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FF6" w:rsidRDefault="00340FF6" w:rsidP="006F4C1E">
      <w:pPr>
        <w:pStyle w:val="CGsmallgreensubhead"/>
      </w:pPr>
      <w:bookmarkStart w:id="0" w:name="_GoBack"/>
      <w:bookmarkEnd w:id="0"/>
      <w:r>
        <w:br w:type="page"/>
      </w:r>
    </w:p>
    <w:p w:rsidR="00B9770F" w:rsidRDefault="00B9770F">
      <w:pPr>
        <w:suppressAutoHyphens w:val="0"/>
        <w:spacing w:before="0" w:after="0" w:line="240" w:lineRule="auto"/>
        <w:rPr>
          <w:rFonts w:ascii="Cambria" w:eastAsia="Calibri" w:hAnsi="Cambria"/>
          <w:b/>
          <w:color w:val="008C9A"/>
          <w:spacing w:val="-1"/>
          <w:sz w:val="28"/>
          <w:szCs w:val="28"/>
        </w:rPr>
      </w:pPr>
      <w:r>
        <w:lastRenderedPageBreak/>
        <w:br w:type="page"/>
      </w:r>
    </w:p>
    <w:p w:rsidR="00AC24D9" w:rsidRPr="003A0A58" w:rsidRDefault="00AC24D9" w:rsidP="00AC24D9">
      <w:pPr>
        <w:pStyle w:val="CGsmallgreensubhead"/>
        <w:rPr>
          <w:lang w:val="fr-FR"/>
        </w:rPr>
      </w:pPr>
      <w:r w:rsidRPr="003A0A58">
        <w:rPr>
          <w:lang w:val="fr-FR"/>
        </w:rPr>
        <w:lastRenderedPageBreak/>
        <w:t>Remerciements</w:t>
      </w:r>
    </w:p>
    <w:p w:rsidR="00AC24D9" w:rsidRPr="001A5B0E" w:rsidRDefault="00AC24D9" w:rsidP="00AC24D9">
      <w:pPr>
        <w:pStyle w:val="CGtext"/>
        <w:rPr>
          <w:sz w:val="18"/>
          <w:szCs w:val="18"/>
          <w:lang w:val="fr-FR"/>
        </w:rPr>
      </w:pPr>
      <w:r w:rsidRPr="001A5B0E">
        <w:rPr>
          <w:sz w:val="18"/>
          <w:szCs w:val="18"/>
          <w:shd w:val="clear" w:color="auto" w:fill="FFFFFF"/>
          <w:lang w:val="fr-FR"/>
        </w:rPr>
        <w:t xml:space="preserve">Ce guide de formation pour les agents communautaires (tous secteurs) </w:t>
      </w:r>
      <w:r w:rsidRPr="001A5B0E">
        <w:rPr>
          <w:spacing w:val="-1"/>
          <w:sz w:val="18"/>
          <w:szCs w:val="18"/>
          <w:lang w:val="fr-FR"/>
        </w:rPr>
        <w:t xml:space="preserve">n’aurait pas vu le jour sans les </w:t>
      </w:r>
      <w:r w:rsidRPr="001A5B0E">
        <w:rPr>
          <w:spacing w:val="-5"/>
          <w:sz w:val="18"/>
          <w:szCs w:val="18"/>
          <w:lang w:val="fr-FR"/>
        </w:rPr>
        <w:t>c</w:t>
      </w:r>
      <w:r w:rsidRPr="001A5B0E">
        <w:rPr>
          <w:spacing w:val="1"/>
          <w:sz w:val="18"/>
          <w:szCs w:val="18"/>
          <w:lang w:val="fr-FR"/>
        </w:rPr>
        <w:t>o</w:t>
      </w:r>
      <w:r w:rsidRPr="001A5B0E">
        <w:rPr>
          <w:spacing w:val="-3"/>
          <w:sz w:val="18"/>
          <w:szCs w:val="18"/>
          <w:lang w:val="fr-FR"/>
        </w:rPr>
        <w:t>n</w:t>
      </w:r>
      <w:r w:rsidRPr="001A5B0E">
        <w:rPr>
          <w:sz w:val="18"/>
          <w:szCs w:val="18"/>
          <w:lang w:val="fr-FR"/>
        </w:rPr>
        <w:t>tri</w:t>
      </w:r>
      <w:r w:rsidRPr="001A5B0E">
        <w:rPr>
          <w:spacing w:val="-1"/>
          <w:sz w:val="18"/>
          <w:szCs w:val="18"/>
          <w:lang w:val="fr-FR"/>
        </w:rPr>
        <w:t>bu</w:t>
      </w:r>
      <w:r w:rsidRPr="001A5B0E">
        <w:rPr>
          <w:sz w:val="18"/>
          <w:szCs w:val="18"/>
          <w:lang w:val="fr-FR"/>
        </w:rPr>
        <w:t>ti</w:t>
      </w:r>
      <w:r w:rsidRPr="001A5B0E">
        <w:rPr>
          <w:spacing w:val="-1"/>
          <w:sz w:val="18"/>
          <w:szCs w:val="18"/>
          <w:lang w:val="fr-FR"/>
        </w:rPr>
        <w:t>on</w:t>
      </w:r>
      <w:r w:rsidRPr="001A5B0E">
        <w:rPr>
          <w:sz w:val="18"/>
          <w:szCs w:val="18"/>
          <w:lang w:val="fr-FR"/>
        </w:rPr>
        <w:t>s de nombreuses personnes, a</w:t>
      </w:r>
      <w:r w:rsidRPr="001A5B0E">
        <w:rPr>
          <w:spacing w:val="-3"/>
          <w:sz w:val="18"/>
          <w:szCs w:val="18"/>
          <w:lang w:val="fr-FR"/>
        </w:rPr>
        <w:t>g</w:t>
      </w:r>
      <w:r w:rsidRPr="001A5B0E">
        <w:rPr>
          <w:spacing w:val="-2"/>
          <w:sz w:val="18"/>
          <w:szCs w:val="18"/>
          <w:lang w:val="fr-FR"/>
        </w:rPr>
        <w:t>e</w:t>
      </w:r>
      <w:r w:rsidRPr="001A5B0E">
        <w:rPr>
          <w:spacing w:val="-1"/>
          <w:sz w:val="18"/>
          <w:szCs w:val="18"/>
          <w:lang w:val="fr-FR"/>
        </w:rPr>
        <w:t>n</w:t>
      </w:r>
      <w:r w:rsidRPr="001A5B0E">
        <w:rPr>
          <w:sz w:val="18"/>
          <w:szCs w:val="18"/>
          <w:lang w:val="fr-FR"/>
        </w:rPr>
        <w:t>ces et i</w:t>
      </w:r>
      <w:r w:rsidRPr="001A5B0E">
        <w:rPr>
          <w:spacing w:val="-1"/>
          <w:sz w:val="18"/>
          <w:szCs w:val="18"/>
          <w:lang w:val="fr-FR"/>
        </w:rPr>
        <w:t>n</w:t>
      </w:r>
      <w:r w:rsidRPr="001A5B0E">
        <w:rPr>
          <w:spacing w:val="-2"/>
          <w:sz w:val="18"/>
          <w:szCs w:val="18"/>
          <w:lang w:val="fr-FR"/>
        </w:rPr>
        <w:t>s</w:t>
      </w:r>
      <w:r w:rsidRPr="001A5B0E">
        <w:rPr>
          <w:sz w:val="18"/>
          <w:szCs w:val="18"/>
          <w:lang w:val="fr-FR"/>
        </w:rPr>
        <w:t>tituti</w:t>
      </w:r>
      <w:r w:rsidRPr="001A5B0E">
        <w:rPr>
          <w:spacing w:val="1"/>
          <w:sz w:val="18"/>
          <w:szCs w:val="18"/>
          <w:lang w:val="fr-FR"/>
        </w:rPr>
        <w:t>o</w:t>
      </w:r>
      <w:r w:rsidRPr="001A5B0E">
        <w:rPr>
          <w:spacing w:val="-1"/>
          <w:sz w:val="18"/>
          <w:szCs w:val="18"/>
          <w:lang w:val="fr-FR"/>
        </w:rPr>
        <w:t>n</w:t>
      </w:r>
      <w:r w:rsidRPr="001A5B0E">
        <w:rPr>
          <w:sz w:val="18"/>
          <w:szCs w:val="18"/>
          <w:lang w:val="fr-FR"/>
        </w:rPr>
        <w:t>s.</w:t>
      </w:r>
      <w:r w:rsidRPr="001A5B0E">
        <w:rPr>
          <w:spacing w:val="-2"/>
          <w:sz w:val="18"/>
          <w:szCs w:val="18"/>
          <w:lang w:val="fr-FR"/>
        </w:rPr>
        <w:t xml:space="preserve"> La mise en œuvre des a</w:t>
      </w:r>
      <w:r w:rsidRPr="001A5B0E">
        <w:rPr>
          <w:sz w:val="18"/>
          <w:szCs w:val="18"/>
          <w:lang w:val="fr-FR"/>
        </w:rPr>
        <w:t>ctions essentielles en nutrition a été i</w:t>
      </w:r>
      <w:r w:rsidRPr="001A5B0E">
        <w:rPr>
          <w:spacing w:val="-3"/>
          <w:sz w:val="18"/>
          <w:szCs w:val="18"/>
          <w:lang w:val="fr-FR"/>
        </w:rPr>
        <w:t>n</w:t>
      </w:r>
      <w:r w:rsidRPr="001A5B0E">
        <w:rPr>
          <w:sz w:val="18"/>
          <w:szCs w:val="18"/>
          <w:lang w:val="fr-FR"/>
        </w:rPr>
        <w:t>fl</w:t>
      </w:r>
      <w:r w:rsidRPr="001A5B0E">
        <w:rPr>
          <w:spacing w:val="-1"/>
          <w:sz w:val="18"/>
          <w:szCs w:val="18"/>
          <w:lang w:val="fr-FR"/>
        </w:rPr>
        <w:t>u</w:t>
      </w:r>
      <w:r w:rsidRPr="001A5B0E">
        <w:rPr>
          <w:sz w:val="18"/>
          <w:szCs w:val="18"/>
          <w:lang w:val="fr-FR"/>
        </w:rPr>
        <w:t>encée au fil des ans par le généreux financement par l’U</w:t>
      </w:r>
      <w:r w:rsidRPr="001A5B0E">
        <w:rPr>
          <w:spacing w:val="-3"/>
          <w:sz w:val="18"/>
          <w:szCs w:val="18"/>
          <w:lang w:val="fr-FR"/>
        </w:rPr>
        <w:t>S</w:t>
      </w:r>
      <w:r w:rsidRPr="001A5B0E">
        <w:rPr>
          <w:sz w:val="18"/>
          <w:szCs w:val="18"/>
          <w:lang w:val="fr-FR"/>
        </w:rPr>
        <w:t>A</w:t>
      </w:r>
      <w:r w:rsidRPr="001A5B0E">
        <w:rPr>
          <w:spacing w:val="-1"/>
          <w:sz w:val="18"/>
          <w:szCs w:val="18"/>
          <w:lang w:val="fr-FR"/>
        </w:rPr>
        <w:t>I</w:t>
      </w:r>
      <w:r w:rsidRPr="001A5B0E">
        <w:rPr>
          <w:spacing w:val="1"/>
          <w:sz w:val="18"/>
          <w:szCs w:val="18"/>
          <w:lang w:val="fr-FR"/>
        </w:rPr>
        <w:t>D des projets</w:t>
      </w:r>
      <w:r w:rsidRPr="001A5B0E">
        <w:rPr>
          <w:sz w:val="18"/>
          <w:szCs w:val="18"/>
          <w:lang w:val="fr-FR"/>
        </w:rPr>
        <w:t xml:space="preserve"> </w:t>
      </w:r>
      <w:r w:rsidRPr="001A5B0E">
        <w:rPr>
          <w:spacing w:val="-2"/>
          <w:sz w:val="18"/>
          <w:szCs w:val="18"/>
          <w:lang w:val="fr-FR"/>
        </w:rPr>
        <w:t>B</w:t>
      </w:r>
      <w:r w:rsidRPr="001A5B0E">
        <w:rPr>
          <w:spacing w:val="-3"/>
          <w:sz w:val="18"/>
          <w:szCs w:val="18"/>
          <w:lang w:val="fr-FR"/>
        </w:rPr>
        <w:t>A</w:t>
      </w:r>
      <w:r w:rsidRPr="001A5B0E">
        <w:rPr>
          <w:sz w:val="18"/>
          <w:szCs w:val="18"/>
          <w:lang w:val="fr-FR"/>
        </w:rPr>
        <w:t>S</w:t>
      </w:r>
      <w:r w:rsidRPr="001A5B0E">
        <w:rPr>
          <w:spacing w:val="-1"/>
          <w:sz w:val="18"/>
          <w:szCs w:val="18"/>
          <w:lang w:val="fr-FR"/>
        </w:rPr>
        <w:t>I</w:t>
      </w:r>
      <w:r w:rsidRPr="001A5B0E">
        <w:rPr>
          <w:sz w:val="18"/>
          <w:szCs w:val="18"/>
          <w:lang w:val="fr-FR"/>
        </w:rPr>
        <w:t>CS,</w:t>
      </w:r>
      <w:r w:rsidRPr="001A5B0E">
        <w:rPr>
          <w:spacing w:val="-2"/>
          <w:sz w:val="18"/>
          <w:szCs w:val="18"/>
          <w:lang w:val="fr-FR"/>
        </w:rPr>
        <w:t xml:space="preserve"> </w:t>
      </w:r>
      <w:r w:rsidRPr="001A5B0E">
        <w:rPr>
          <w:spacing w:val="1"/>
          <w:sz w:val="18"/>
          <w:szCs w:val="18"/>
          <w:lang w:val="fr-FR"/>
        </w:rPr>
        <w:t>L</w:t>
      </w:r>
      <w:r w:rsidRPr="001A5B0E">
        <w:rPr>
          <w:sz w:val="18"/>
          <w:szCs w:val="18"/>
          <w:lang w:val="fr-FR"/>
        </w:rPr>
        <w:t>I</w:t>
      </w:r>
      <w:r w:rsidRPr="001A5B0E">
        <w:rPr>
          <w:spacing w:val="-4"/>
          <w:sz w:val="18"/>
          <w:szCs w:val="18"/>
          <w:lang w:val="fr-FR"/>
        </w:rPr>
        <w:t>N</w:t>
      </w:r>
      <w:r w:rsidRPr="001A5B0E">
        <w:rPr>
          <w:sz w:val="18"/>
          <w:szCs w:val="18"/>
          <w:lang w:val="fr-FR"/>
        </w:rPr>
        <w:t>K</w:t>
      </w:r>
      <w:r w:rsidRPr="001A5B0E">
        <w:rPr>
          <w:spacing w:val="-2"/>
          <w:sz w:val="18"/>
          <w:szCs w:val="18"/>
          <w:lang w:val="fr-FR"/>
        </w:rPr>
        <w:t>A</w:t>
      </w:r>
      <w:r w:rsidRPr="001A5B0E">
        <w:rPr>
          <w:sz w:val="18"/>
          <w:szCs w:val="18"/>
          <w:lang w:val="fr-FR"/>
        </w:rPr>
        <w:t>G</w:t>
      </w:r>
      <w:r w:rsidRPr="001A5B0E">
        <w:rPr>
          <w:spacing w:val="-2"/>
          <w:sz w:val="18"/>
          <w:szCs w:val="18"/>
          <w:lang w:val="fr-FR"/>
        </w:rPr>
        <w:t>E</w:t>
      </w:r>
      <w:r w:rsidRPr="001A5B0E">
        <w:rPr>
          <w:sz w:val="18"/>
          <w:szCs w:val="18"/>
          <w:lang w:val="fr-FR"/>
        </w:rPr>
        <w:t xml:space="preserve">S, </w:t>
      </w:r>
      <w:proofErr w:type="spellStart"/>
      <w:r w:rsidRPr="001A5B0E">
        <w:rPr>
          <w:spacing w:val="-3"/>
          <w:sz w:val="18"/>
          <w:szCs w:val="18"/>
          <w:lang w:val="fr-FR"/>
        </w:rPr>
        <w:t>Afri</w:t>
      </w:r>
      <w:r w:rsidRPr="001A5B0E">
        <w:rPr>
          <w:spacing w:val="-5"/>
          <w:sz w:val="18"/>
          <w:szCs w:val="18"/>
          <w:lang w:val="fr-FR"/>
        </w:rPr>
        <w:t>c</w:t>
      </w:r>
      <w:r w:rsidRPr="001A5B0E">
        <w:rPr>
          <w:spacing w:val="-3"/>
          <w:sz w:val="18"/>
          <w:szCs w:val="18"/>
          <w:lang w:val="fr-FR"/>
        </w:rPr>
        <w:t>a</w:t>
      </w:r>
      <w:r w:rsidRPr="001A5B0E">
        <w:rPr>
          <w:spacing w:val="-17"/>
          <w:sz w:val="18"/>
          <w:szCs w:val="18"/>
          <w:lang w:val="fr-FR"/>
        </w:rPr>
        <w:t>’</w:t>
      </w:r>
      <w:r w:rsidRPr="001A5B0E">
        <w:rPr>
          <w:sz w:val="18"/>
          <w:szCs w:val="18"/>
          <w:lang w:val="fr-FR"/>
        </w:rPr>
        <w:t>s</w:t>
      </w:r>
      <w:proofErr w:type="spellEnd"/>
      <w:r w:rsidRPr="001A5B0E">
        <w:rPr>
          <w:spacing w:val="-2"/>
          <w:sz w:val="18"/>
          <w:szCs w:val="18"/>
          <w:lang w:val="fr-FR"/>
        </w:rPr>
        <w:t xml:space="preserve"> </w:t>
      </w:r>
      <w:proofErr w:type="spellStart"/>
      <w:r w:rsidRPr="001A5B0E">
        <w:rPr>
          <w:spacing w:val="-3"/>
          <w:sz w:val="18"/>
          <w:szCs w:val="18"/>
          <w:lang w:val="fr-FR"/>
        </w:rPr>
        <w:t>Health</w:t>
      </w:r>
      <w:proofErr w:type="spellEnd"/>
      <w:r w:rsidRPr="001A5B0E">
        <w:rPr>
          <w:spacing w:val="-5"/>
          <w:sz w:val="18"/>
          <w:szCs w:val="18"/>
          <w:lang w:val="fr-FR"/>
        </w:rPr>
        <w:t xml:space="preserve"> </w:t>
      </w:r>
      <w:proofErr w:type="spellStart"/>
      <w:r w:rsidRPr="001A5B0E">
        <w:rPr>
          <w:spacing w:val="-3"/>
          <w:sz w:val="18"/>
          <w:szCs w:val="18"/>
          <w:lang w:val="fr-FR"/>
        </w:rPr>
        <w:t>i</w:t>
      </w:r>
      <w:r w:rsidRPr="001A5B0E">
        <w:rPr>
          <w:sz w:val="18"/>
          <w:szCs w:val="18"/>
          <w:lang w:val="fr-FR"/>
        </w:rPr>
        <w:t>n</w:t>
      </w:r>
      <w:proofErr w:type="spellEnd"/>
      <w:r w:rsidRPr="001A5B0E">
        <w:rPr>
          <w:spacing w:val="-5"/>
          <w:sz w:val="18"/>
          <w:szCs w:val="18"/>
          <w:lang w:val="fr-FR"/>
        </w:rPr>
        <w:t xml:space="preserve"> </w:t>
      </w:r>
      <w:r w:rsidRPr="001A5B0E">
        <w:rPr>
          <w:spacing w:val="-2"/>
          <w:sz w:val="18"/>
          <w:szCs w:val="18"/>
          <w:lang w:val="fr-FR"/>
        </w:rPr>
        <w:t>201</w:t>
      </w:r>
      <w:r w:rsidRPr="001A5B0E">
        <w:rPr>
          <w:sz w:val="18"/>
          <w:szCs w:val="18"/>
          <w:lang w:val="fr-FR"/>
        </w:rPr>
        <w:t>0</w:t>
      </w:r>
      <w:r w:rsidRPr="001A5B0E">
        <w:rPr>
          <w:spacing w:val="-3"/>
          <w:sz w:val="18"/>
          <w:szCs w:val="18"/>
          <w:lang w:val="fr-FR"/>
        </w:rPr>
        <w:t xml:space="preserve"> et</w:t>
      </w:r>
      <w:r w:rsidRPr="001A5B0E">
        <w:rPr>
          <w:spacing w:val="-4"/>
          <w:sz w:val="18"/>
          <w:szCs w:val="18"/>
          <w:lang w:val="fr-FR"/>
        </w:rPr>
        <w:t xml:space="preserve"> </w:t>
      </w:r>
      <w:r w:rsidRPr="001A5B0E">
        <w:rPr>
          <w:spacing w:val="-5"/>
          <w:sz w:val="18"/>
          <w:szCs w:val="18"/>
          <w:lang w:val="fr-FR"/>
        </w:rPr>
        <w:t>F</w:t>
      </w:r>
      <w:r w:rsidRPr="001A5B0E">
        <w:rPr>
          <w:spacing w:val="-1"/>
          <w:sz w:val="18"/>
          <w:szCs w:val="18"/>
          <w:lang w:val="fr-FR"/>
        </w:rPr>
        <w:t>oo</w:t>
      </w:r>
      <w:r w:rsidRPr="001A5B0E">
        <w:rPr>
          <w:sz w:val="18"/>
          <w:szCs w:val="18"/>
          <w:lang w:val="fr-FR"/>
        </w:rPr>
        <w:t xml:space="preserve">d </w:t>
      </w:r>
      <w:r w:rsidRPr="001A5B0E">
        <w:rPr>
          <w:spacing w:val="-3"/>
          <w:sz w:val="18"/>
          <w:szCs w:val="18"/>
          <w:lang w:val="fr-FR"/>
        </w:rPr>
        <w:t>an</w:t>
      </w:r>
      <w:r w:rsidRPr="001A5B0E">
        <w:rPr>
          <w:sz w:val="18"/>
          <w:szCs w:val="18"/>
          <w:lang w:val="fr-FR"/>
        </w:rPr>
        <w:t>d</w:t>
      </w:r>
      <w:r w:rsidRPr="001A5B0E">
        <w:rPr>
          <w:spacing w:val="-5"/>
          <w:sz w:val="18"/>
          <w:szCs w:val="18"/>
          <w:lang w:val="fr-FR"/>
        </w:rPr>
        <w:t xml:space="preserve"> </w:t>
      </w:r>
      <w:r w:rsidRPr="001A5B0E">
        <w:rPr>
          <w:spacing w:val="-3"/>
          <w:sz w:val="18"/>
          <w:szCs w:val="18"/>
          <w:lang w:val="fr-FR"/>
        </w:rPr>
        <w:t>Nu</w:t>
      </w:r>
      <w:r w:rsidRPr="001A5B0E">
        <w:rPr>
          <w:spacing w:val="-2"/>
          <w:sz w:val="18"/>
          <w:szCs w:val="18"/>
          <w:lang w:val="fr-FR"/>
        </w:rPr>
        <w:t>t</w:t>
      </w:r>
      <w:r w:rsidRPr="001A5B0E">
        <w:rPr>
          <w:sz w:val="18"/>
          <w:szCs w:val="18"/>
          <w:lang w:val="fr-FR"/>
        </w:rPr>
        <w:t>r</w:t>
      </w:r>
      <w:r w:rsidRPr="001A5B0E">
        <w:rPr>
          <w:spacing w:val="-3"/>
          <w:sz w:val="18"/>
          <w:szCs w:val="18"/>
          <w:lang w:val="fr-FR"/>
        </w:rPr>
        <w:t>i</w:t>
      </w:r>
      <w:r w:rsidRPr="001A5B0E">
        <w:rPr>
          <w:spacing w:val="-2"/>
          <w:sz w:val="18"/>
          <w:szCs w:val="18"/>
          <w:lang w:val="fr-FR"/>
        </w:rPr>
        <w:t>t</w:t>
      </w:r>
      <w:r w:rsidRPr="001A5B0E">
        <w:rPr>
          <w:spacing w:val="-3"/>
          <w:sz w:val="18"/>
          <w:szCs w:val="18"/>
          <w:lang w:val="fr-FR"/>
        </w:rPr>
        <w:t>i</w:t>
      </w:r>
      <w:r w:rsidRPr="001A5B0E">
        <w:rPr>
          <w:spacing w:val="-1"/>
          <w:sz w:val="18"/>
          <w:szCs w:val="18"/>
          <w:lang w:val="fr-FR"/>
        </w:rPr>
        <w:t>o</w:t>
      </w:r>
      <w:r w:rsidRPr="001A5B0E">
        <w:rPr>
          <w:sz w:val="18"/>
          <w:szCs w:val="18"/>
          <w:lang w:val="fr-FR"/>
        </w:rPr>
        <w:t>n</w:t>
      </w:r>
      <w:r w:rsidRPr="001A5B0E">
        <w:rPr>
          <w:spacing w:val="-5"/>
          <w:sz w:val="18"/>
          <w:szCs w:val="18"/>
          <w:lang w:val="fr-FR"/>
        </w:rPr>
        <w:t xml:space="preserve"> </w:t>
      </w:r>
      <w:proofErr w:type="spellStart"/>
      <w:r w:rsidRPr="001A5B0E">
        <w:rPr>
          <w:spacing w:val="-21"/>
          <w:sz w:val="18"/>
          <w:szCs w:val="18"/>
          <w:lang w:val="fr-FR"/>
        </w:rPr>
        <w:t>T</w:t>
      </w:r>
      <w:r w:rsidRPr="001A5B0E">
        <w:rPr>
          <w:spacing w:val="-2"/>
          <w:sz w:val="18"/>
          <w:szCs w:val="18"/>
          <w:lang w:val="fr-FR"/>
        </w:rPr>
        <w:t>ec</w:t>
      </w:r>
      <w:r w:rsidRPr="001A5B0E">
        <w:rPr>
          <w:spacing w:val="-3"/>
          <w:sz w:val="18"/>
          <w:szCs w:val="18"/>
          <w:lang w:val="fr-FR"/>
        </w:rPr>
        <w:t>hni</w:t>
      </w:r>
      <w:r w:rsidRPr="001A5B0E">
        <w:rPr>
          <w:spacing w:val="-5"/>
          <w:sz w:val="18"/>
          <w:szCs w:val="18"/>
          <w:lang w:val="fr-FR"/>
        </w:rPr>
        <w:t>c</w:t>
      </w:r>
      <w:r w:rsidRPr="001A5B0E">
        <w:rPr>
          <w:spacing w:val="-3"/>
          <w:sz w:val="18"/>
          <w:szCs w:val="18"/>
          <w:lang w:val="fr-FR"/>
        </w:rPr>
        <w:t>a</w:t>
      </w:r>
      <w:r w:rsidRPr="001A5B0E">
        <w:rPr>
          <w:sz w:val="18"/>
          <w:szCs w:val="18"/>
          <w:lang w:val="fr-FR"/>
        </w:rPr>
        <w:t>l</w:t>
      </w:r>
      <w:proofErr w:type="spellEnd"/>
      <w:r w:rsidRPr="001A5B0E">
        <w:rPr>
          <w:spacing w:val="-5"/>
          <w:sz w:val="18"/>
          <w:szCs w:val="18"/>
          <w:lang w:val="fr-FR"/>
        </w:rPr>
        <w:t xml:space="preserve"> </w:t>
      </w:r>
      <w:r w:rsidRPr="001A5B0E">
        <w:rPr>
          <w:spacing w:val="-3"/>
          <w:sz w:val="18"/>
          <w:szCs w:val="18"/>
          <w:lang w:val="fr-FR"/>
        </w:rPr>
        <w:t>A</w:t>
      </w:r>
      <w:r w:rsidRPr="001A5B0E">
        <w:rPr>
          <w:spacing w:val="-2"/>
          <w:sz w:val="18"/>
          <w:szCs w:val="18"/>
          <w:lang w:val="fr-FR"/>
        </w:rPr>
        <w:t>ss</w:t>
      </w:r>
      <w:r w:rsidRPr="001A5B0E">
        <w:rPr>
          <w:sz w:val="18"/>
          <w:szCs w:val="18"/>
          <w:lang w:val="fr-FR"/>
        </w:rPr>
        <w:t>i</w:t>
      </w:r>
      <w:r w:rsidRPr="001A5B0E">
        <w:rPr>
          <w:spacing w:val="-5"/>
          <w:sz w:val="18"/>
          <w:szCs w:val="18"/>
          <w:lang w:val="fr-FR"/>
        </w:rPr>
        <w:t>s</w:t>
      </w:r>
      <w:r w:rsidRPr="001A5B0E">
        <w:rPr>
          <w:spacing w:val="-4"/>
          <w:sz w:val="18"/>
          <w:szCs w:val="18"/>
          <w:lang w:val="fr-FR"/>
        </w:rPr>
        <w:t>t</w:t>
      </w:r>
      <w:r w:rsidRPr="001A5B0E">
        <w:rPr>
          <w:spacing w:val="-3"/>
          <w:sz w:val="18"/>
          <w:szCs w:val="18"/>
          <w:lang w:val="fr-FR"/>
        </w:rPr>
        <w:t>an</w:t>
      </w:r>
      <w:r w:rsidRPr="001A5B0E">
        <w:rPr>
          <w:spacing w:val="-2"/>
          <w:sz w:val="18"/>
          <w:szCs w:val="18"/>
          <w:lang w:val="fr-FR"/>
        </w:rPr>
        <w:t>c</w:t>
      </w:r>
      <w:r w:rsidRPr="001A5B0E">
        <w:rPr>
          <w:sz w:val="18"/>
          <w:szCs w:val="18"/>
          <w:lang w:val="fr-FR"/>
        </w:rPr>
        <w:t>e</w:t>
      </w:r>
      <w:r w:rsidRPr="001A5B0E">
        <w:rPr>
          <w:spacing w:val="-4"/>
          <w:sz w:val="18"/>
          <w:szCs w:val="18"/>
          <w:lang w:val="fr-FR"/>
        </w:rPr>
        <w:t xml:space="preserve"> </w:t>
      </w:r>
      <w:r w:rsidRPr="001A5B0E">
        <w:rPr>
          <w:spacing w:val="-1"/>
          <w:sz w:val="18"/>
          <w:szCs w:val="18"/>
          <w:lang w:val="fr-FR"/>
        </w:rPr>
        <w:t>P</w:t>
      </w:r>
      <w:r w:rsidRPr="001A5B0E">
        <w:rPr>
          <w:spacing w:val="-7"/>
          <w:sz w:val="18"/>
          <w:szCs w:val="18"/>
          <w:lang w:val="fr-FR"/>
        </w:rPr>
        <w:t>r</w:t>
      </w:r>
      <w:r w:rsidRPr="001A5B0E">
        <w:rPr>
          <w:spacing w:val="-1"/>
          <w:sz w:val="18"/>
          <w:szCs w:val="18"/>
          <w:lang w:val="fr-FR"/>
        </w:rPr>
        <w:t>o</w:t>
      </w:r>
      <w:r w:rsidRPr="001A5B0E">
        <w:rPr>
          <w:spacing w:val="-2"/>
          <w:sz w:val="18"/>
          <w:szCs w:val="18"/>
          <w:lang w:val="fr-FR"/>
        </w:rPr>
        <w:t>jec</w:t>
      </w:r>
      <w:r w:rsidRPr="001A5B0E">
        <w:rPr>
          <w:sz w:val="18"/>
          <w:szCs w:val="18"/>
          <w:lang w:val="fr-FR"/>
        </w:rPr>
        <w:t>t</w:t>
      </w:r>
      <w:r w:rsidRPr="001A5B0E">
        <w:rPr>
          <w:spacing w:val="-4"/>
          <w:sz w:val="18"/>
          <w:szCs w:val="18"/>
          <w:lang w:val="fr-FR"/>
        </w:rPr>
        <w:t xml:space="preserve"> </w:t>
      </w:r>
      <w:r w:rsidRPr="001A5B0E">
        <w:rPr>
          <w:spacing w:val="-2"/>
          <w:sz w:val="18"/>
          <w:szCs w:val="18"/>
          <w:lang w:val="fr-FR"/>
        </w:rPr>
        <w:t>(</w:t>
      </w:r>
      <w:r w:rsidRPr="001A5B0E">
        <w:rPr>
          <w:spacing w:val="-15"/>
          <w:sz w:val="18"/>
          <w:szCs w:val="18"/>
          <w:lang w:val="fr-FR"/>
        </w:rPr>
        <w:t>F</w:t>
      </w:r>
      <w:r w:rsidRPr="001A5B0E">
        <w:rPr>
          <w:spacing w:val="-3"/>
          <w:sz w:val="18"/>
          <w:szCs w:val="18"/>
          <w:lang w:val="fr-FR"/>
        </w:rPr>
        <w:t>AN</w:t>
      </w:r>
      <w:r w:rsidRPr="001A5B0E">
        <w:rPr>
          <w:spacing w:val="-19"/>
          <w:sz w:val="18"/>
          <w:szCs w:val="18"/>
          <w:lang w:val="fr-FR"/>
        </w:rPr>
        <w:t>T</w:t>
      </w:r>
      <w:r w:rsidRPr="001A5B0E">
        <w:rPr>
          <w:spacing w:val="-3"/>
          <w:sz w:val="18"/>
          <w:szCs w:val="18"/>
          <w:lang w:val="fr-FR"/>
        </w:rPr>
        <w:t>A</w:t>
      </w:r>
      <w:r w:rsidRPr="001A5B0E">
        <w:rPr>
          <w:sz w:val="18"/>
          <w:szCs w:val="18"/>
          <w:lang w:val="fr-FR"/>
        </w:rPr>
        <w:t>),</w:t>
      </w:r>
      <w:r w:rsidRPr="001A5B0E">
        <w:rPr>
          <w:spacing w:val="-4"/>
          <w:sz w:val="18"/>
          <w:szCs w:val="18"/>
          <w:lang w:val="fr-FR"/>
        </w:rPr>
        <w:t xml:space="preserve"> gérés par l’</w:t>
      </w:r>
      <w:proofErr w:type="spellStart"/>
      <w:r w:rsidRPr="001A5B0E">
        <w:rPr>
          <w:sz w:val="18"/>
          <w:szCs w:val="18"/>
          <w:lang w:val="fr-FR"/>
        </w:rPr>
        <w:t>A</w:t>
      </w:r>
      <w:r w:rsidRPr="001A5B0E">
        <w:rPr>
          <w:spacing w:val="-3"/>
          <w:sz w:val="18"/>
          <w:szCs w:val="18"/>
          <w:lang w:val="fr-FR"/>
        </w:rPr>
        <w:t>ca</w:t>
      </w:r>
      <w:r w:rsidRPr="001A5B0E">
        <w:rPr>
          <w:spacing w:val="-1"/>
          <w:sz w:val="18"/>
          <w:szCs w:val="18"/>
          <w:lang w:val="fr-FR"/>
        </w:rPr>
        <w:t>d</w:t>
      </w:r>
      <w:r w:rsidRPr="001A5B0E">
        <w:rPr>
          <w:sz w:val="18"/>
          <w:szCs w:val="18"/>
          <w:lang w:val="fr-FR"/>
        </w:rPr>
        <w:t>e</w:t>
      </w:r>
      <w:r w:rsidRPr="001A5B0E">
        <w:rPr>
          <w:spacing w:val="-3"/>
          <w:sz w:val="18"/>
          <w:szCs w:val="18"/>
          <w:lang w:val="fr-FR"/>
        </w:rPr>
        <w:t>m</w:t>
      </w:r>
      <w:r w:rsidRPr="001A5B0E">
        <w:rPr>
          <w:sz w:val="18"/>
          <w:szCs w:val="18"/>
          <w:lang w:val="fr-FR"/>
        </w:rPr>
        <w:t>y</w:t>
      </w:r>
      <w:proofErr w:type="spellEnd"/>
      <w:r w:rsidRPr="001A5B0E">
        <w:rPr>
          <w:spacing w:val="1"/>
          <w:sz w:val="18"/>
          <w:szCs w:val="18"/>
          <w:lang w:val="fr-FR"/>
        </w:rPr>
        <w:t xml:space="preserve"> </w:t>
      </w:r>
      <w:r w:rsidRPr="001A5B0E">
        <w:rPr>
          <w:spacing w:val="-7"/>
          <w:sz w:val="18"/>
          <w:szCs w:val="18"/>
          <w:lang w:val="fr-FR"/>
        </w:rPr>
        <w:t>f</w:t>
      </w:r>
      <w:r w:rsidRPr="001A5B0E">
        <w:rPr>
          <w:spacing w:val="1"/>
          <w:sz w:val="18"/>
          <w:szCs w:val="18"/>
          <w:lang w:val="fr-FR"/>
        </w:rPr>
        <w:t>o</w:t>
      </w:r>
      <w:r w:rsidRPr="001A5B0E">
        <w:rPr>
          <w:sz w:val="18"/>
          <w:szCs w:val="18"/>
          <w:lang w:val="fr-FR"/>
        </w:rPr>
        <w:t>r</w:t>
      </w:r>
      <w:r w:rsidRPr="001A5B0E">
        <w:rPr>
          <w:spacing w:val="-2"/>
          <w:sz w:val="18"/>
          <w:szCs w:val="18"/>
          <w:lang w:val="fr-FR"/>
        </w:rPr>
        <w:t xml:space="preserve"> </w:t>
      </w:r>
      <w:proofErr w:type="spellStart"/>
      <w:r w:rsidRPr="001A5B0E">
        <w:rPr>
          <w:spacing w:val="-2"/>
          <w:sz w:val="18"/>
          <w:szCs w:val="18"/>
          <w:lang w:val="fr-FR"/>
        </w:rPr>
        <w:t>E</w:t>
      </w:r>
      <w:r w:rsidRPr="001A5B0E">
        <w:rPr>
          <w:spacing w:val="-1"/>
          <w:sz w:val="18"/>
          <w:szCs w:val="18"/>
          <w:lang w:val="fr-FR"/>
        </w:rPr>
        <w:t>du</w:t>
      </w:r>
      <w:r w:rsidRPr="001A5B0E">
        <w:rPr>
          <w:spacing w:val="-2"/>
          <w:sz w:val="18"/>
          <w:szCs w:val="18"/>
          <w:lang w:val="fr-FR"/>
        </w:rPr>
        <w:t>c</w:t>
      </w:r>
      <w:r w:rsidRPr="001A5B0E">
        <w:rPr>
          <w:spacing w:val="-3"/>
          <w:sz w:val="18"/>
          <w:szCs w:val="18"/>
          <w:lang w:val="fr-FR"/>
        </w:rPr>
        <w:t>a</w:t>
      </w:r>
      <w:r w:rsidRPr="001A5B0E">
        <w:rPr>
          <w:sz w:val="18"/>
          <w:szCs w:val="18"/>
          <w:lang w:val="fr-FR"/>
        </w:rPr>
        <w:t>ti</w:t>
      </w:r>
      <w:r w:rsidRPr="001A5B0E">
        <w:rPr>
          <w:spacing w:val="1"/>
          <w:sz w:val="18"/>
          <w:szCs w:val="18"/>
          <w:lang w:val="fr-FR"/>
        </w:rPr>
        <w:t>o</w:t>
      </w:r>
      <w:r w:rsidRPr="001A5B0E">
        <w:rPr>
          <w:spacing w:val="-1"/>
          <w:sz w:val="18"/>
          <w:szCs w:val="18"/>
          <w:lang w:val="fr-FR"/>
        </w:rPr>
        <w:t>n</w:t>
      </w:r>
      <w:r w:rsidRPr="001A5B0E">
        <w:rPr>
          <w:sz w:val="18"/>
          <w:szCs w:val="18"/>
          <w:lang w:val="fr-FR"/>
        </w:rPr>
        <w:t>al</w:t>
      </w:r>
      <w:proofErr w:type="spellEnd"/>
      <w:r w:rsidRPr="001A5B0E">
        <w:rPr>
          <w:spacing w:val="-3"/>
          <w:sz w:val="18"/>
          <w:szCs w:val="18"/>
          <w:lang w:val="fr-FR"/>
        </w:rPr>
        <w:t xml:space="preserve"> </w:t>
      </w:r>
      <w:proofErr w:type="spellStart"/>
      <w:r w:rsidRPr="001A5B0E">
        <w:rPr>
          <w:spacing w:val="-1"/>
          <w:sz w:val="18"/>
          <w:szCs w:val="18"/>
          <w:lang w:val="fr-FR"/>
        </w:rPr>
        <w:t>D</w:t>
      </w:r>
      <w:r w:rsidRPr="001A5B0E">
        <w:rPr>
          <w:spacing w:val="-2"/>
          <w:sz w:val="18"/>
          <w:szCs w:val="18"/>
          <w:lang w:val="fr-FR"/>
        </w:rPr>
        <w:t>e</w:t>
      </w:r>
      <w:r w:rsidRPr="001A5B0E">
        <w:rPr>
          <w:spacing w:val="-1"/>
          <w:sz w:val="18"/>
          <w:szCs w:val="18"/>
          <w:lang w:val="fr-FR"/>
        </w:rPr>
        <w:t>v</w:t>
      </w:r>
      <w:r w:rsidRPr="001A5B0E">
        <w:rPr>
          <w:sz w:val="18"/>
          <w:szCs w:val="18"/>
          <w:lang w:val="fr-FR"/>
        </w:rPr>
        <w:t>e</w:t>
      </w:r>
      <w:r w:rsidRPr="001A5B0E">
        <w:rPr>
          <w:spacing w:val="-2"/>
          <w:sz w:val="18"/>
          <w:szCs w:val="18"/>
          <w:lang w:val="fr-FR"/>
        </w:rPr>
        <w:t>l</w:t>
      </w:r>
      <w:r w:rsidRPr="001A5B0E">
        <w:rPr>
          <w:spacing w:val="1"/>
          <w:sz w:val="18"/>
          <w:szCs w:val="18"/>
          <w:lang w:val="fr-FR"/>
        </w:rPr>
        <w:t>o</w:t>
      </w:r>
      <w:r w:rsidRPr="001A5B0E">
        <w:rPr>
          <w:spacing w:val="-1"/>
          <w:sz w:val="18"/>
          <w:szCs w:val="18"/>
          <w:lang w:val="fr-FR"/>
        </w:rPr>
        <w:t>pm</w:t>
      </w:r>
      <w:r w:rsidRPr="001A5B0E">
        <w:rPr>
          <w:sz w:val="18"/>
          <w:szCs w:val="18"/>
          <w:lang w:val="fr-FR"/>
        </w:rPr>
        <w:t>e</w:t>
      </w:r>
      <w:r w:rsidRPr="001A5B0E">
        <w:rPr>
          <w:spacing w:val="-3"/>
          <w:sz w:val="18"/>
          <w:szCs w:val="18"/>
          <w:lang w:val="fr-FR"/>
        </w:rPr>
        <w:t>n</w:t>
      </w:r>
      <w:r w:rsidRPr="001A5B0E">
        <w:rPr>
          <w:sz w:val="18"/>
          <w:szCs w:val="18"/>
          <w:lang w:val="fr-FR"/>
        </w:rPr>
        <w:t>t</w:t>
      </w:r>
      <w:proofErr w:type="spellEnd"/>
      <w:r w:rsidRPr="001A5B0E">
        <w:rPr>
          <w:spacing w:val="1"/>
          <w:sz w:val="18"/>
          <w:szCs w:val="18"/>
          <w:lang w:val="fr-FR"/>
        </w:rPr>
        <w:t xml:space="preserve"> et</w:t>
      </w:r>
      <w:r w:rsidRPr="001A5B0E">
        <w:rPr>
          <w:sz w:val="18"/>
          <w:szCs w:val="18"/>
          <w:lang w:val="fr-FR"/>
        </w:rPr>
        <w:t xml:space="preserve"> F</w:t>
      </w:r>
      <w:r w:rsidRPr="001A5B0E">
        <w:rPr>
          <w:spacing w:val="-1"/>
          <w:sz w:val="18"/>
          <w:szCs w:val="18"/>
          <w:lang w:val="fr-FR"/>
        </w:rPr>
        <w:t>H</w:t>
      </w:r>
      <w:r w:rsidRPr="001A5B0E">
        <w:rPr>
          <w:sz w:val="18"/>
          <w:szCs w:val="18"/>
          <w:lang w:val="fr-FR"/>
        </w:rPr>
        <w:t xml:space="preserve">I </w:t>
      </w:r>
      <w:r w:rsidRPr="001A5B0E">
        <w:rPr>
          <w:spacing w:val="1"/>
          <w:sz w:val="18"/>
          <w:szCs w:val="18"/>
          <w:lang w:val="fr-FR"/>
        </w:rPr>
        <w:t>3</w:t>
      </w:r>
      <w:r w:rsidRPr="001A5B0E">
        <w:rPr>
          <w:spacing w:val="-2"/>
          <w:sz w:val="18"/>
          <w:szCs w:val="18"/>
          <w:lang w:val="fr-FR"/>
        </w:rPr>
        <w:t>6</w:t>
      </w:r>
      <w:r w:rsidRPr="001A5B0E">
        <w:rPr>
          <w:spacing w:val="1"/>
          <w:sz w:val="18"/>
          <w:szCs w:val="18"/>
          <w:lang w:val="fr-FR"/>
        </w:rPr>
        <w:t>0</w:t>
      </w:r>
      <w:r w:rsidRPr="001A5B0E">
        <w:rPr>
          <w:sz w:val="18"/>
          <w:szCs w:val="18"/>
          <w:lang w:val="fr-FR"/>
        </w:rPr>
        <w:t>. L’</w:t>
      </w:r>
      <w:proofErr w:type="spellStart"/>
      <w:r w:rsidRPr="001A5B0E">
        <w:rPr>
          <w:sz w:val="18"/>
          <w:szCs w:val="18"/>
          <w:lang w:val="fr-FR"/>
        </w:rPr>
        <w:t>Afr</w:t>
      </w:r>
      <w:r w:rsidRPr="001A5B0E">
        <w:rPr>
          <w:spacing w:val="-1"/>
          <w:sz w:val="18"/>
          <w:szCs w:val="18"/>
          <w:lang w:val="fr-FR"/>
        </w:rPr>
        <w:t>i</w:t>
      </w:r>
      <w:r w:rsidRPr="001A5B0E">
        <w:rPr>
          <w:spacing w:val="-2"/>
          <w:sz w:val="18"/>
          <w:szCs w:val="18"/>
          <w:lang w:val="fr-FR"/>
        </w:rPr>
        <w:t>c</w:t>
      </w:r>
      <w:r w:rsidRPr="001A5B0E">
        <w:rPr>
          <w:sz w:val="18"/>
          <w:szCs w:val="18"/>
          <w:lang w:val="fr-FR"/>
        </w:rPr>
        <w:t>an</w:t>
      </w:r>
      <w:proofErr w:type="spellEnd"/>
      <w:r w:rsidRPr="001A5B0E">
        <w:rPr>
          <w:spacing w:val="-1"/>
          <w:sz w:val="18"/>
          <w:szCs w:val="18"/>
          <w:lang w:val="fr-FR"/>
        </w:rPr>
        <w:t xml:space="preserve"> </w:t>
      </w:r>
      <w:proofErr w:type="spellStart"/>
      <w:r w:rsidRPr="001A5B0E">
        <w:rPr>
          <w:spacing w:val="-4"/>
          <w:sz w:val="18"/>
          <w:szCs w:val="18"/>
          <w:lang w:val="fr-FR"/>
        </w:rPr>
        <w:t>R</w:t>
      </w:r>
      <w:r w:rsidRPr="001A5B0E">
        <w:rPr>
          <w:sz w:val="18"/>
          <w:szCs w:val="18"/>
          <w:lang w:val="fr-FR"/>
        </w:rPr>
        <w:t>egi</w:t>
      </w:r>
      <w:r w:rsidRPr="001A5B0E">
        <w:rPr>
          <w:spacing w:val="-1"/>
          <w:sz w:val="18"/>
          <w:szCs w:val="18"/>
          <w:lang w:val="fr-FR"/>
        </w:rPr>
        <w:t>on</w:t>
      </w:r>
      <w:r w:rsidRPr="001A5B0E">
        <w:rPr>
          <w:sz w:val="18"/>
          <w:szCs w:val="18"/>
          <w:lang w:val="fr-FR"/>
        </w:rPr>
        <w:t>al</w:t>
      </w:r>
      <w:proofErr w:type="spellEnd"/>
      <w:r w:rsidRPr="001A5B0E">
        <w:rPr>
          <w:sz w:val="18"/>
          <w:szCs w:val="18"/>
          <w:lang w:val="fr-FR"/>
        </w:rPr>
        <w:t xml:space="preserve"> Ce</w:t>
      </w:r>
      <w:r w:rsidRPr="001A5B0E">
        <w:rPr>
          <w:spacing w:val="-3"/>
          <w:sz w:val="18"/>
          <w:szCs w:val="18"/>
          <w:lang w:val="fr-FR"/>
        </w:rPr>
        <w:t>n</w:t>
      </w:r>
      <w:r w:rsidRPr="001A5B0E">
        <w:rPr>
          <w:spacing w:val="-2"/>
          <w:sz w:val="18"/>
          <w:szCs w:val="18"/>
          <w:lang w:val="fr-FR"/>
        </w:rPr>
        <w:t>t</w:t>
      </w:r>
      <w:r w:rsidRPr="001A5B0E">
        <w:rPr>
          <w:sz w:val="18"/>
          <w:szCs w:val="18"/>
          <w:lang w:val="fr-FR"/>
        </w:rPr>
        <w:t>er</w:t>
      </w:r>
      <w:r w:rsidRPr="001A5B0E">
        <w:rPr>
          <w:spacing w:val="1"/>
          <w:sz w:val="18"/>
          <w:szCs w:val="18"/>
          <w:lang w:val="fr-FR"/>
        </w:rPr>
        <w:t xml:space="preserve"> </w:t>
      </w:r>
      <w:r w:rsidRPr="001A5B0E">
        <w:rPr>
          <w:spacing w:val="-7"/>
          <w:sz w:val="18"/>
          <w:szCs w:val="18"/>
          <w:lang w:val="fr-FR"/>
        </w:rPr>
        <w:t>f</w:t>
      </w:r>
      <w:r w:rsidRPr="001A5B0E">
        <w:rPr>
          <w:spacing w:val="1"/>
          <w:sz w:val="18"/>
          <w:szCs w:val="18"/>
          <w:lang w:val="fr-FR"/>
        </w:rPr>
        <w:t>o</w:t>
      </w:r>
      <w:r w:rsidRPr="001A5B0E">
        <w:rPr>
          <w:sz w:val="18"/>
          <w:szCs w:val="18"/>
          <w:lang w:val="fr-FR"/>
        </w:rPr>
        <w:t>r</w:t>
      </w:r>
      <w:r w:rsidRPr="001A5B0E">
        <w:rPr>
          <w:spacing w:val="-2"/>
          <w:sz w:val="18"/>
          <w:szCs w:val="18"/>
          <w:lang w:val="fr-FR"/>
        </w:rPr>
        <w:t xml:space="preserve"> </w:t>
      </w:r>
      <w:r w:rsidRPr="001A5B0E">
        <w:rPr>
          <w:sz w:val="18"/>
          <w:szCs w:val="18"/>
          <w:lang w:val="fr-FR"/>
        </w:rPr>
        <w:t xml:space="preserve">the </w:t>
      </w:r>
      <w:proofErr w:type="spellStart"/>
      <w:r w:rsidRPr="001A5B0E">
        <w:rPr>
          <w:spacing w:val="1"/>
          <w:sz w:val="18"/>
          <w:szCs w:val="18"/>
          <w:lang w:val="fr-FR"/>
        </w:rPr>
        <w:t>Q</w:t>
      </w:r>
      <w:r w:rsidRPr="001A5B0E">
        <w:rPr>
          <w:spacing w:val="-1"/>
          <w:sz w:val="18"/>
          <w:szCs w:val="18"/>
          <w:lang w:val="fr-FR"/>
        </w:rPr>
        <w:t>u</w:t>
      </w:r>
      <w:r w:rsidRPr="001A5B0E">
        <w:rPr>
          <w:sz w:val="18"/>
          <w:szCs w:val="18"/>
          <w:lang w:val="fr-FR"/>
        </w:rPr>
        <w:t>al</w:t>
      </w:r>
      <w:r w:rsidRPr="001A5B0E">
        <w:rPr>
          <w:spacing w:val="-1"/>
          <w:sz w:val="18"/>
          <w:szCs w:val="18"/>
          <w:lang w:val="fr-FR"/>
        </w:rPr>
        <w:t>i</w:t>
      </w:r>
      <w:r w:rsidRPr="001A5B0E">
        <w:rPr>
          <w:spacing w:val="-2"/>
          <w:sz w:val="18"/>
          <w:szCs w:val="18"/>
          <w:lang w:val="fr-FR"/>
        </w:rPr>
        <w:t>t</w:t>
      </w:r>
      <w:r w:rsidRPr="001A5B0E">
        <w:rPr>
          <w:sz w:val="18"/>
          <w:szCs w:val="18"/>
          <w:lang w:val="fr-FR"/>
        </w:rPr>
        <w:t>y</w:t>
      </w:r>
      <w:proofErr w:type="spellEnd"/>
      <w:r w:rsidRPr="001A5B0E">
        <w:rPr>
          <w:spacing w:val="-1"/>
          <w:sz w:val="18"/>
          <w:szCs w:val="18"/>
          <w:lang w:val="fr-FR"/>
        </w:rPr>
        <w:t xml:space="preserve"> o</w:t>
      </w:r>
      <w:r w:rsidRPr="001A5B0E">
        <w:rPr>
          <w:sz w:val="18"/>
          <w:szCs w:val="18"/>
          <w:lang w:val="fr-FR"/>
        </w:rPr>
        <w:t xml:space="preserve">f </w:t>
      </w:r>
      <w:proofErr w:type="spellStart"/>
      <w:r w:rsidRPr="001A5B0E">
        <w:rPr>
          <w:sz w:val="18"/>
          <w:szCs w:val="18"/>
          <w:lang w:val="fr-FR"/>
        </w:rPr>
        <w:t>Health</w:t>
      </w:r>
      <w:proofErr w:type="spellEnd"/>
      <w:r w:rsidRPr="001A5B0E">
        <w:rPr>
          <w:spacing w:val="-1"/>
          <w:sz w:val="18"/>
          <w:szCs w:val="18"/>
          <w:lang w:val="fr-FR"/>
        </w:rPr>
        <w:t xml:space="preserve"> </w:t>
      </w:r>
      <w:r w:rsidRPr="001A5B0E">
        <w:rPr>
          <w:sz w:val="18"/>
          <w:szCs w:val="18"/>
          <w:lang w:val="fr-FR"/>
        </w:rPr>
        <w:t>Ca</w:t>
      </w:r>
      <w:r w:rsidRPr="001A5B0E">
        <w:rPr>
          <w:spacing w:val="-5"/>
          <w:sz w:val="18"/>
          <w:szCs w:val="18"/>
          <w:lang w:val="fr-FR"/>
        </w:rPr>
        <w:t>r</w:t>
      </w:r>
      <w:r w:rsidRPr="001A5B0E">
        <w:rPr>
          <w:sz w:val="18"/>
          <w:szCs w:val="18"/>
          <w:lang w:val="fr-FR"/>
        </w:rPr>
        <w:t>e,</w:t>
      </w:r>
      <w:r w:rsidRPr="001A5B0E">
        <w:rPr>
          <w:spacing w:val="-1"/>
          <w:sz w:val="18"/>
          <w:szCs w:val="18"/>
          <w:lang w:val="fr-FR"/>
        </w:rPr>
        <w:t xml:space="preserve"> l’o</w:t>
      </w:r>
      <w:r w:rsidRPr="001A5B0E">
        <w:rPr>
          <w:spacing w:val="-3"/>
          <w:sz w:val="18"/>
          <w:szCs w:val="18"/>
          <w:lang w:val="fr-FR"/>
        </w:rPr>
        <w:t>r</w:t>
      </w:r>
      <w:r w:rsidRPr="001A5B0E">
        <w:rPr>
          <w:spacing w:val="-5"/>
          <w:sz w:val="18"/>
          <w:szCs w:val="18"/>
          <w:lang w:val="fr-FR"/>
        </w:rPr>
        <w:t>g</w:t>
      </w:r>
      <w:r w:rsidRPr="001A5B0E">
        <w:rPr>
          <w:sz w:val="18"/>
          <w:szCs w:val="18"/>
          <w:lang w:val="fr-FR"/>
        </w:rPr>
        <w:t>a</w:t>
      </w:r>
      <w:r w:rsidRPr="001A5B0E">
        <w:rPr>
          <w:spacing w:val="-1"/>
          <w:sz w:val="18"/>
          <w:szCs w:val="18"/>
          <w:lang w:val="fr-FR"/>
        </w:rPr>
        <w:t>n</w:t>
      </w:r>
      <w:r w:rsidRPr="001A5B0E">
        <w:rPr>
          <w:sz w:val="18"/>
          <w:szCs w:val="18"/>
          <w:lang w:val="fr-FR"/>
        </w:rPr>
        <w:t>is</w:t>
      </w:r>
      <w:r w:rsidRPr="001A5B0E">
        <w:rPr>
          <w:spacing w:val="-3"/>
          <w:sz w:val="18"/>
          <w:szCs w:val="18"/>
          <w:lang w:val="fr-FR"/>
        </w:rPr>
        <w:t>a</w:t>
      </w:r>
      <w:r w:rsidRPr="001A5B0E">
        <w:rPr>
          <w:sz w:val="18"/>
          <w:szCs w:val="18"/>
          <w:lang w:val="fr-FR"/>
        </w:rPr>
        <w:t>ti</w:t>
      </w:r>
      <w:r w:rsidRPr="001A5B0E">
        <w:rPr>
          <w:spacing w:val="1"/>
          <w:sz w:val="18"/>
          <w:szCs w:val="18"/>
          <w:lang w:val="fr-FR"/>
        </w:rPr>
        <w:t>o</w:t>
      </w:r>
      <w:r w:rsidRPr="001A5B0E">
        <w:rPr>
          <w:spacing w:val="-1"/>
          <w:sz w:val="18"/>
          <w:szCs w:val="18"/>
          <w:lang w:val="fr-FR"/>
        </w:rPr>
        <w:t>n ouest africaine de la santé</w:t>
      </w:r>
      <w:r w:rsidRPr="001A5B0E">
        <w:rPr>
          <w:sz w:val="18"/>
          <w:szCs w:val="18"/>
          <w:lang w:val="fr-FR"/>
        </w:rPr>
        <w:t>, la communauté des professionnels de la santé de l’Afrique de l’Est, centrale et du Sud et l’U</w:t>
      </w:r>
      <w:r w:rsidRPr="001A5B0E">
        <w:rPr>
          <w:spacing w:val="-1"/>
          <w:sz w:val="18"/>
          <w:szCs w:val="18"/>
          <w:lang w:val="fr-FR"/>
        </w:rPr>
        <w:t>N</w:t>
      </w:r>
      <w:r w:rsidRPr="001A5B0E">
        <w:rPr>
          <w:sz w:val="18"/>
          <w:szCs w:val="18"/>
          <w:lang w:val="fr-FR"/>
        </w:rPr>
        <w:t>ICEF</w:t>
      </w:r>
      <w:r w:rsidRPr="001A5B0E">
        <w:rPr>
          <w:spacing w:val="-1"/>
          <w:sz w:val="18"/>
          <w:szCs w:val="18"/>
          <w:lang w:val="fr-FR"/>
        </w:rPr>
        <w:t xml:space="preserve"> ont tous joué un rôle important, en particulier au</w:t>
      </w:r>
      <w:r w:rsidRPr="001A5B0E">
        <w:rPr>
          <w:spacing w:val="-2"/>
          <w:sz w:val="18"/>
          <w:szCs w:val="18"/>
          <w:lang w:val="fr-FR"/>
        </w:rPr>
        <w:t xml:space="preserve"> </w:t>
      </w:r>
      <w:r w:rsidRPr="001A5B0E">
        <w:rPr>
          <w:spacing w:val="1"/>
          <w:sz w:val="18"/>
          <w:szCs w:val="18"/>
          <w:lang w:val="fr-FR"/>
        </w:rPr>
        <w:t>L</w:t>
      </w:r>
      <w:r w:rsidRPr="001A5B0E">
        <w:rPr>
          <w:sz w:val="18"/>
          <w:szCs w:val="18"/>
          <w:lang w:val="fr-FR"/>
        </w:rPr>
        <w:t>i</w:t>
      </w:r>
      <w:r w:rsidRPr="001A5B0E">
        <w:rPr>
          <w:spacing w:val="-1"/>
          <w:sz w:val="18"/>
          <w:szCs w:val="18"/>
          <w:lang w:val="fr-FR"/>
        </w:rPr>
        <w:t>b</w:t>
      </w:r>
      <w:r w:rsidRPr="001A5B0E">
        <w:rPr>
          <w:sz w:val="18"/>
          <w:szCs w:val="18"/>
          <w:lang w:val="fr-FR"/>
        </w:rPr>
        <w:t xml:space="preserve">eria et au </w:t>
      </w:r>
      <w:r w:rsidRPr="001A5B0E">
        <w:rPr>
          <w:spacing w:val="-1"/>
          <w:sz w:val="18"/>
          <w:szCs w:val="18"/>
          <w:lang w:val="fr-FR"/>
        </w:rPr>
        <w:t>N</w:t>
      </w:r>
      <w:r w:rsidRPr="001A5B0E">
        <w:rPr>
          <w:sz w:val="18"/>
          <w:szCs w:val="18"/>
          <w:lang w:val="fr-FR"/>
        </w:rPr>
        <w:t>i</w:t>
      </w:r>
      <w:r w:rsidRPr="001A5B0E">
        <w:rPr>
          <w:spacing w:val="-3"/>
          <w:sz w:val="18"/>
          <w:szCs w:val="18"/>
          <w:lang w:val="fr-FR"/>
        </w:rPr>
        <w:t>g</w:t>
      </w:r>
      <w:r w:rsidRPr="001A5B0E">
        <w:rPr>
          <w:sz w:val="18"/>
          <w:szCs w:val="18"/>
          <w:lang w:val="fr-FR"/>
        </w:rPr>
        <w:t>e</w:t>
      </w:r>
      <w:r w:rsidRPr="001A5B0E">
        <w:rPr>
          <w:spacing w:val="-19"/>
          <w:sz w:val="18"/>
          <w:szCs w:val="18"/>
          <w:lang w:val="fr-FR"/>
        </w:rPr>
        <w:t>r</w:t>
      </w:r>
      <w:r w:rsidRPr="001A5B0E">
        <w:rPr>
          <w:sz w:val="18"/>
          <w:szCs w:val="18"/>
          <w:lang w:val="fr-FR"/>
        </w:rPr>
        <w:t>, ainsi que le</w:t>
      </w:r>
      <w:r w:rsidRPr="001A5B0E">
        <w:rPr>
          <w:spacing w:val="1"/>
          <w:sz w:val="18"/>
          <w:szCs w:val="18"/>
          <w:lang w:val="fr-FR"/>
        </w:rPr>
        <w:t xml:space="preserve"> </w:t>
      </w:r>
      <w:r w:rsidRPr="001A5B0E">
        <w:rPr>
          <w:spacing w:val="-2"/>
          <w:sz w:val="18"/>
          <w:szCs w:val="18"/>
          <w:lang w:val="fr-FR"/>
        </w:rPr>
        <w:t>C</w:t>
      </w:r>
      <w:r w:rsidRPr="001A5B0E">
        <w:rPr>
          <w:sz w:val="18"/>
          <w:szCs w:val="18"/>
          <w:lang w:val="fr-FR"/>
        </w:rPr>
        <w:t>ar</w:t>
      </w:r>
      <w:r w:rsidRPr="001A5B0E">
        <w:rPr>
          <w:spacing w:val="-2"/>
          <w:sz w:val="18"/>
          <w:szCs w:val="18"/>
          <w:lang w:val="fr-FR"/>
        </w:rPr>
        <w:t>t</w:t>
      </w:r>
      <w:r w:rsidRPr="001A5B0E">
        <w:rPr>
          <w:sz w:val="18"/>
          <w:szCs w:val="18"/>
          <w:lang w:val="fr-FR"/>
        </w:rPr>
        <w:t>er</w:t>
      </w:r>
      <w:r w:rsidRPr="001A5B0E">
        <w:rPr>
          <w:spacing w:val="-2"/>
          <w:sz w:val="18"/>
          <w:szCs w:val="18"/>
          <w:lang w:val="fr-FR"/>
        </w:rPr>
        <w:t xml:space="preserve"> </w:t>
      </w:r>
      <w:r w:rsidRPr="001A5B0E">
        <w:rPr>
          <w:sz w:val="18"/>
          <w:szCs w:val="18"/>
          <w:lang w:val="fr-FR"/>
        </w:rPr>
        <w:t>C</w:t>
      </w:r>
      <w:r w:rsidRPr="001A5B0E">
        <w:rPr>
          <w:spacing w:val="1"/>
          <w:sz w:val="18"/>
          <w:szCs w:val="18"/>
          <w:lang w:val="fr-FR"/>
        </w:rPr>
        <w:t>e</w:t>
      </w:r>
      <w:r w:rsidRPr="001A5B0E">
        <w:rPr>
          <w:spacing w:val="-6"/>
          <w:sz w:val="18"/>
          <w:szCs w:val="18"/>
          <w:lang w:val="fr-FR"/>
        </w:rPr>
        <w:t>n</w:t>
      </w:r>
      <w:r w:rsidRPr="001A5B0E">
        <w:rPr>
          <w:spacing w:val="-2"/>
          <w:sz w:val="18"/>
          <w:szCs w:val="18"/>
          <w:lang w:val="fr-FR"/>
        </w:rPr>
        <w:t>t</w:t>
      </w:r>
      <w:r w:rsidRPr="001A5B0E">
        <w:rPr>
          <w:sz w:val="18"/>
          <w:szCs w:val="18"/>
          <w:lang w:val="fr-FR"/>
        </w:rPr>
        <w:t>er</w:t>
      </w:r>
      <w:r w:rsidRPr="001A5B0E">
        <w:rPr>
          <w:spacing w:val="1"/>
          <w:sz w:val="18"/>
          <w:szCs w:val="18"/>
          <w:lang w:val="fr-FR"/>
        </w:rPr>
        <w:t xml:space="preserve"> e</w:t>
      </w:r>
      <w:r w:rsidRPr="001A5B0E">
        <w:rPr>
          <w:sz w:val="18"/>
          <w:szCs w:val="18"/>
          <w:lang w:val="fr-FR"/>
        </w:rPr>
        <w:t>n</w:t>
      </w:r>
      <w:r w:rsidRPr="001A5B0E">
        <w:rPr>
          <w:spacing w:val="-1"/>
          <w:sz w:val="18"/>
          <w:szCs w:val="18"/>
          <w:lang w:val="fr-FR"/>
        </w:rPr>
        <w:t xml:space="preserve"> É</w:t>
      </w:r>
      <w:r w:rsidRPr="001A5B0E">
        <w:rPr>
          <w:sz w:val="18"/>
          <w:szCs w:val="18"/>
          <w:lang w:val="fr-FR"/>
        </w:rPr>
        <w:t>th</w:t>
      </w:r>
      <w:r w:rsidRPr="001A5B0E">
        <w:rPr>
          <w:spacing w:val="-1"/>
          <w:sz w:val="18"/>
          <w:szCs w:val="18"/>
          <w:lang w:val="fr-FR"/>
        </w:rPr>
        <w:t>i</w:t>
      </w:r>
      <w:r w:rsidRPr="001A5B0E">
        <w:rPr>
          <w:spacing w:val="1"/>
          <w:sz w:val="18"/>
          <w:szCs w:val="18"/>
          <w:lang w:val="fr-FR"/>
        </w:rPr>
        <w:t>o</w:t>
      </w:r>
      <w:r w:rsidRPr="001A5B0E">
        <w:rPr>
          <w:spacing w:val="-1"/>
          <w:sz w:val="18"/>
          <w:szCs w:val="18"/>
          <w:lang w:val="fr-FR"/>
        </w:rPr>
        <w:t>p</w:t>
      </w:r>
      <w:r w:rsidRPr="001A5B0E">
        <w:rPr>
          <w:sz w:val="18"/>
          <w:szCs w:val="18"/>
          <w:lang w:val="fr-FR"/>
        </w:rPr>
        <w:t xml:space="preserve">ie et le projet </w:t>
      </w:r>
      <w:r w:rsidRPr="001A5B0E">
        <w:rPr>
          <w:spacing w:val="1"/>
          <w:sz w:val="18"/>
          <w:szCs w:val="18"/>
          <w:lang w:val="fr-FR"/>
        </w:rPr>
        <w:t>E</w:t>
      </w:r>
      <w:r w:rsidRPr="001A5B0E">
        <w:rPr>
          <w:spacing w:val="-2"/>
          <w:sz w:val="18"/>
          <w:szCs w:val="18"/>
          <w:lang w:val="fr-FR"/>
        </w:rPr>
        <w:t>s</w:t>
      </w:r>
      <w:r w:rsidRPr="001A5B0E">
        <w:rPr>
          <w:sz w:val="18"/>
          <w:szCs w:val="18"/>
          <w:lang w:val="fr-FR"/>
        </w:rPr>
        <w:t>s</w:t>
      </w:r>
      <w:r w:rsidRPr="001A5B0E">
        <w:rPr>
          <w:spacing w:val="-2"/>
          <w:sz w:val="18"/>
          <w:szCs w:val="18"/>
          <w:lang w:val="fr-FR"/>
        </w:rPr>
        <w:t>e</w:t>
      </w:r>
      <w:r w:rsidRPr="001A5B0E">
        <w:rPr>
          <w:spacing w:val="-3"/>
          <w:sz w:val="18"/>
          <w:szCs w:val="18"/>
          <w:lang w:val="fr-FR"/>
        </w:rPr>
        <w:t>n</w:t>
      </w:r>
      <w:r w:rsidRPr="001A5B0E">
        <w:rPr>
          <w:sz w:val="18"/>
          <w:szCs w:val="18"/>
          <w:lang w:val="fr-FR"/>
        </w:rPr>
        <w:t>tial Se</w:t>
      </w:r>
      <w:r w:rsidRPr="001A5B0E">
        <w:rPr>
          <w:spacing w:val="2"/>
          <w:sz w:val="18"/>
          <w:szCs w:val="18"/>
          <w:lang w:val="fr-FR"/>
        </w:rPr>
        <w:t>r</w:t>
      </w:r>
      <w:r w:rsidRPr="001A5B0E">
        <w:rPr>
          <w:spacing w:val="1"/>
          <w:sz w:val="18"/>
          <w:szCs w:val="18"/>
          <w:lang w:val="fr-FR"/>
        </w:rPr>
        <w:t>v</w:t>
      </w:r>
      <w:r w:rsidRPr="001A5B0E">
        <w:rPr>
          <w:spacing w:val="-3"/>
          <w:sz w:val="18"/>
          <w:szCs w:val="18"/>
          <w:lang w:val="fr-FR"/>
        </w:rPr>
        <w:t>i</w:t>
      </w:r>
      <w:r w:rsidRPr="001A5B0E">
        <w:rPr>
          <w:sz w:val="18"/>
          <w:szCs w:val="18"/>
          <w:lang w:val="fr-FR"/>
        </w:rPr>
        <w:t>ces</w:t>
      </w:r>
      <w:r w:rsidRPr="001A5B0E">
        <w:rPr>
          <w:spacing w:val="1"/>
          <w:sz w:val="18"/>
          <w:szCs w:val="18"/>
          <w:lang w:val="fr-FR"/>
        </w:rPr>
        <w:t xml:space="preserve"> </w:t>
      </w:r>
      <w:r w:rsidRPr="001A5B0E">
        <w:rPr>
          <w:spacing w:val="-7"/>
          <w:sz w:val="18"/>
          <w:szCs w:val="18"/>
          <w:lang w:val="fr-FR"/>
        </w:rPr>
        <w:t>f</w:t>
      </w:r>
      <w:r w:rsidRPr="001A5B0E">
        <w:rPr>
          <w:spacing w:val="1"/>
          <w:sz w:val="18"/>
          <w:szCs w:val="18"/>
          <w:lang w:val="fr-FR"/>
        </w:rPr>
        <w:t>o</w:t>
      </w:r>
      <w:r w:rsidRPr="001A5B0E">
        <w:rPr>
          <w:sz w:val="18"/>
          <w:szCs w:val="18"/>
          <w:lang w:val="fr-FR"/>
        </w:rPr>
        <w:t xml:space="preserve">r </w:t>
      </w:r>
      <w:proofErr w:type="spellStart"/>
      <w:r w:rsidRPr="001A5B0E">
        <w:rPr>
          <w:spacing w:val="-3"/>
          <w:sz w:val="18"/>
          <w:szCs w:val="18"/>
          <w:lang w:val="fr-FR"/>
        </w:rPr>
        <w:t>Health</w:t>
      </w:r>
      <w:proofErr w:type="spellEnd"/>
      <w:r w:rsidRPr="001A5B0E">
        <w:rPr>
          <w:sz w:val="18"/>
          <w:szCs w:val="18"/>
          <w:lang w:val="fr-FR"/>
        </w:rPr>
        <w:t xml:space="preserve"> in</w:t>
      </w:r>
      <w:r w:rsidRPr="001A5B0E">
        <w:rPr>
          <w:spacing w:val="-3"/>
          <w:sz w:val="18"/>
          <w:szCs w:val="18"/>
          <w:lang w:val="fr-FR"/>
        </w:rPr>
        <w:t xml:space="preserve"> </w:t>
      </w:r>
      <w:proofErr w:type="spellStart"/>
      <w:r w:rsidRPr="001A5B0E">
        <w:rPr>
          <w:spacing w:val="-2"/>
          <w:sz w:val="18"/>
          <w:szCs w:val="18"/>
          <w:lang w:val="fr-FR"/>
        </w:rPr>
        <w:t>E</w:t>
      </w:r>
      <w:r w:rsidRPr="001A5B0E">
        <w:rPr>
          <w:sz w:val="18"/>
          <w:szCs w:val="18"/>
          <w:lang w:val="fr-FR"/>
        </w:rPr>
        <w:t>th</w:t>
      </w:r>
      <w:r w:rsidRPr="001A5B0E">
        <w:rPr>
          <w:spacing w:val="-1"/>
          <w:sz w:val="18"/>
          <w:szCs w:val="18"/>
          <w:lang w:val="fr-FR"/>
        </w:rPr>
        <w:t>i</w:t>
      </w:r>
      <w:r w:rsidRPr="001A5B0E">
        <w:rPr>
          <w:spacing w:val="1"/>
          <w:sz w:val="18"/>
          <w:szCs w:val="18"/>
          <w:lang w:val="fr-FR"/>
        </w:rPr>
        <w:t>o</w:t>
      </w:r>
      <w:r w:rsidRPr="001A5B0E">
        <w:rPr>
          <w:spacing w:val="-1"/>
          <w:sz w:val="18"/>
          <w:szCs w:val="18"/>
          <w:lang w:val="fr-FR"/>
        </w:rPr>
        <w:t>p</w:t>
      </w:r>
      <w:r w:rsidRPr="001A5B0E">
        <w:rPr>
          <w:sz w:val="18"/>
          <w:szCs w:val="18"/>
          <w:lang w:val="fr-FR"/>
        </w:rPr>
        <w:t>ia</w:t>
      </w:r>
      <w:proofErr w:type="spellEnd"/>
      <w:r w:rsidRPr="001A5B0E">
        <w:rPr>
          <w:sz w:val="18"/>
          <w:szCs w:val="18"/>
          <w:lang w:val="fr-FR"/>
        </w:rPr>
        <w:t xml:space="preserve"> </w:t>
      </w:r>
      <w:r w:rsidRPr="001A5B0E">
        <w:rPr>
          <w:spacing w:val="-2"/>
          <w:sz w:val="18"/>
          <w:szCs w:val="18"/>
          <w:lang w:val="fr-FR"/>
        </w:rPr>
        <w:t>(E</w:t>
      </w:r>
      <w:r w:rsidRPr="001A5B0E">
        <w:rPr>
          <w:sz w:val="18"/>
          <w:szCs w:val="18"/>
          <w:lang w:val="fr-FR"/>
        </w:rPr>
        <w:t>S</w:t>
      </w:r>
      <w:r w:rsidRPr="001A5B0E">
        <w:rPr>
          <w:spacing w:val="-1"/>
          <w:sz w:val="18"/>
          <w:szCs w:val="18"/>
          <w:lang w:val="fr-FR"/>
        </w:rPr>
        <w:t>H</w:t>
      </w:r>
      <w:r w:rsidRPr="001A5B0E">
        <w:rPr>
          <w:sz w:val="18"/>
          <w:szCs w:val="18"/>
          <w:lang w:val="fr-FR"/>
        </w:rPr>
        <w:t>E),</w:t>
      </w:r>
      <w:r w:rsidRPr="001A5B0E">
        <w:rPr>
          <w:spacing w:val="1"/>
          <w:sz w:val="18"/>
          <w:szCs w:val="18"/>
          <w:lang w:val="fr-FR"/>
        </w:rPr>
        <w:t xml:space="preserve"> financé par l’</w:t>
      </w:r>
      <w:r w:rsidRPr="001A5B0E">
        <w:rPr>
          <w:sz w:val="18"/>
          <w:szCs w:val="18"/>
          <w:lang w:val="fr-FR"/>
        </w:rPr>
        <w:t>U</w:t>
      </w:r>
      <w:r w:rsidRPr="001A5B0E">
        <w:rPr>
          <w:spacing w:val="-3"/>
          <w:sz w:val="18"/>
          <w:szCs w:val="18"/>
          <w:lang w:val="fr-FR"/>
        </w:rPr>
        <w:t>S</w:t>
      </w:r>
      <w:r w:rsidRPr="001A5B0E">
        <w:rPr>
          <w:sz w:val="18"/>
          <w:szCs w:val="18"/>
          <w:lang w:val="fr-FR"/>
        </w:rPr>
        <w:t>A</w:t>
      </w:r>
      <w:r w:rsidRPr="001A5B0E">
        <w:rPr>
          <w:spacing w:val="-1"/>
          <w:sz w:val="18"/>
          <w:szCs w:val="18"/>
          <w:lang w:val="fr-FR"/>
        </w:rPr>
        <w:t>I</w:t>
      </w:r>
      <w:r w:rsidRPr="001A5B0E">
        <w:rPr>
          <w:sz w:val="18"/>
          <w:szCs w:val="18"/>
          <w:lang w:val="fr-FR"/>
        </w:rPr>
        <w:t>D</w:t>
      </w:r>
      <w:r w:rsidRPr="001A5B0E">
        <w:rPr>
          <w:spacing w:val="1"/>
          <w:sz w:val="18"/>
          <w:szCs w:val="18"/>
          <w:lang w:val="fr-FR"/>
        </w:rPr>
        <w:t xml:space="preserve"> et géré par </w:t>
      </w:r>
      <w:r w:rsidRPr="001A5B0E">
        <w:rPr>
          <w:spacing w:val="-3"/>
          <w:sz w:val="18"/>
          <w:szCs w:val="18"/>
          <w:lang w:val="fr-FR"/>
        </w:rPr>
        <w:t>J</w:t>
      </w:r>
      <w:r w:rsidRPr="001A5B0E">
        <w:rPr>
          <w:spacing w:val="1"/>
          <w:sz w:val="18"/>
          <w:szCs w:val="18"/>
          <w:lang w:val="fr-FR"/>
        </w:rPr>
        <w:t>o</w:t>
      </w:r>
      <w:r w:rsidRPr="001A5B0E">
        <w:rPr>
          <w:spacing w:val="-3"/>
          <w:sz w:val="18"/>
          <w:szCs w:val="18"/>
          <w:lang w:val="fr-FR"/>
        </w:rPr>
        <w:t>h</w:t>
      </w:r>
      <w:r w:rsidRPr="001A5B0E">
        <w:rPr>
          <w:sz w:val="18"/>
          <w:szCs w:val="18"/>
          <w:lang w:val="fr-FR"/>
        </w:rPr>
        <w:t>n</w:t>
      </w:r>
      <w:r w:rsidRPr="001A5B0E">
        <w:rPr>
          <w:spacing w:val="-1"/>
          <w:sz w:val="18"/>
          <w:szCs w:val="18"/>
          <w:lang w:val="fr-FR"/>
        </w:rPr>
        <w:t xml:space="preserve"> </w:t>
      </w:r>
      <w:r w:rsidRPr="001A5B0E">
        <w:rPr>
          <w:sz w:val="18"/>
          <w:szCs w:val="18"/>
          <w:lang w:val="fr-FR"/>
        </w:rPr>
        <w:t>S</w:t>
      </w:r>
      <w:r w:rsidRPr="001A5B0E">
        <w:rPr>
          <w:spacing w:val="-1"/>
          <w:sz w:val="18"/>
          <w:szCs w:val="18"/>
          <w:lang w:val="fr-FR"/>
        </w:rPr>
        <w:t>n</w:t>
      </w:r>
      <w:r w:rsidRPr="001A5B0E">
        <w:rPr>
          <w:spacing w:val="1"/>
          <w:sz w:val="18"/>
          <w:szCs w:val="18"/>
          <w:lang w:val="fr-FR"/>
        </w:rPr>
        <w:t>o</w:t>
      </w:r>
      <w:r w:rsidRPr="001A5B0E">
        <w:rPr>
          <w:sz w:val="18"/>
          <w:szCs w:val="18"/>
          <w:lang w:val="fr-FR"/>
        </w:rPr>
        <w:t>w</w:t>
      </w:r>
      <w:r w:rsidRPr="001A5B0E">
        <w:rPr>
          <w:spacing w:val="-2"/>
          <w:sz w:val="18"/>
          <w:szCs w:val="18"/>
          <w:lang w:val="fr-FR"/>
        </w:rPr>
        <w:t xml:space="preserve"> </w:t>
      </w:r>
      <w:proofErr w:type="spellStart"/>
      <w:r w:rsidRPr="001A5B0E">
        <w:rPr>
          <w:sz w:val="18"/>
          <w:szCs w:val="18"/>
          <w:lang w:val="fr-FR"/>
        </w:rPr>
        <w:t>I</w:t>
      </w:r>
      <w:r w:rsidRPr="001A5B0E">
        <w:rPr>
          <w:spacing w:val="-1"/>
          <w:sz w:val="18"/>
          <w:szCs w:val="18"/>
          <w:lang w:val="fr-FR"/>
        </w:rPr>
        <w:t>n</w:t>
      </w:r>
      <w:r w:rsidRPr="001A5B0E">
        <w:rPr>
          <w:spacing w:val="-2"/>
          <w:sz w:val="18"/>
          <w:szCs w:val="18"/>
          <w:lang w:val="fr-FR"/>
        </w:rPr>
        <w:t>c</w:t>
      </w:r>
      <w:r w:rsidRPr="001A5B0E">
        <w:rPr>
          <w:spacing w:val="1"/>
          <w:sz w:val="18"/>
          <w:szCs w:val="18"/>
          <w:lang w:val="fr-FR"/>
        </w:rPr>
        <w:t>o</w:t>
      </w:r>
      <w:r w:rsidRPr="001A5B0E">
        <w:rPr>
          <w:sz w:val="18"/>
          <w:szCs w:val="18"/>
          <w:lang w:val="fr-FR"/>
        </w:rPr>
        <w:t>r</w:t>
      </w:r>
      <w:r w:rsidRPr="001A5B0E">
        <w:rPr>
          <w:spacing w:val="-3"/>
          <w:sz w:val="18"/>
          <w:szCs w:val="18"/>
          <w:lang w:val="fr-FR"/>
        </w:rPr>
        <w:t>p</w:t>
      </w:r>
      <w:r w:rsidRPr="001A5B0E">
        <w:rPr>
          <w:spacing w:val="1"/>
          <w:sz w:val="18"/>
          <w:szCs w:val="18"/>
          <w:lang w:val="fr-FR"/>
        </w:rPr>
        <w:t>o</w:t>
      </w:r>
      <w:r w:rsidRPr="001A5B0E">
        <w:rPr>
          <w:spacing w:val="-5"/>
          <w:sz w:val="18"/>
          <w:szCs w:val="18"/>
          <w:lang w:val="fr-FR"/>
        </w:rPr>
        <w:t>r</w:t>
      </w:r>
      <w:r w:rsidRPr="001A5B0E">
        <w:rPr>
          <w:spacing w:val="-3"/>
          <w:sz w:val="18"/>
          <w:szCs w:val="18"/>
          <w:lang w:val="fr-FR"/>
        </w:rPr>
        <w:t>a</w:t>
      </w:r>
      <w:r w:rsidRPr="001A5B0E">
        <w:rPr>
          <w:spacing w:val="-2"/>
          <w:sz w:val="18"/>
          <w:szCs w:val="18"/>
          <w:lang w:val="fr-FR"/>
        </w:rPr>
        <w:t>t</w:t>
      </w:r>
      <w:r w:rsidRPr="001A5B0E">
        <w:rPr>
          <w:sz w:val="18"/>
          <w:szCs w:val="18"/>
          <w:lang w:val="fr-FR"/>
        </w:rPr>
        <w:t>ed</w:t>
      </w:r>
      <w:proofErr w:type="spellEnd"/>
      <w:r w:rsidRPr="001A5B0E">
        <w:rPr>
          <w:sz w:val="18"/>
          <w:szCs w:val="18"/>
          <w:lang w:val="fr-FR"/>
        </w:rPr>
        <w:t xml:space="preserve"> (JSI).</w:t>
      </w:r>
      <w:r w:rsidRPr="001A5B0E">
        <w:rPr>
          <w:spacing w:val="-1"/>
          <w:sz w:val="18"/>
          <w:szCs w:val="18"/>
          <w:lang w:val="fr-FR"/>
        </w:rPr>
        <w:t xml:space="preserve"> Des p</w:t>
      </w:r>
      <w:r w:rsidRPr="001A5B0E">
        <w:rPr>
          <w:sz w:val="18"/>
          <w:szCs w:val="18"/>
          <w:lang w:val="fr-FR"/>
        </w:rPr>
        <w:t xml:space="preserve">artenaires de formation nationaux, dans de nombreux pays, ont aussi pleinement contribué à la mise en œuvre des </w:t>
      </w:r>
      <w:r w:rsidRPr="001A5B0E">
        <w:rPr>
          <w:spacing w:val="1"/>
          <w:sz w:val="18"/>
          <w:szCs w:val="18"/>
          <w:lang w:val="fr-FR"/>
        </w:rPr>
        <w:t xml:space="preserve">Actions Essentielles en Nutrition (AEN) et à l’élaboration de la documentation connexe de formation et de </w:t>
      </w:r>
      <w:r w:rsidRPr="001A5B0E">
        <w:rPr>
          <w:sz w:val="18"/>
          <w:szCs w:val="18"/>
          <w:lang w:val="fr-FR"/>
        </w:rPr>
        <w:t>communication pour le changement de comportement.</w:t>
      </w:r>
    </w:p>
    <w:p w:rsidR="00AC24D9" w:rsidRPr="001A5B0E" w:rsidRDefault="00AC24D9" w:rsidP="00AC24D9">
      <w:pPr>
        <w:pStyle w:val="CGtext"/>
        <w:rPr>
          <w:sz w:val="18"/>
          <w:szCs w:val="18"/>
          <w:lang w:val="fr-FR"/>
        </w:rPr>
      </w:pPr>
      <w:r w:rsidRPr="001A5B0E">
        <w:rPr>
          <w:spacing w:val="-2"/>
          <w:sz w:val="18"/>
          <w:szCs w:val="18"/>
          <w:lang w:val="fr-FR"/>
        </w:rPr>
        <w:t>En 2</w:t>
      </w:r>
      <w:r w:rsidRPr="001A5B0E">
        <w:rPr>
          <w:spacing w:val="1"/>
          <w:sz w:val="18"/>
          <w:szCs w:val="18"/>
          <w:lang w:val="fr-FR"/>
        </w:rPr>
        <w:t>0</w:t>
      </w:r>
      <w:r w:rsidRPr="001A5B0E">
        <w:rPr>
          <w:spacing w:val="-2"/>
          <w:sz w:val="18"/>
          <w:szCs w:val="18"/>
          <w:lang w:val="fr-FR"/>
        </w:rPr>
        <w:t>1</w:t>
      </w:r>
      <w:r w:rsidRPr="001A5B0E">
        <w:rPr>
          <w:sz w:val="18"/>
          <w:szCs w:val="18"/>
          <w:lang w:val="fr-FR"/>
        </w:rPr>
        <w:t>4,</w:t>
      </w:r>
      <w:r w:rsidRPr="001A5B0E">
        <w:rPr>
          <w:spacing w:val="1"/>
          <w:sz w:val="18"/>
          <w:szCs w:val="18"/>
          <w:lang w:val="fr-FR"/>
        </w:rPr>
        <w:t xml:space="preserve"> </w:t>
      </w:r>
      <w:r w:rsidRPr="001A5B0E">
        <w:rPr>
          <w:sz w:val="18"/>
          <w:szCs w:val="18"/>
          <w:lang w:val="fr-FR"/>
        </w:rPr>
        <w:t>J</w:t>
      </w:r>
      <w:r w:rsidRPr="001A5B0E">
        <w:rPr>
          <w:spacing w:val="-1"/>
          <w:sz w:val="18"/>
          <w:szCs w:val="18"/>
          <w:lang w:val="fr-FR"/>
        </w:rPr>
        <w:t>S</w:t>
      </w:r>
      <w:r w:rsidRPr="001A5B0E">
        <w:rPr>
          <w:sz w:val="18"/>
          <w:szCs w:val="18"/>
          <w:lang w:val="fr-FR"/>
        </w:rPr>
        <w:t xml:space="preserve">I </w:t>
      </w:r>
      <w:proofErr w:type="spellStart"/>
      <w:r w:rsidRPr="001A5B0E">
        <w:rPr>
          <w:spacing w:val="-5"/>
          <w:sz w:val="18"/>
          <w:szCs w:val="18"/>
          <w:lang w:val="fr-FR"/>
        </w:rPr>
        <w:t>R</w:t>
      </w:r>
      <w:r w:rsidRPr="001A5B0E">
        <w:rPr>
          <w:sz w:val="18"/>
          <w:szCs w:val="18"/>
          <w:lang w:val="fr-FR"/>
        </w:rPr>
        <w:t>e</w:t>
      </w:r>
      <w:r w:rsidRPr="001A5B0E">
        <w:rPr>
          <w:spacing w:val="-2"/>
          <w:sz w:val="18"/>
          <w:szCs w:val="18"/>
          <w:lang w:val="fr-FR"/>
        </w:rPr>
        <w:t>s</w:t>
      </w:r>
      <w:r w:rsidRPr="001A5B0E">
        <w:rPr>
          <w:sz w:val="18"/>
          <w:szCs w:val="18"/>
          <w:lang w:val="fr-FR"/>
        </w:rPr>
        <w:t>ea</w:t>
      </w:r>
      <w:r w:rsidRPr="001A5B0E">
        <w:rPr>
          <w:spacing w:val="-2"/>
          <w:sz w:val="18"/>
          <w:szCs w:val="18"/>
          <w:lang w:val="fr-FR"/>
        </w:rPr>
        <w:t>r</w:t>
      </w:r>
      <w:r w:rsidRPr="001A5B0E">
        <w:rPr>
          <w:sz w:val="18"/>
          <w:szCs w:val="18"/>
          <w:lang w:val="fr-FR"/>
        </w:rPr>
        <w:t>ch</w:t>
      </w:r>
      <w:proofErr w:type="spellEnd"/>
      <w:r w:rsidRPr="001A5B0E">
        <w:rPr>
          <w:spacing w:val="-2"/>
          <w:sz w:val="18"/>
          <w:szCs w:val="18"/>
          <w:lang w:val="fr-FR"/>
        </w:rPr>
        <w:t xml:space="preserve"> </w:t>
      </w:r>
      <w:r w:rsidRPr="001A5B0E">
        <w:rPr>
          <w:sz w:val="18"/>
          <w:szCs w:val="18"/>
          <w:lang w:val="fr-FR"/>
        </w:rPr>
        <w:t>&amp;</w:t>
      </w:r>
      <w:r w:rsidRPr="001A5B0E">
        <w:rPr>
          <w:spacing w:val="1"/>
          <w:sz w:val="18"/>
          <w:szCs w:val="18"/>
          <w:lang w:val="fr-FR"/>
        </w:rPr>
        <w:t xml:space="preserve"> </w:t>
      </w:r>
      <w:r w:rsidRPr="001A5B0E">
        <w:rPr>
          <w:spacing w:val="-14"/>
          <w:sz w:val="18"/>
          <w:szCs w:val="18"/>
          <w:lang w:val="fr-FR"/>
        </w:rPr>
        <w:t>T</w:t>
      </w:r>
      <w:r w:rsidRPr="001A5B0E">
        <w:rPr>
          <w:spacing w:val="-5"/>
          <w:sz w:val="18"/>
          <w:szCs w:val="18"/>
          <w:lang w:val="fr-FR"/>
        </w:rPr>
        <w:t>r</w:t>
      </w:r>
      <w:r w:rsidRPr="001A5B0E">
        <w:rPr>
          <w:spacing w:val="-3"/>
          <w:sz w:val="18"/>
          <w:szCs w:val="18"/>
          <w:lang w:val="fr-FR"/>
        </w:rPr>
        <w:t>a</w:t>
      </w:r>
      <w:r w:rsidRPr="001A5B0E">
        <w:rPr>
          <w:sz w:val="18"/>
          <w:szCs w:val="18"/>
          <w:lang w:val="fr-FR"/>
        </w:rPr>
        <w:t>i</w:t>
      </w:r>
      <w:r w:rsidRPr="001A5B0E">
        <w:rPr>
          <w:spacing w:val="-1"/>
          <w:sz w:val="18"/>
          <w:szCs w:val="18"/>
          <w:lang w:val="fr-FR"/>
        </w:rPr>
        <w:t>n</w:t>
      </w:r>
      <w:r w:rsidRPr="001A5B0E">
        <w:rPr>
          <w:sz w:val="18"/>
          <w:szCs w:val="18"/>
          <w:lang w:val="fr-FR"/>
        </w:rPr>
        <w:t>i</w:t>
      </w:r>
      <w:r w:rsidRPr="001A5B0E">
        <w:rPr>
          <w:spacing w:val="-1"/>
          <w:sz w:val="18"/>
          <w:szCs w:val="18"/>
          <w:lang w:val="fr-FR"/>
        </w:rPr>
        <w:t>n</w:t>
      </w:r>
      <w:r w:rsidRPr="001A5B0E">
        <w:rPr>
          <w:sz w:val="18"/>
          <w:szCs w:val="18"/>
          <w:lang w:val="fr-FR"/>
        </w:rPr>
        <w:t>g</w:t>
      </w:r>
      <w:r w:rsidRPr="001A5B0E">
        <w:rPr>
          <w:spacing w:val="-1"/>
          <w:sz w:val="18"/>
          <w:szCs w:val="18"/>
          <w:lang w:val="fr-FR"/>
        </w:rPr>
        <w:t xml:space="preserve"> </w:t>
      </w:r>
      <w:r w:rsidRPr="001A5B0E">
        <w:rPr>
          <w:sz w:val="18"/>
          <w:szCs w:val="18"/>
          <w:lang w:val="fr-FR"/>
        </w:rPr>
        <w:t>I</w:t>
      </w:r>
      <w:r w:rsidRPr="001A5B0E">
        <w:rPr>
          <w:spacing w:val="-1"/>
          <w:sz w:val="18"/>
          <w:szCs w:val="18"/>
          <w:lang w:val="fr-FR"/>
        </w:rPr>
        <w:t>n</w:t>
      </w:r>
      <w:r w:rsidRPr="001A5B0E">
        <w:rPr>
          <w:spacing w:val="-2"/>
          <w:sz w:val="18"/>
          <w:szCs w:val="18"/>
          <w:lang w:val="fr-FR"/>
        </w:rPr>
        <w:t>s</w:t>
      </w:r>
      <w:r w:rsidRPr="001A5B0E">
        <w:rPr>
          <w:sz w:val="18"/>
          <w:szCs w:val="18"/>
          <w:lang w:val="fr-FR"/>
        </w:rPr>
        <w:t>titu</w:t>
      </w:r>
      <w:r w:rsidRPr="001A5B0E">
        <w:rPr>
          <w:spacing w:val="-2"/>
          <w:sz w:val="18"/>
          <w:szCs w:val="18"/>
          <w:lang w:val="fr-FR"/>
        </w:rPr>
        <w:t>t</w:t>
      </w:r>
      <w:r w:rsidRPr="001A5B0E">
        <w:rPr>
          <w:sz w:val="18"/>
          <w:szCs w:val="18"/>
          <w:lang w:val="fr-FR"/>
        </w:rPr>
        <w:t>e</w:t>
      </w:r>
      <w:r w:rsidRPr="001A5B0E">
        <w:rPr>
          <w:spacing w:val="1"/>
          <w:sz w:val="18"/>
          <w:szCs w:val="18"/>
          <w:lang w:val="fr-FR"/>
        </w:rPr>
        <w:t xml:space="preserve"> </w:t>
      </w:r>
      <w:proofErr w:type="spellStart"/>
      <w:r w:rsidRPr="001A5B0E">
        <w:rPr>
          <w:sz w:val="18"/>
          <w:szCs w:val="18"/>
          <w:lang w:val="fr-FR"/>
        </w:rPr>
        <w:t>I</w:t>
      </w:r>
      <w:r w:rsidRPr="001A5B0E">
        <w:rPr>
          <w:spacing w:val="-1"/>
          <w:sz w:val="18"/>
          <w:szCs w:val="18"/>
          <w:lang w:val="fr-FR"/>
        </w:rPr>
        <w:t>n</w:t>
      </w:r>
      <w:r w:rsidRPr="001A5B0E">
        <w:rPr>
          <w:spacing w:val="-2"/>
          <w:sz w:val="18"/>
          <w:szCs w:val="18"/>
          <w:lang w:val="fr-FR"/>
        </w:rPr>
        <w:t>c</w:t>
      </w:r>
      <w:r w:rsidRPr="001A5B0E">
        <w:rPr>
          <w:spacing w:val="1"/>
          <w:sz w:val="18"/>
          <w:szCs w:val="18"/>
          <w:lang w:val="fr-FR"/>
        </w:rPr>
        <w:t>o</w:t>
      </w:r>
      <w:r w:rsidRPr="001A5B0E">
        <w:rPr>
          <w:sz w:val="18"/>
          <w:szCs w:val="18"/>
          <w:lang w:val="fr-FR"/>
        </w:rPr>
        <w:t>r</w:t>
      </w:r>
      <w:r w:rsidRPr="001A5B0E">
        <w:rPr>
          <w:spacing w:val="-3"/>
          <w:sz w:val="18"/>
          <w:szCs w:val="18"/>
          <w:lang w:val="fr-FR"/>
        </w:rPr>
        <w:t>p</w:t>
      </w:r>
      <w:r w:rsidRPr="001A5B0E">
        <w:rPr>
          <w:spacing w:val="1"/>
          <w:sz w:val="18"/>
          <w:szCs w:val="18"/>
          <w:lang w:val="fr-FR"/>
        </w:rPr>
        <w:t>o</w:t>
      </w:r>
      <w:r w:rsidRPr="001A5B0E">
        <w:rPr>
          <w:spacing w:val="-5"/>
          <w:sz w:val="18"/>
          <w:szCs w:val="18"/>
          <w:lang w:val="fr-FR"/>
        </w:rPr>
        <w:t>r</w:t>
      </w:r>
      <w:r w:rsidRPr="001A5B0E">
        <w:rPr>
          <w:spacing w:val="-3"/>
          <w:sz w:val="18"/>
          <w:szCs w:val="18"/>
          <w:lang w:val="fr-FR"/>
        </w:rPr>
        <w:t>a</w:t>
      </w:r>
      <w:r w:rsidRPr="001A5B0E">
        <w:rPr>
          <w:spacing w:val="-2"/>
          <w:sz w:val="18"/>
          <w:szCs w:val="18"/>
          <w:lang w:val="fr-FR"/>
        </w:rPr>
        <w:t>t</w:t>
      </w:r>
      <w:r w:rsidRPr="001A5B0E">
        <w:rPr>
          <w:sz w:val="18"/>
          <w:szCs w:val="18"/>
          <w:lang w:val="fr-FR"/>
        </w:rPr>
        <w:t>ed</w:t>
      </w:r>
      <w:proofErr w:type="spellEnd"/>
      <w:r w:rsidRPr="001A5B0E">
        <w:rPr>
          <w:spacing w:val="-2"/>
          <w:sz w:val="18"/>
          <w:szCs w:val="18"/>
          <w:lang w:val="fr-FR"/>
        </w:rPr>
        <w:t xml:space="preserve"> </w:t>
      </w:r>
      <w:r w:rsidRPr="001A5B0E">
        <w:rPr>
          <w:sz w:val="18"/>
          <w:szCs w:val="18"/>
          <w:lang w:val="fr-FR"/>
        </w:rPr>
        <w:t>et</w:t>
      </w:r>
      <w:r w:rsidRPr="001A5B0E">
        <w:rPr>
          <w:spacing w:val="-1"/>
          <w:sz w:val="18"/>
          <w:szCs w:val="18"/>
          <w:lang w:val="fr-FR"/>
        </w:rPr>
        <w:t xml:space="preserve"> </w:t>
      </w:r>
      <w:r w:rsidRPr="001A5B0E">
        <w:rPr>
          <w:sz w:val="18"/>
          <w:szCs w:val="18"/>
          <w:lang w:val="fr-FR"/>
        </w:rPr>
        <w:t xml:space="preserve">Helen </w:t>
      </w:r>
      <w:r w:rsidRPr="001A5B0E">
        <w:rPr>
          <w:spacing w:val="-4"/>
          <w:sz w:val="18"/>
          <w:szCs w:val="18"/>
          <w:lang w:val="fr-FR"/>
        </w:rPr>
        <w:t>K</w:t>
      </w:r>
      <w:r w:rsidRPr="001A5B0E">
        <w:rPr>
          <w:sz w:val="18"/>
          <w:szCs w:val="18"/>
          <w:lang w:val="fr-FR"/>
        </w:rPr>
        <w:t>eller I</w:t>
      </w:r>
      <w:r w:rsidRPr="001A5B0E">
        <w:rPr>
          <w:spacing w:val="-3"/>
          <w:sz w:val="18"/>
          <w:szCs w:val="18"/>
          <w:lang w:val="fr-FR"/>
        </w:rPr>
        <w:t>n</w:t>
      </w:r>
      <w:r w:rsidRPr="001A5B0E">
        <w:rPr>
          <w:spacing w:val="-2"/>
          <w:sz w:val="18"/>
          <w:szCs w:val="18"/>
          <w:lang w:val="fr-FR"/>
        </w:rPr>
        <w:t>t</w:t>
      </w:r>
      <w:r w:rsidRPr="001A5B0E">
        <w:rPr>
          <w:sz w:val="18"/>
          <w:szCs w:val="18"/>
          <w:lang w:val="fr-FR"/>
        </w:rPr>
        <w:t>ern</w:t>
      </w:r>
      <w:r w:rsidRPr="001A5B0E">
        <w:rPr>
          <w:spacing w:val="-3"/>
          <w:sz w:val="18"/>
          <w:szCs w:val="18"/>
          <w:lang w:val="fr-FR"/>
        </w:rPr>
        <w:t>a</w:t>
      </w:r>
      <w:r w:rsidRPr="001A5B0E">
        <w:rPr>
          <w:sz w:val="18"/>
          <w:szCs w:val="18"/>
          <w:lang w:val="fr-FR"/>
        </w:rPr>
        <w:t>t</w:t>
      </w:r>
      <w:r w:rsidRPr="001A5B0E">
        <w:rPr>
          <w:spacing w:val="-2"/>
          <w:sz w:val="18"/>
          <w:szCs w:val="18"/>
          <w:lang w:val="fr-FR"/>
        </w:rPr>
        <w:t>i</w:t>
      </w:r>
      <w:r w:rsidRPr="001A5B0E">
        <w:rPr>
          <w:spacing w:val="1"/>
          <w:sz w:val="18"/>
          <w:szCs w:val="18"/>
          <w:lang w:val="fr-FR"/>
        </w:rPr>
        <w:t>o</w:t>
      </w:r>
      <w:r w:rsidRPr="001A5B0E">
        <w:rPr>
          <w:spacing w:val="-1"/>
          <w:sz w:val="18"/>
          <w:szCs w:val="18"/>
          <w:lang w:val="fr-FR"/>
        </w:rPr>
        <w:t>n</w:t>
      </w:r>
      <w:r w:rsidRPr="001A5B0E">
        <w:rPr>
          <w:sz w:val="18"/>
          <w:szCs w:val="18"/>
          <w:lang w:val="fr-FR"/>
        </w:rPr>
        <w:t>al,</w:t>
      </w:r>
      <w:r w:rsidRPr="001A5B0E">
        <w:rPr>
          <w:spacing w:val="-2"/>
          <w:sz w:val="18"/>
          <w:szCs w:val="18"/>
          <w:lang w:val="fr-FR"/>
        </w:rPr>
        <w:t xml:space="preserve"> </w:t>
      </w:r>
      <w:r w:rsidRPr="001A5B0E">
        <w:rPr>
          <w:sz w:val="18"/>
          <w:szCs w:val="18"/>
          <w:lang w:val="fr-FR"/>
        </w:rPr>
        <w:t>avec l’appui du</w:t>
      </w:r>
      <w:r w:rsidRPr="001A5B0E">
        <w:rPr>
          <w:spacing w:val="1"/>
          <w:sz w:val="18"/>
          <w:szCs w:val="18"/>
          <w:lang w:val="fr-FR"/>
        </w:rPr>
        <w:t xml:space="preserve"> </w:t>
      </w:r>
      <w:r w:rsidRPr="001A5B0E">
        <w:rPr>
          <w:spacing w:val="-5"/>
          <w:sz w:val="18"/>
          <w:szCs w:val="18"/>
          <w:lang w:val="fr-FR"/>
        </w:rPr>
        <w:t>C</w:t>
      </w:r>
      <w:r w:rsidRPr="001A5B0E">
        <w:rPr>
          <w:sz w:val="18"/>
          <w:szCs w:val="18"/>
          <w:lang w:val="fr-FR"/>
        </w:rPr>
        <w:t>ORE</w:t>
      </w:r>
      <w:r w:rsidRPr="001A5B0E">
        <w:rPr>
          <w:spacing w:val="1"/>
          <w:sz w:val="18"/>
          <w:szCs w:val="18"/>
          <w:lang w:val="fr-FR"/>
        </w:rPr>
        <w:t xml:space="preserve"> </w:t>
      </w:r>
      <w:r w:rsidRPr="001A5B0E">
        <w:rPr>
          <w:spacing w:val="-2"/>
          <w:sz w:val="18"/>
          <w:szCs w:val="18"/>
          <w:lang w:val="fr-FR"/>
        </w:rPr>
        <w:t>G</w:t>
      </w:r>
      <w:r w:rsidRPr="001A5B0E">
        <w:rPr>
          <w:spacing w:val="-5"/>
          <w:sz w:val="18"/>
          <w:szCs w:val="18"/>
          <w:lang w:val="fr-FR"/>
        </w:rPr>
        <w:t>r</w:t>
      </w:r>
      <w:r w:rsidRPr="001A5B0E">
        <w:rPr>
          <w:spacing w:val="-1"/>
          <w:sz w:val="18"/>
          <w:szCs w:val="18"/>
          <w:lang w:val="fr-FR"/>
        </w:rPr>
        <w:t>ou</w:t>
      </w:r>
      <w:r w:rsidRPr="001A5B0E">
        <w:rPr>
          <w:sz w:val="18"/>
          <w:szCs w:val="18"/>
          <w:lang w:val="fr-FR"/>
        </w:rPr>
        <w:t>p</w:t>
      </w:r>
      <w:r w:rsidRPr="001A5B0E">
        <w:rPr>
          <w:spacing w:val="-1"/>
          <w:sz w:val="18"/>
          <w:szCs w:val="18"/>
          <w:lang w:val="fr-FR"/>
        </w:rPr>
        <w:t xml:space="preserve"> et du projet</w:t>
      </w:r>
      <w:r w:rsidRPr="001A5B0E">
        <w:rPr>
          <w:spacing w:val="1"/>
          <w:sz w:val="18"/>
          <w:szCs w:val="18"/>
          <w:lang w:val="fr-FR"/>
        </w:rPr>
        <w:t xml:space="preserve"> </w:t>
      </w:r>
      <w:r w:rsidRPr="001A5B0E">
        <w:rPr>
          <w:spacing w:val="-5"/>
          <w:sz w:val="18"/>
          <w:szCs w:val="18"/>
          <w:lang w:val="fr-FR"/>
        </w:rPr>
        <w:t>F</w:t>
      </w:r>
      <w:r w:rsidRPr="001A5B0E">
        <w:rPr>
          <w:spacing w:val="1"/>
          <w:sz w:val="18"/>
          <w:szCs w:val="18"/>
          <w:lang w:val="fr-FR"/>
        </w:rPr>
        <w:t>oo</w:t>
      </w:r>
      <w:r w:rsidRPr="001A5B0E">
        <w:rPr>
          <w:spacing w:val="3"/>
          <w:sz w:val="18"/>
          <w:szCs w:val="18"/>
          <w:lang w:val="fr-FR"/>
        </w:rPr>
        <w:t>d</w:t>
      </w:r>
      <w:r w:rsidRPr="001A5B0E">
        <w:rPr>
          <w:sz w:val="18"/>
          <w:szCs w:val="18"/>
          <w:lang w:val="fr-FR"/>
        </w:rPr>
        <w:t>-</w:t>
      </w:r>
      <w:r w:rsidRPr="001A5B0E">
        <w:rPr>
          <w:spacing w:val="-7"/>
          <w:sz w:val="18"/>
          <w:szCs w:val="18"/>
          <w:lang w:val="fr-FR"/>
        </w:rPr>
        <w:t>f</w:t>
      </w:r>
      <w:r w:rsidRPr="001A5B0E">
        <w:rPr>
          <w:spacing w:val="1"/>
          <w:sz w:val="18"/>
          <w:szCs w:val="18"/>
          <w:lang w:val="fr-FR"/>
        </w:rPr>
        <w:t>o</w:t>
      </w:r>
      <w:r w:rsidRPr="001A5B0E">
        <w:rPr>
          <w:sz w:val="18"/>
          <w:szCs w:val="18"/>
          <w:lang w:val="fr-FR"/>
        </w:rPr>
        <w:t>r-</w:t>
      </w:r>
      <w:proofErr w:type="spellStart"/>
      <w:r w:rsidRPr="001A5B0E">
        <w:rPr>
          <w:spacing w:val="-4"/>
          <w:sz w:val="18"/>
          <w:szCs w:val="18"/>
          <w:lang w:val="fr-FR"/>
        </w:rPr>
        <w:t>P</w:t>
      </w:r>
      <w:r w:rsidRPr="001A5B0E">
        <w:rPr>
          <w:spacing w:val="-2"/>
          <w:sz w:val="18"/>
          <w:szCs w:val="18"/>
          <w:lang w:val="fr-FR"/>
        </w:rPr>
        <w:t>e</w:t>
      </w:r>
      <w:r w:rsidRPr="001A5B0E">
        <w:rPr>
          <w:sz w:val="18"/>
          <w:szCs w:val="18"/>
          <w:lang w:val="fr-FR"/>
        </w:rPr>
        <w:t>ace</w:t>
      </w:r>
      <w:proofErr w:type="spellEnd"/>
      <w:r w:rsidRPr="001A5B0E">
        <w:rPr>
          <w:spacing w:val="-1"/>
          <w:sz w:val="18"/>
          <w:szCs w:val="18"/>
          <w:lang w:val="fr-FR"/>
        </w:rPr>
        <w:t xml:space="preserve"> </w:t>
      </w:r>
      <w:proofErr w:type="spellStart"/>
      <w:r w:rsidRPr="001A5B0E">
        <w:rPr>
          <w:spacing w:val="-19"/>
          <w:sz w:val="18"/>
          <w:szCs w:val="18"/>
          <w:lang w:val="fr-FR"/>
        </w:rPr>
        <w:t>T</w:t>
      </w:r>
      <w:r w:rsidRPr="001A5B0E">
        <w:rPr>
          <w:sz w:val="18"/>
          <w:szCs w:val="18"/>
          <w:lang w:val="fr-FR"/>
        </w:rPr>
        <w:t>ech</w:t>
      </w:r>
      <w:r w:rsidRPr="001A5B0E">
        <w:rPr>
          <w:spacing w:val="-1"/>
          <w:sz w:val="18"/>
          <w:szCs w:val="18"/>
          <w:lang w:val="fr-FR"/>
        </w:rPr>
        <w:t>n</w:t>
      </w:r>
      <w:r w:rsidRPr="001A5B0E">
        <w:rPr>
          <w:sz w:val="18"/>
          <w:szCs w:val="18"/>
          <w:lang w:val="fr-FR"/>
        </w:rPr>
        <w:t>i</w:t>
      </w:r>
      <w:r w:rsidRPr="001A5B0E">
        <w:rPr>
          <w:spacing w:val="-3"/>
          <w:sz w:val="18"/>
          <w:szCs w:val="18"/>
          <w:lang w:val="fr-FR"/>
        </w:rPr>
        <w:t>c</w:t>
      </w:r>
      <w:r w:rsidRPr="001A5B0E">
        <w:rPr>
          <w:sz w:val="18"/>
          <w:szCs w:val="18"/>
          <w:lang w:val="fr-FR"/>
        </w:rPr>
        <w:t>al</w:t>
      </w:r>
      <w:proofErr w:type="spellEnd"/>
      <w:r w:rsidRPr="001A5B0E">
        <w:rPr>
          <w:sz w:val="18"/>
          <w:szCs w:val="18"/>
          <w:lang w:val="fr-FR"/>
        </w:rPr>
        <w:t xml:space="preserve"> a</w:t>
      </w:r>
      <w:r w:rsidRPr="001A5B0E">
        <w:rPr>
          <w:spacing w:val="-1"/>
          <w:sz w:val="18"/>
          <w:szCs w:val="18"/>
          <w:lang w:val="fr-FR"/>
        </w:rPr>
        <w:t>n</w:t>
      </w:r>
      <w:r w:rsidRPr="001A5B0E">
        <w:rPr>
          <w:sz w:val="18"/>
          <w:szCs w:val="18"/>
          <w:lang w:val="fr-FR"/>
        </w:rPr>
        <w:t>d</w:t>
      </w:r>
      <w:r w:rsidRPr="001A5B0E">
        <w:rPr>
          <w:spacing w:val="-1"/>
          <w:sz w:val="18"/>
          <w:szCs w:val="18"/>
          <w:lang w:val="fr-FR"/>
        </w:rPr>
        <w:t xml:space="preserve"> </w:t>
      </w:r>
      <w:proofErr w:type="spellStart"/>
      <w:r w:rsidRPr="001A5B0E">
        <w:rPr>
          <w:sz w:val="18"/>
          <w:szCs w:val="18"/>
          <w:lang w:val="fr-FR"/>
        </w:rPr>
        <w:t>O</w:t>
      </w:r>
      <w:r w:rsidRPr="001A5B0E">
        <w:rPr>
          <w:spacing w:val="-3"/>
          <w:sz w:val="18"/>
          <w:szCs w:val="18"/>
          <w:lang w:val="fr-FR"/>
        </w:rPr>
        <w:t>p</w:t>
      </w:r>
      <w:r w:rsidRPr="001A5B0E">
        <w:rPr>
          <w:sz w:val="18"/>
          <w:szCs w:val="18"/>
          <w:lang w:val="fr-FR"/>
        </w:rPr>
        <w:t>e</w:t>
      </w:r>
      <w:r w:rsidRPr="001A5B0E">
        <w:rPr>
          <w:spacing w:val="-4"/>
          <w:sz w:val="18"/>
          <w:szCs w:val="18"/>
          <w:lang w:val="fr-FR"/>
        </w:rPr>
        <w:t>r</w:t>
      </w:r>
      <w:r w:rsidRPr="001A5B0E">
        <w:rPr>
          <w:spacing w:val="-3"/>
          <w:sz w:val="18"/>
          <w:szCs w:val="18"/>
          <w:lang w:val="fr-FR"/>
        </w:rPr>
        <w:t>a</w:t>
      </w:r>
      <w:r w:rsidRPr="001A5B0E">
        <w:rPr>
          <w:sz w:val="18"/>
          <w:szCs w:val="18"/>
          <w:lang w:val="fr-FR"/>
        </w:rPr>
        <w:t>ti</w:t>
      </w:r>
      <w:r w:rsidRPr="001A5B0E">
        <w:rPr>
          <w:spacing w:val="1"/>
          <w:sz w:val="18"/>
          <w:szCs w:val="18"/>
          <w:lang w:val="fr-FR"/>
        </w:rPr>
        <w:t>o</w:t>
      </w:r>
      <w:r w:rsidRPr="001A5B0E">
        <w:rPr>
          <w:spacing w:val="-1"/>
          <w:sz w:val="18"/>
          <w:szCs w:val="18"/>
          <w:lang w:val="fr-FR"/>
        </w:rPr>
        <w:t>n</w:t>
      </w:r>
      <w:r w:rsidRPr="001A5B0E">
        <w:rPr>
          <w:sz w:val="18"/>
          <w:szCs w:val="18"/>
          <w:lang w:val="fr-FR"/>
        </w:rPr>
        <w:t>al</w:t>
      </w:r>
      <w:proofErr w:type="spellEnd"/>
      <w:r w:rsidRPr="001A5B0E">
        <w:rPr>
          <w:spacing w:val="-5"/>
          <w:sz w:val="18"/>
          <w:szCs w:val="18"/>
          <w:lang w:val="fr-FR"/>
        </w:rPr>
        <w:t xml:space="preserve"> </w:t>
      </w:r>
      <w:r w:rsidRPr="001A5B0E">
        <w:rPr>
          <w:spacing w:val="-4"/>
          <w:sz w:val="18"/>
          <w:szCs w:val="18"/>
          <w:lang w:val="fr-FR"/>
        </w:rPr>
        <w:t>P</w:t>
      </w:r>
      <w:r w:rsidRPr="001A5B0E">
        <w:rPr>
          <w:sz w:val="18"/>
          <w:szCs w:val="18"/>
          <w:lang w:val="fr-FR"/>
        </w:rPr>
        <w:t>er</w:t>
      </w:r>
      <w:r w:rsidRPr="001A5B0E">
        <w:rPr>
          <w:spacing w:val="-7"/>
          <w:sz w:val="18"/>
          <w:szCs w:val="18"/>
          <w:lang w:val="fr-FR"/>
        </w:rPr>
        <w:t>f</w:t>
      </w:r>
      <w:r w:rsidRPr="001A5B0E">
        <w:rPr>
          <w:spacing w:val="1"/>
          <w:sz w:val="18"/>
          <w:szCs w:val="18"/>
          <w:lang w:val="fr-FR"/>
        </w:rPr>
        <w:t>o</w:t>
      </w:r>
      <w:r w:rsidRPr="001A5B0E">
        <w:rPr>
          <w:sz w:val="18"/>
          <w:szCs w:val="18"/>
          <w:lang w:val="fr-FR"/>
        </w:rPr>
        <w:t>r</w:t>
      </w:r>
      <w:r w:rsidRPr="001A5B0E">
        <w:rPr>
          <w:spacing w:val="1"/>
          <w:sz w:val="18"/>
          <w:szCs w:val="18"/>
          <w:lang w:val="fr-FR"/>
        </w:rPr>
        <w:t>m</w:t>
      </w:r>
      <w:r w:rsidRPr="001A5B0E">
        <w:rPr>
          <w:sz w:val="18"/>
          <w:szCs w:val="18"/>
          <w:lang w:val="fr-FR"/>
        </w:rPr>
        <w:t>a</w:t>
      </w:r>
      <w:r w:rsidRPr="001A5B0E">
        <w:rPr>
          <w:spacing w:val="-1"/>
          <w:sz w:val="18"/>
          <w:szCs w:val="18"/>
          <w:lang w:val="fr-FR"/>
        </w:rPr>
        <w:t>n</w:t>
      </w:r>
      <w:r w:rsidRPr="001A5B0E">
        <w:rPr>
          <w:spacing w:val="-2"/>
          <w:sz w:val="18"/>
          <w:szCs w:val="18"/>
          <w:lang w:val="fr-FR"/>
        </w:rPr>
        <w:t>c</w:t>
      </w:r>
      <w:r w:rsidRPr="001A5B0E">
        <w:rPr>
          <w:sz w:val="18"/>
          <w:szCs w:val="18"/>
          <w:lang w:val="fr-FR"/>
        </w:rPr>
        <w:t>e S</w:t>
      </w:r>
      <w:r w:rsidRPr="001A5B0E">
        <w:rPr>
          <w:spacing w:val="-2"/>
          <w:sz w:val="18"/>
          <w:szCs w:val="18"/>
          <w:lang w:val="fr-FR"/>
        </w:rPr>
        <w:t>u</w:t>
      </w:r>
      <w:r w:rsidRPr="001A5B0E">
        <w:rPr>
          <w:spacing w:val="-1"/>
          <w:sz w:val="18"/>
          <w:szCs w:val="18"/>
          <w:lang w:val="fr-FR"/>
        </w:rPr>
        <w:t>pp</w:t>
      </w:r>
      <w:r w:rsidRPr="001A5B0E">
        <w:rPr>
          <w:spacing w:val="1"/>
          <w:sz w:val="18"/>
          <w:szCs w:val="18"/>
          <w:lang w:val="fr-FR"/>
        </w:rPr>
        <w:t>o</w:t>
      </w:r>
      <w:r w:rsidRPr="001A5B0E">
        <w:rPr>
          <w:sz w:val="18"/>
          <w:szCs w:val="18"/>
          <w:lang w:val="fr-FR"/>
        </w:rPr>
        <w:t>rt</w:t>
      </w:r>
      <w:r w:rsidRPr="001A5B0E">
        <w:rPr>
          <w:spacing w:val="1"/>
          <w:sz w:val="18"/>
          <w:szCs w:val="18"/>
          <w:lang w:val="fr-FR"/>
        </w:rPr>
        <w:t xml:space="preserve"> </w:t>
      </w:r>
      <w:r w:rsidRPr="001A5B0E">
        <w:rPr>
          <w:sz w:val="18"/>
          <w:szCs w:val="18"/>
          <w:lang w:val="fr-FR"/>
        </w:rPr>
        <w:t>(</w:t>
      </w:r>
      <w:r w:rsidRPr="001A5B0E">
        <w:rPr>
          <w:spacing w:val="-7"/>
          <w:sz w:val="18"/>
          <w:szCs w:val="18"/>
          <w:lang w:val="fr-FR"/>
        </w:rPr>
        <w:t>T</w:t>
      </w:r>
      <w:r w:rsidRPr="001A5B0E">
        <w:rPr>
          <w:spacing w:val="-2"/>
          <w:sz w:val="18"/>
          <w:szCs w:val="18"/>
          <w:lang w:val="fr-FR"/>
        </w:rPr>
        <w:t>O</w:t>
      </w:r>
      <w:r w:rsidRPr="001A5B0E">
        <w:rPr>
          <w:spacing w:val="1"/>
          <w:sz w:val="18"/>
          <w:szCs w:val="18"/>
          <w:lang w:val="fr-FR"/>
        </w:rPr>
        <w:t>P</w:t>
      </w:r>
      <w:r w:rsidRPr="001A5B0E">
        <w:rPr>
          <w:sz w:val="18"/>
          <w:szCs w:val="18"/>
          <w:lang w:val="fr-FR"/>
        </w:rPr>
        <w:t>S),</w:t>
      </w:r>
      <w:r w:rsidRPr="001A5B0E">
        <w:rPr>
          <w:spacing w:val="-5"/>
          <w:sz w:val="18"/>
          <w:szCs w:val="18"/>
          <w:lang w:val="fr-FR"/>
        </w:rPr>
        <w:t xml:space="preserve"> ont procédé à une revue de la documentation</w:t>
      </w:r>
      <w:r w:rsidRPr="001A5B0E">
        <w:rPr>
          <w:spacing w:val="-2"/>
          <w:sz w:val="18"/>
          <w:szCs w:val="18"/>
          <w:lang w:val="fr-FR"/>
        </w:rPr>
        <w:t xml:space="preserve"> </w:t>
      </w:r>
      <w:r w:rsidRPr="001A5B0E">
        <w:rPr>
          <w:spacing w:val="-3"/>
          <w:sz w:val="18"/>
          <w:szCs w:val="18"/>
          <w:lang w:val="fr-FR"/>
        </w:rPr>
        <w:t>géné</w:t>
      </w:r>
      <w:r w:rsidRPr="001A5B0E">
        <w:rPr>
          <w:sz w:val="18"/>
          <w:szCs w:val="18"/>
          <w:lang w:val="fr-FR"/>
        </w:rPr>
        <w:t>rique sur les</w:t>
      </w:r>
      <w:r w:rsidRPr="001A5B0E">
        <w:rPr>
          <w:spacing w:val="1"/>
          <w:sz w:val="18"/>
          <w:szCs w:val="18"/>
          <w:lang w:val="fr-FR"/>
        </w:rPr>
        <w:t xml:space="preserve"> </w:t>
      </w:r>
      <w:r w:rsidRPr="001A5B0E">
        <w:rPr>
          <w:sz w:val="18"/>
          <w:szCs w:val="18"/>
          <w:lang w:val="fr-FR"/>
        </w:rPr>
        <w:t>AEN</w:t>
      </w:r>
      <w:r w:rsidRPr="001A5B0E">
        <w:rPr>
          <w:spacing w:val="-3"/>
          <w:sz w:val="18"/>
          <w:szCs w:val="18"/>
          <w:lang w:val="fr-FR"/>
        </w:rPr>
        <w:t>. Ces ré</w:t>
      </w:r>
      <w:r w:rsidRPr="001A5B0E">
        <w:rPr>
          <w:spacing w:val="1"/>
          <w:sz w:val="18"/>
          <w:szCs w:val="18"/>
          <w:lang w:val="fr-FR"/>
        </w:rPr>
        <w:t>v</w:t>
      </w:r>
      <w:r w:rsidRPr="001A5B0E">
        <w:rPr>
          <w:sz w:val="18"/>
          <w:szCs w:val="18"/>
          <w:lang w:val="fr-FR"/>
        </w:rPr>
        <w:t>isi</w:t>
      </w:r>
      <w:r w:rsidRPr="001A5B0E">
        <w:rPr>
          <w:spacing w:val="1"/>
          <w:sz w:val="18"/>
          <w:szCs w:val="18"/>
          <w:lang w:val="fr-FR"/>
        </w:rPr>
        <w:t>o</w:t>
      </w:r>
      <w:r w:rsidRPr="001A5B0E">
        <w:rPr>
          <w:spacing w:val="-1"/>
          <w:sz w:val="18"/>
          <w:szCs w:val="18"/>
          <w:lang w:val="fr-FR"/>
        </w:rPr>
        <w:t>n</w:t>
      </w:r>
      <w:r w:rsidRPr="001A5B0E">
        <w:rPr>
          <w:sz w:val="18"/>
          <w:szCs w:val="18"/>
          <w:lang w:val="fr-FR"/>
        </w:rPr>
        <w:t>s</w:t>
      </w:r>
      <w:r w:rsidRPr="001A5B0E">
        <w:rPr>
          <w:spacing w:val="-2"/>
          <w:sz w:val="18"/>
          <w:szCs w:val="18"/>
          <w:lang w:val="fr-FR"/>
        </w:rPr>
        <w:t xml:space="preserve"> comprennent un travail entrepris par H</w:t>
      </w:r>
      <w:r w:rsidRPr="001A5B0E">
        <w:rPr>
          <w:sz w:val="18"/>
          <w:szCs w:val="18"/>
          <w:lang w:val="fr-FR"/>
        </w:rPr>
        <w:t xml:space="preserve">elen </w:t>
      </w:r>
      <w:r w:rsidRPr="001A5B0E">
        <w:rPr>
          <w:spacing w:val="-4"/>
          <w:sz w:val="18"/>
          <w:szCs w:val="18"/>
          <w:lang w:val="fr-FR"/>
        </w:rPr>
        <w:t>K</w:t>
      </w:r>
      <w:r w:rsidRPr="001A5B0E">
        <w:rPr>
          <w:sz w:val="18"/>
          <w:szCs w:val="18"/>
          <w:lang w:val="fr-FR"/>
        </w:rPr>
        <w:t>eller</w:t>
      </w:r>
      <w:r w:rsidRPr="001A5B0E">
        <w:rPr>
          <w:spacing w:val="-2"/>
          <w:sz w:val="18"/>
          <w:szCs w:val="18"/>
          <w:lang w:val="fr-FR"/>
        </w:rPr>
        <w:t xml:space="preserve"> </w:t>
      </w:r>
      <w:r w:rsidRPr="001A5B0E">
        <w:rPr>
          <w:sz w:val="18"/>
          <w:szCs w:val="18"/>
          <w:lang w:val="fr-FR"/>
        </w:rPr>
        <w:t>I</w:t>
      </w:r>
      <w:r w:rsidRPr="001A5B0E">
        <w:rPr>
          <w:spacing w:val="-3"/>
          <w:sz w:val="18"/>
          <w:szCs w:val="18"/>
          <w:lang w:val="fr-FR"/>
        </w:rPr>
        <w:t>n</w:t>
      </w:r>
      <w:r w:rsidRPr="001A5B0E">
        <w:rPr>
          <w:spacing w:val="-2"/>
          <w:sz w:val="18"/>
          <w:szCs w:val="18"/>
          <w:lang w:val="fr-FR"/>
        </w:rPr>
        <w:t>t</w:t>
      </w:r>
      <w:r w:rsidRPr="001A5B0E">
        <w:rPr>
          <w:sz w:val="18"/>
          <w:szCs w:val="18"/>
          <w:lang w:val="fr-FR"/>
        </w:rPr>
        <w:t>ern</w:t>
      </w:r>
      <w:r w:rsidRPr="001A5B0E">
        <w:rPr>
          <w:spacing w:val="-3"/>
          <w:sz w:val="18"/>
          <w:szCs w:val="18"/>
          <w:lang w:val="fr-FR"/>
        </w:rPr>
        <w:t>a</w:t>
      </w:r>
      <w:r w:rsidRPr="001A5B0E">
        <w:rPr>
          <w:sz w:val="18"/>
          <w:szCs w:val="18"/>
          <w:lang w:val="fr-FR"/>
        </w:rPr>
        <w:t>t</w:t>
      </w:r>
      <w:r w:rsidRPr="001A5B0E">
        <w:rPr>
          <w:spacing w:val="-2"/>
          <w:sz w:val="18"/>
          <w:szCs w:val="18"/>
          <w:lang w:val="fr-FR"/>
        </w:rPr>
        <w:t>i</w:t>
      </w:r>
      <w:r w:rsidRPr="001A5B0E">
        <w:rPr>
          <w:spacing w:val="1"/>
          <w:sz w:val="18"/>
          <w:szCs w:val="18"/>
          <w:lang w:val="fr-FR"/>
        </w:rPr>
        <w:t>o</w:t>
      </w:r>
      <w:r w:rsidRPr="001A5B0E">
        <w:rPr>
          <w:spacing w:val="-1"/>
          <w:sz w:val="18"/>
          <w:szCs w:val="18"/>
          <w:lang w:val="fr-FR"/>
        </w:rPr>
        <w:t>n</w:t>
      </w:r>
      <w:r w:rsidRPr="001A5B0E">
        <w:rPr>
          <w:sz w:val="18"/>
          <w:szCs w:val="18"/>
          <w:lang w:val="fr-FR"/>
        </w:rPr>
        <w:t>al,</w:t>
      </w:r>
      <w:r w:rsidRPr="001A5B0E">
        <w:rPr>
          <w:spacing w:val="-2"/>
          <w:sz w:val="18"/>
          <w:szCs w:val="18"/>
          <w:lang w:val="fr-FR"/>
        </w:rPr>
        <w:t xml:space="preserve"> </w:t>
      </w:r>
      <w:proofErr w:type="spellStart"/>
      <w:r w:rsidRPr="001A5B0E">
        <w:rPr>
          <w:sz w:val="18"/>
          <w:szCs w:val="18"/>
          <w:lang w:val="fr-FR"/>
        </w:rPr>
        <w:t>St</w:t>
      </w:r>
      <w:r w:rsidRPr="001A5B0E">
        <w:rPr>
          <w:spacing w:val="-5"/>
          <w:sz w:val="18"/>
          <w:szCs w:val="18"/>
          <w:lang w:val="fr-FR"/>
        </w:rPr>
        <w:t>r</w:t>
      </w:r>
      <w:r w:rsidRPr="001A5B0E">
        <w:rPr>
          <w:sz w:val="18"/>
          <w:szCs w:val="18"/>
          <w:lang w:val="fr-FR"/>
        </w:rPr>
        <w:t>en</w:t>
      </w:r>
      <w:r w:rsidRPr="001A5B0E">
        <w:rPr>
          <w:spacing w:val="-3"/>
          <w:sz w:val="18"/>
          <w:szCs w:val="18"/>
          <w:lang w:val="fr-FR"/>
        </w:rPr>
        <w:t>g</w:t>
      </w:r>
      <w:r w:rsidRPr="001A5B0E">
        <w:rPr>
          <w:sz w:val="18"/>
          <w:szCs w:val="18"/>
          <w:lang w:val="fr-FR"/>
        </w:rPr>
        <w:t>t</w:t>
      </w:r>
      <w:r w:rsidRPr="001A5B0E">
        <w:rPr>
          <w:spacing w:val="-3"/>
          <w:sz w:val="18"/>
          <w:szCs w:val="18"/>
          <w:lang w:val="fr-FR"/>
        </w:rPr>
        <w:t>h</w:t>
      </w:r>
      <w:r w:rsidRPr="001A5B0E">
        <w:rPr>
          <w:sz w:val="18"/>
          <w:szCs w:val="18"/>
          <w:lang w:val="fr-FR"/>
        </w:rPr>
        <w:t>en</w:t>
      </w:r>
      <w:r w:rsidRPr="001A5B0E">
        <w:rPr>
          <w:spacing w:val="-1"/>
          <w:sz w:val="18"/>
          <w:szCs w:val="18"/>
          <w:lang w:val="fr-FR"/>
        </w:rPr>
        <w:t>in</w:t>
      </w:r>
      <w:r w:rsidRPr="001A5B0E">
        <w:rPr>
          <w:sz w:val="18"/>
          <w:szCs w:val="18"/>
          <w:lang w:val="fr-FR"/>
        </w:rPr>
        <w:t>g</w:t>
      </w:r>
      <w:proofErr w:type="spellEnd"/>
      <w:r w:rsidRPr="001A5B0E">
        <w:rPr>
          <w:sz w:val="18"/>
          <w:szCs w:val="18"/>
          <w:lang w:val="fr-FR"/>
        </w:rPr>
        <w:t xml:space="preserve"> </w:t>
      </w:r>
      <w:proofErr w:type="spellStart"/>
      <w:r w:rsidRPr="001A5B0E">
        <w:rPr>
          <w:spacing w:val="-4"/>
          <w:sz w:val="18"/>
          <w:szCs w:val="18"/>
          <w:lang w:val="fr-FR"/>
        </w:rPr>
        <w:t>Partners</w:t>
      </w:r>
      <w:r w:rsidRPr="001A5B0E">
        <w:rPr>
          <w:sz w:val="18"/>
          <w:szCs w:val="18"/>
          <w:lang w:val="fr-FR"/>
        </w:rPr>
        <w:t>h</w:t>
      </w:r>
      <w:r w:rsidRPr="001A5B0E">
        <w:rPr>
          <w:spacing w:val="-1"/>
          <w:sz w:val="18"/>
          <w:szCs w:val="18"/>
          <w:lang w:val="fr-FR"/>
        </w:rPr>
        <w:t>ip</w:t>
      </w:r>
      <w:proofErr w:type="spellEnd"/>
      <w:r w:rsidRPr="001A5B0E">
        <w:rPr>
          <w:sz w:val="18"/>
          <w:szCs w:val="18"/>
          <w:lang w:val="fr-FR"/>
        </w:rPr>
        <w:t xml:space="preserve">, </w:t>
      </w:r>
      <w:proofErr w:type="spellStart"/>
      <w:r w:rsidRPr="001A5B0E">
        <w:rPr>
          <w:spacing w:val="-4"/>
          <w:sz w:val="18"/>
          <w:szCs w:val="18"/>
          <w:lang w:val="fr-FR"/>
        </w:rPr>
        <w:t>R</w:t>
      </w:r>
      <w:r w:rsidRPr="001A5B0E">
        <w:rPr>
          <w:sz w:val="18"/>
          <w:szCs w:val="18"/>
          <w:lang w:val="fr-FR"/>
        </w:rPr>
        <w:t>esul</w:t>
      </w:r>
      <w:r w:rsidRPr="001A5B0E">
        <w:rPr>
          <w:spacing w:val="-3"/>
          <w:sz w:val="18"/>
          <w:szCs w:val="18"/>
          <w:lang w:val="fr-FR"/>
        </w:rPr>
        <w:t>t</w:t>
      </w:r>
      <w:r w:rsidRPr="001A5B0E">
        <w:rPr>
          <w:sz w:val="18"/>
          <w:szCs w:val="18"/>
          <w:lang w:val="fr-FR"/>
        </w:rPr>
        <w:t>s</w:t>
      </w:r>
      <w:proofErr w:type="spellEnd"/>
      <w:r w:rsidRPr="001A5B0E">
        <w:rPr>
          <w:sz w:val="18"/>
          <w:szCs w:val="18"/>
          <w:lang w:val="fr-FR"/>
        </w:rPr>
        <w:t>,</w:t>
      </w:r>
      <w:r w:rsidRPr="001A5B0E">
        <w:rPr>
          <w:spacing w:val="1"/>
          <w:sz w:val="18"/>
          <w:szCs w:val="18"/>
          <w:lang w:val="fr-FR"/>
        </w:rPr>
        <w:t xml:space="preserve"> </w:t>
      </w:r>
      <w:r w:rsidRPr="001A5B0E">
        <w:rPr>
          <w:sz w:val="18"/>
          <w:szCs w:val="18"/>
          <w:lang w:val="fr-FR"/>
        </w:rPr>
        <w:t>a</w:t>
      </w:r>
      <w:r w:rsidRPr="001A5B0E">
        <w:rPr>
          <w:spacing w:val="-1"/>
          <w:sz w:val="18"/>
          <w:szCs w:val="18"/>
          <w:lang w:val="fr-FR"/>
        </w:rPr>
        <w:t>n</w:t>
      </w:r>
      <w:r w:rsidRPr="001A5B0E">
        <w:rPr>
          <w:sz w:val="18"/>
          <w:szCs w:val="18"/>
          <w:lang w:val="fr-FR"/>
        </w:rPr>
        <w:t>d I</w:t>
      </w:r>
      <w:r w:rsidRPr="001A5B0E">
        <w:rPr>
          <w:spacing w:val="-4"/>
          <w:sz w:val="18"/>
          <w:szCs w:val="18"/>
          <w:lang w:val="fr-FR"/>
        </w:rPr>
        <w:t>n</w:t>
      </w:r>
      <w:r w:rsidRPr="001A5B0E">
        <w:rPr>
          <w:spacing w:val="-1"/>
          <w:sz w:val="18"/>
          <w:szCs w:val="18"/>
          <w:lang w:val="fr-FR"/>
        </w:rPr>
        <w:t>nov</w:t>
      </w:r>
      <w:r w:rsidRPr="001A5B0E">
        <w:rPr>
          <w:spacing w:val="-3"/>
          <w:sz w:val="18"/>
          <w:szCs w:val="18"/>
          <w:lang w:val="fr-FR"/>
        </w:rPr>
        <w:t>a</w:t>
      </w:r>
      <w:r w:rsidRPr="001A5B0E">
        <w:rPr>
          <w:sz w:val="18"/>
          <w:szCs w:val="18"/>
          <w:lang w:val="fr-FR"/>
        </w:rPr>
        <w:t>t</w:t>
      </w:r>
      <w:r w:rsidRPr="001A5B0E">
        <w:rPr>
          <w:spacing w:val="-2"/>
          <w:sz w:val="18"/>
          <w:szCs w:val="18"/>
          <w:lang w:val="fr-FR"/>
        </w:rPr>
        <w:t>i</w:t>
      </w:r>
      <w:r w:rsidRPr="001A5B0E">
        <w:rPr>
          <w:spacing w:val="1"/>
          <w:sz w:val="18"/>
          <w:szCs w:val="18"/>
          <w:lang w:val="fr-FR"/>
        </w:rPr>
        <w:t>o</w:t>
      </w:r>
      <w:r w:rsidRPr="001A5B0E">
        <w:rPr>
          <w:spacing w:val="-1"/>
          <w:sz w:val="18"/>
          <w:szCs w:val="18"/>
          <w:lang w:val="fr-FR"/>
        </w:rPr>
        <w:t>n</w:t>
      </w:r>
      <w:r w:rsidRPr="001A5B0E">
        <w:rPr>
          <w:sz w:val="18"/>
          <w:szCs w:val="18"/>
          <w:lang w:val="fr-FR"/>
        </w:rPr>
        <w:t xml:space="preserve">s in </w:t>
      </w:r>
      <w:r w:rsidRPr="001A5B0E">
        <w:rPr>
          <w:spacing w:val="-1"/>
          <w:sz w:val="18"/>
          <w:szCs w:val="18"/>
          <w:lang w:val="fr-FR"/>
        </w:rPr>
        <w:t>Nu</w:t>
      </w:r>
      <w:r w:rsidRPr="001A5B0E">
        <w:rPr>
          <w:sz w:val="18"/>
          <w:szCs w:val="18"/>
          <w:lang w:val="fr-FR"/>
        </w:rPr>
        <w:t>trit</w:t>
      </w:r>
      <w:r w:rsidRPr="001A5B0E">
        <w:rPr>
          <w:spacing w:val="-2"/>
          <w:sz w:val="18"/>
          <w:szCs w:val="18"/>
          <w:lang w:val="fr-FR"/>
        </w:rPr>
        <w:t>i</w:t>
      </w:r>
      <w:r w:rsidRPr="001A5B0E">
        <w:rPr>
          <w:spacing w:val="1"/>
          <w:sz w:val="18"/>
          <w:szCs w:val="18"/>
          <w:lang w:val="fr-FR"/>
        </w:rPr>
        <w:t>o</w:t>
      </w:r>
      <w:r w:rsidRPr="001A5B0E">
        <w:rPr>
          <w:sz w:val="18"/>
          <w:szCs w:val="18"/>
          <w:lang w:val="fr-FR"/>
        </w:rPr>
        <w:t>n</w:t>
      </w:r>
      <w:r w:rsidRPr="001A5B0E">
        <w:rPr>
          <w:spacing w:val="-1"/>
          <w:sz w:val="18"/>
          <w:szCs w:val="18"/>
          <w:lang w:val="fr-FR"/>
        </w:rPr>
        <w:t xml:space="preserve"> </w:t>
      </w:r>
      <w:proofErr w:type="spellStart"/>
      <w:r w:rsidRPr="001A5B0E">
        <w:rPr>
          <w:sz w:val="18"/>
          <w:szCs w:val="18"/>
          <w:lang w:val="fr-FR"/>
        </w:rPr>
        <w:t>G</w:t>
      </w:r>
      <w:r w:rsidRPr="001A5B0E">
        <w:rPr>
          <w:spacing w:val="-2"/>
          <w:sz w:val="18"/>
          <w:szCs w:val="18"/>
          <w:lang w:val="fr-FR"/>
        </w:rPr>
        <w:t>l</w:t>
      </w:r>
      <w:r w:rsidRPr="001A5B0E">
        <w:rPr>
          <w:spacing w:val="1"/>
          <w:sz w:val="18"/>
          <w:szCs w:val="18"/>
          <w:lang w:val="fr-FR"/>
        </w:rPr>
        <w:t>o</w:t>
      </w:r>
      <w:r w:rsidRPr="001A5B0E">
        <w:rPr>
          <w:spacing w:val="-3"/>
          <w:sz w:val="18"/>
          <w:szCs w:val="18"/>
          <w:lang w:val="fr-FR"/>
        </w:rPr>
        <w:t>b</w:t>
      </w:r>
      <w:r w:rsidRPr="001A5B0E">
        <w:rPr>
          <w:sz w:val="18"/>
          <w:szCs w:val="18"/>
          <w:lang w:val="fr-FR"/>
        </w:rPr>
        <w:t>al</w:t>
      </w:r>
      <w:r w:rsidRPr="001A5B0E">
        <w:rPr>
          <w:spacing w:val="-1"/>
          <w:sz w:val="18"/>
          <w:szCs w:val="18"/>
          <w:lang w:val="fr-FR"/>
        </w:rPr>
        <w:t>l</w:t>
      </w:r>
      <w:r w:rsidRPr="001A5B0E">
        <w:rPr>
          <w:sz w:val="18"/>
          <w:szCs w:val="18"/>
          <w:lang w:val="fr-FR"/>
        </w:rPr>
        <w:t>y</w:t>
      </w:r>
      <w:proofErr w:type="spellEnd"/>
      <w:r w:rsidRPr="001A5B0E">
        <w:rPr>
          <w:spacing w:val="1"/>
          <w:sz w:val="18"/>
          <w:szCs w:val="18"/>
          <w:lang w:val="fr-FR"/>
        </w:rPr>
        <w:t xml:space="preserve"> (</w:t>
      </w:r>
      <w:r w:rsidRPr="001A5B0E">
        <w:rPr>
          <w:spacing w:val="-3"/>
          <w:sz w:val="18"/>
          <w:szCs w:val="18"/>
          <w:lang w:val="fr-FR"/>
        </w:rPr>
        <w:t>S</w:t>
      </w:r>
      <w:r w:rsidRPr="001A5B0E">
        <w:rPr>
          <w:spacing w:val="1"/>
          <w:sz w:val="18"/>
          <w:szCs w:val="18"/>
          <w:lang w:val="fr-FR"/>
        </w:rPr>
        <w:t>P</w:t>
      </w:r>
      <w:r w:rsidRPr="001A5B0E">
        <w:rPr>
          <w:sz w:val="18"/>
          <w:szCs w:val="18"/>
          <w:lang w:val="fr-FR"/>
        </w:rPr>
        <w:t>RI</w:t>
      </w:r>
      <w:r w:rsidRPr="001A5B0E">
        <w:rPr>
          <w:spacing w:val="-1"/>
          <w:sz w:val="18"/>
          <w:szCs w:val="18"/>
          <w:lang w:val="fr-FR"/>
        </w:rPr>
        <w:t>N</w:t>
      </w:r>
      <w:r w:rsidRPr="001A5B0E">
        <w:rPr>
          <w:sz w:val="18"/>
          <w:szCs w:val="18"/>
          <w:lang w:val="fr-FR"/>
        </w:rPr>
        <w:t xml:space="preserve">G), </w:t>
      </w:r>
      <w:r w:rsidRPr="001A5B0E">
        <w:rPr>
          <w:spacing w:val="-2"/>
          <w:sz w:val="18"/>
          <w:szCs w:val="18"/>
          <w:lang w:val="fr-FR"/>
        </w:rPr>
        <w:t>projet financé par l’</w:t>
      </w:r>
      <w:r w:rsidRPr="001A5B0E">
        <w:rPr>
          <w:sz w:val="18"/>
          <w:szCs w:val="18"/>
          <w:lang w:val="fr-FR"/>
        </w:rPr>
        <w:t>U</w:t>
      </w:r>
      <w:r w:rsidRPr="001A5B0E">
        <w:rPr>
          <w:spacing w:val="-2"/>
          <w:sz w:val="18"/>
          <w:szCs w:val="18"/>
          <w:lang w:val="fr-FR"/>
        </w:rPr>
        <w:t>S</w:t>
      </w:r>
      <w:r w:rsidRPr="001A5B0E">
        <w:rPr>
          <w:sz w:val="18"/>
          <w:szCs w:val="18"/>
          <w:lang w:val="fr-FR"/>
        </w:rPr>
        <w:t>A</w:t>
      </w:r>
      <w:r w:rsidRPr="001A5B0E">
        <w:rPr>
          <w:spacing w:val="-1"/>
          <w:sz w:val="18"/>
          <w:szCs w:val="18"/>
          <w:lang w:val="fr-FR"/>
        </w:rPr>
        <w:t>I</w:t>
      </w:r>
      <w:r w:rsidRPr="001A5B0E">
        <w:rPr>
          <w:spacing w:val="4"/>
          <w:sz w:val="18"/>
          <w:szCs w:val="18"/>
          <w:lang w:val="fr-FR"/>
        </w:rPr>
        <w:t>D</w:t>
      </w:r>
      <w:r w:rsidRPr="001A5B0E">
        <w:rPr>
          <w:spacing w:val="1"/>
          <w:sz w:val="18"/>
          <w:szCs w:val="18"/>
          <w:lang w:val="fr-FR"/>
        </w:rPr>
        <w:t xml:space="preserve"> au</w:t>
      </w:r>
      <w:r w:rsidRPr="001A5B0E">
        <w:rPr>
          <w:spacing w:val="-2"/>
          <w:sz w:val="18"/>
          <w:szCs w:val="18"/>
          <w:lang w:val="fr-FR"/>
        </w:rPr>
        <w:t xml:space="preserve"> </w:t>
      </w:r>
      <w:r w:rsidRPr="001A5B0E">
        <w:rPr>
          <w:sz w:val="18"/>
          <w:szCs w:val="18"/>
          <w:lang w:val="fr-FR"/>
        </w:rPr>
        <w:t>Ba</w:t>
      </w:r>
      <w:r w:rsidRPr="001A5B0E">
        <w:rPr>
          <w:spacing w:val="-3"/>
          <w:sz w:val="18"/>
          <w:szCs w:val="18"/>
          <w:lang w:val="fr-FR"/>
        </w:rPr>
        <w:t>n</w:t>
      </w:r>
      <w:r w:rsidRPr="001A5B0E">
        <w:rPr>
          <w:spacing w:val="-1"/>
          <w:sz w:val="18"/>
          <w:szCs w:val="18"/>
          <w:lang w:val="fr-FR"/>
        </w:rPr>
        <w:t>g</w:t>
      </w:r>
      <w:r w:rsidRPr="001A5B0E">
        <w:rPr>
          <w:sz w:val="18"/>
          <w:szCs w:val="18"/>
          <w:lang w:val="fr-FR"/>
        </w:rPr>
        <w:t>la</w:t>
      </w:r>
      <w:r w:rsidRPr="001A5B0E">
        <w:rPr>
          <w:spacing w:val="-1"/>
          <w:sz w:val="18"/>
          <w:szCs w:val="18"/>
          <w:lang w:val="fr-FR"/>
        </w:rPr>
        <w:t>d</w:t>
      </w:r>
      <w:r w:rsidRPr="001A5B0E">
        <w:rPr>
          <w:sz w:val="18"/>
          <w:szCs w:val="18"/>
          <w:lang w:val="fr-FR"/>
        </w:rPr>
        <w:t>esh et</w:t>
      </w:r>
      <w:r w:rsidRPr="001A5B0E">
        <w:rPr>
          <w:spacing w:val="-1"/>
          <w:sz w:val="18"/>
          <w:szCs w:val="18"/>
          <w:lang w:val="fr-FR"/>
        </w:rPr>
        <w:t xml:space="preserve"> </w:t>
      </w:r>
      <w:r w:rsidRPr="001A5B0E">
        <w:rPr>
          <w:sz w:val="18"/>
          <w:szCs w:val="18"/>
          <w:lang w:val="fr-FR"/>
        </w:rPr>
        <w:t>N</w:t>
      </w:r>
      <w:r w:rsidRPr="001A5B0E">
        <w:rPr>
          <w:spacing w:val="-1"/>
          <w:sz w:val="18"/>
          <w:szCs w:val="18"/>
          <w:lang w:val="fr-FR"/>
        </w:rPr>
        <w:t>i</w:t>
      </w:r>
      <w:r w:rsidRPr="001A5B0E">
        <w:rPr>
          <w:spacing w:val="-3"/>
          <w:sz w:val="18"/>
          <w:szCs w:val="18"/>
          <w:lang w:val="fr-FR"/>
        </w:rPr>
        <w:t>g</w:t>
      </w:r>
      <w:r w:rsidRPr="001A5B0E">
        <w:rPr>
          <w:sz w:val="18"/>
          <w:szCs w:val="18"/>
          <w:lang w:val="fr-FR"/>
        </w:rPr>
        <w:t>eria,</w:t>
      </w:r>
      <w:r w:rsidRPr="001A5B0E">
        <w:rPr>
          <w:spacing w:val="1"/>
          <w:sz w:val="18"/>
          <w:szCs w:val="18"/>
          <w:lang w:val="fr-FR"/>
        </w:rPr>
        <w:t xml:space="preserve"> </w:t>
      </w:r>
      <w:r w:rsidRPr="001A5B0E">
        <w:rPr>
          <w:sz w:val="18"/>
          <w:szCs w:val="18"/>
          <w:lang w:val="fr-FR"/>
        </w:rPr>
        <w:t>le partenariat</w:t>
      </w:r>
      <w:r w:rsidRPr="001A5B0E">
        <w:rPr>
          <w:spacing w:val="-1"/>
          <w:sz w:val="18"/>
          <w:szCs w:val="18"/>
          <w:lang w:val="fr-FR"/>
        </w:rPr>
        <w:t xml:space="preserve"> </w:t>
      </w:r>
      <w:r w:rsidRPr="001A5B0E">
        <w:rPr>
          <w:sz w:val="18"/>
          <w:szCs w:val="18"/>
          <w:lang w:val="fr-FR"/>
        </w:rPr>
        <w:t>U</w:t>
      </w:r>
      <w:r w:rsidRPr="001A5B0E">
        <w:rPr>
          <w:spacing w:val="-3"/>
          <w:sz w:val="18"/>
          <w:szCs w:val="18"/>
          <w:lang w:val="fr-FR"/>
        </w:rPr>
        <w:t>S</w:t>
      </w:r>
      <w:r w:rsidRPr="001A5B0E">
        <w:rPr>
          <w:sz w:val="18"/>
          <w:szCs w:val="18"/>
          <w:lang w:val="fr-FR"/>
        </w:rPr>
        <w:t>A</w:t>
      </w:r>
      <w:r w:rsidRPr="001A5B0E">
        <w:rPr>
          <w:spacing w:val="-1"/>
          <w:sz w:val="18"/>
          <w:szCs w:val="18"/>
          <w:lang w:val="fr-FR"/>
        </w:rPr>
        <w:t>I</w:t>
      </w:r>
      <w:r w:rsidRPr="001A5B0E">
        <w:rPr>
          <w:spacing w:val="1"/>
          <w:sz w:val="18"/>
          <w:szCs w:val="18"/>
          <w:lang w:val="fr-FR"/>
        </w:rPr>
        <w:t>D</w:t>
      </w:r>
      <w:r w:rsidRPr="001A5B0E">
        <w:rPr>
          <w:spacing w:val="-1"/>
          <w:sz w:val="18"/>
          <w:szCs w:val="18"/>
          <w:lang w:val="fr-FR"/>
        </w:rPr>
        <w:t>/</w:t>
      </w:r>
      <w:r w:rsidRPr="001A5B0E">
        <w:rPr>
          <w:sz w:val="18"/>
          <w:szCs w:val="18"/>
          <w:lang w:val="fr-FR"/>
        </w:rPr>
        <w:t>C</w:t>
      </w:r>
      <w:r w:rsidRPr="001A5B0E">
        <w:rPr>
          <w:spacing w:val="1"/>
          <w:sz w:val="18"/>
          <w:szCs w:val="18"/>
          <w:lang w:val="fr-FR"/>
        </w:rPr>
        <w:t>o</w:t>
      </w:r>
      <w:r w:rsidRPr="001A5B0E">
        <w:rPr>
          <w:sz w:val="18"/>
          <w:szCs w:val="18"/>
          <w:lang w:val="fr-FR"/>
        </w:rPr>
        <w:t>r</w:t>
      </w:r>
      <w:r w:rsidRPr="001A5B0E">
        <w:rPr>
          <w:spacing w:val="-1"/>
          <w:sz w:val="18"/>
          <w:szCs w:val="18"/>
          <w:lang w:val="fr-FR"/>
        </w:rPr>
        <w:t>p</w:t>
      </w:r>
      <w:r w:rsidRPr="001A5B0E">
        <w:rPr>
          <w:sz w:val="18"/>
          <w:szCs w:val="18"/>
          <w:lang w:val="fr-FR"/>
        </w:rPr>
        <w:t>s de la paix pour la sécurité alimentaire en A</w:t>
      </w:r>
      <w:r w:rsidRPr="001A5B0E">
        <w:rPr>
          <w:spacing w:val="-1"/>
          <w:sz w:val="18"/>
          <w:szCs w:val="18"/>
          <w:lang w:val="fr-FR"/>
        </w:rPr>
        <w:t>f</w:t>
      </w:r>
      <w:r w:rsidRPr="001A5B0E">
        <w:rPr>
          <w:sz w:val="18"/>
          <w:szCs w:val="18"/>
          <w:lang w:val="fr-FR"/>
        </w:rPr>
        <w:t>rique de l’Ouest</w:t>
      </w:r>
      <w:r w:rsidRPr="001A5B0E">
        <w:rPr>
          <w:spacing w:val="-1"/>
          <w:sz w:val="18"/>
          <w:szCs w:val="18"/>
          <w:lang w:val="fr-FR"/>
        </w:rPr>
        <w:t xml:space="preserve"> </w:t>
      </w:r>
      <w:r w:rsidRPr="001A5B0E">
        <w:rPr>
          <w:spacing w:val="-2"/>
          <w:sz w:val="18"/>
          <w:szCs w:val="18"/>
          <w:lang w:val="fr-FR"/>
        </w:rPr>
        <w:t>(</w:t>
      </w:r>
      <w:r w:rsidRPr="001A5B0E">
        <w:rPr>
          <w:spacing w:val="-9"/>
          <w:sz w:val="18"/>
          <w:szCs w:val="18"/>
          <w:lang w:val="fr-FR"/>
        </w:rPr>
        <w:t>W</w:t>
      </w:r>
      <w:r w:rsidRPr="001A5B0E">
        <w:rPr>
          <w:sz w:val="18"/>
          <w:szCs w:val="18"/>
          <w:lang w:val="fr-FR"/>
        </w:rPr>
        <w:t>A</w:t>
      </w:r>
      <w:r w:rsidRPr="001A5B0E">
        <w:rPr>
          <w:spacing w:val="-4"/>
          <w:sz w:val="18"/>
          <w:szCs w:val="18"/>
          <w:lang w:val="fr-FR"/>
        </w:rPr>
        <w:t>F</w:t>
      </w:r>
      <w:r w:rsidRPr="001A5B0E">
        <w:rPr>
          <w:sz w:val="18"/>
          <w:szCs w:val="18"/>
          <w:lang w:val="fr-FR"/>
        </w:rPr>
        <w:t>SP</w:t>
      </w:r>
      <w:r w:rsidRPr="001A5B0E">
        <w:rPr>
          <w:spacing w:val="-2"/>
          <w:sz w:val="18"/>
          <w:szCs w:val="18"/>
          <w:lang w:val="fr-FR"/>
        </w:rPr>
        <w:t xml:space="preserve">) et le Corps de la paix </w:t>
      </w:r>
      <w:r w:rsidRPr="001A5B0E">
        <w:rPr>
          <w:sz w:val="18"/>
          <w:szCs w:val="18"/>
          <w:lang w:val="fr-FR"/>
        </w:rPr>
        <w:t>Bén</w:t>
      </w:r>
      <w:r w:rsidRPr="001A5B0E">
        <w:rPr>
          <w:spacing w:val="-1"/>
          <w:sz w:val="18"/>
          <w:szCs w:val="18"/>
          <w:lang w:val="fr-FR"/>
        </w:rPr>
        <w:t>in</w:t>
      </w:r>
      <w:r w:rsidRPr="001A5B0E">
        <w:rPr>
          <w:sz w:val="18"/>
          <w:szCs w:val="18"/>
          <w:lang w:val="fr-FR"/>
        </w:rPr>
        <w:t xml:space="preserve">. Les illustrations ont été adaptées à partir du matériel des projets SPRING/Nigeria and SPRING/Niger, à l’origine développé par UNICEF et </w:t>
      </w:r>
      <w:proofErr w:type="spellStart"/>
      <w:r w:rsidRPr="001A5B0E">
        <w:rPr>
          <w:sz w:val="18"/>
          <w:szCs w:val="18"/>
          <w:lang w:val="fr-FR"/>
        </w:rPr>
        <w:t>University</w:t>
      </w:r>
      <w:proofErr w:type="spellEnd"/>
      <w:r w:rsidRPr="001A5B0E">
        <w:rPr>
          <w:sz w:val="18"/>
          <w:szCs w:val="18"/>
          <w:lang w:val="fr-FR"/>
        </w:rPr>
        <w:t xml:space="preserve"> </w:t>
      </w:r>
      <w:proofErr w:type="spellStart"/>
      <w:r w:rsidRPr="001A5B0E">
        <w:rPr>
          <w:sz w:val="18"/>
          <w:szCs w:val="18"/>
          <w:lang w:val="fr-FR"/>
        </w:rPr>
        <w:t>Research</w:t>
      </w:r>
      <w:proofErr w:type="spellEnd"/>
      <w:r w:rsidRPr="001A5B0E">
        <w:rPr>
          <w:sz w:val="18"/>
          <w:szCs w:val="18"/>
          <w:lang w:val="fr-FR"/>
        </w:rPr>
        <w:t xml:space="preserve"> </w:t>
      </w:r>
      <w:proofErr w:type="spellStart"/>
      <w:r w:rsidRPr="001A5B0E">
        <w:rPr>
          <w:sz w:val="18"/>
          <w:szCs w:val="18"/>
          <w:lang w:val="fr-FR"/>
        </w:rPr>
        <w:t>Coorporation</w:t>
      </w:r>
      <w:proofErr w:type="spellEnd"/>
      <w:r w:rsidRPr="001A5B0E">
        <w:rPr>
          <w:sz w:val="18"/>
          <w:szCs w:val="18"/>
          <w:lang w:val="fr-FR"/>
        </w:rPr>
        <w:t xml:space="preserve"> (URC) pour les paquets de formations </w:t>
      </w:r>
      <w:r w:rsidRPr="001A5B0E">
        <w:rPr>
          <w:i/>
          <w:sz w:val="18"/>
          <w:szCs w:val="18"/>
          <w:lang w:val="fr-FR"/>
        </w:rPr>
        <w:t xml:space="preserve">« The </w:t>
      </w:r>
      <w:proofErr w:type="spellStart"/>
      <w:r w:rsidRPr="001A5B0E">
        <w:rPr>
          <w:i/>
          <w:sz w:val="18"/>
          <w:szCs w:val="18"/>
          <w:lang w:val="fr-FR"/>
        </w:rPr>
        <w:t>Community</w:t>
      </w:r>
      <w:proofErr w:type="spellEnd"/>
      <w:r w:rsidRPr="001A5B0E">
        <w:rPr>
          <w:i/>
          <w:sz w:val="18"/>
          <w:szCs w:val="18"/>
          <w:lang w:val="fr-FR"/>
        </w:rPr>
        <w:t xml:space="preserve"> Infant and Young Child </w:t>
      </w:r>
      <w:proofErr w:type="spellStart"/>
      <w:r w:rsidRPr="001A5B0E">
        <w:rPr>
          <w:i/>
          <w:sz w:val="18"/>
          <w:szCs w:val="18"/>
          <w:lang w:val="fr-FR"/>
        </w:rPr>
        <w:t>Feeding</w:t>
      </w:r>
      <w:proofErr w:type="spellEnd"/>
      <w:r w:rsidRPr="001A5B0E">
        <w:rPr>
          <w:i/>
          <w:sz w:val="18"/>
          <w:szCs w:val="18"/>
          <w:lang w:val="fr-FR"/>
        </w:rPr>
        <w:t xml:space="preserve"> (IYCF) Counseling Package</w:t>
      </w:r>
      <w:r w:rsidRPr="001A5B0E">
        <w:rPr>
          <w:sz w:val="18"/>
          <w:szCs w:val="18"/>
          <w:lang w:val="fr-FR"/>
        </w:rPr>
        <w:t xml:space="preserve">  </w:t>
      </w:r>
      <w:r w:rsidRPr="001A5B0E">
        <w:rPr>
          <w:i/>
          <w:sz w:val="18"/>
          <w:szCs w:val="18"/>
          <w:lang w:val="fr-FR"/>
        </w:rPr>
        <w:t>2013</w:t>
      </w:r>
      <w:r w:rsidRPr="001A5B0E">
        <w:rPr>
          <w:sz w:val="18"/>
          <w:szCs w:val="18"/>
          <w:lang w:val="fr-FR"/>
        </w:rPr>
        <w:t> » pour le Niger, l’Ouganda et le Kenya.</w:t>
      </w:r>
    </w:p>
    <w:p w:rsidR="00AC24D9" w:rsidRPr="001A5B0E" w:rsidRDefault="00AC24D9" w:rsidP="00AC24D9">
      <w:pPr>
        <w:pStyle w:val="CGtext"/>
        <w:rPr>
          <w:sz w:val="18"/>
          <w:szCs w:val="18"/>
          <w:lang w:val="fr-FR"/>
        </w:rPr>
      </w:pPr>
      <w:r w:rsidRPr="001A5B0E">
        <w:rPr>
          <w:sz w:val="18"/>
          <w:szCs w:val="18"/>
          <w:lang w:val="fr-FR"/>
        </w:rPr>
        <w:t>Les documents mis à jour ont été testés au cours de la session commune</w:t>
      </w:r>
      <w:r w:rsidRPr="001A5B0E">
        <w:rPr>
          <w:spacing w:val="-1"/>
          <w:sz w:val="18"/>
          <w:szCs w:val="18"/>
          <w:lang w:val="fr-FR"/>
        </w:rPr>
        <w:t xml:space="preserve"> </w:t>
      </w:r>
      <w:r w:rsidRPr="001A5B0E">
        <w:rPr>
          <w:spacing w:val="-2"/>
          <w:sz w:val="18"/>
          <w:szCs w:val="18"/>
          <w:lang w:val="fr-FR"/>
        </w:rPr>
        <w:t>C</w:t>
      </w:r>
      <w:r w:rsidRPr="001A5B0E">
        <w:rPr>
          <w:sz w:val="18"/>
          <w:szCs w:val="18"/>
          <w:lang w:val="fr-FR"/>
        </w:rPr>
        <w:t>ORE</w:t>
      </w:r>
      <w:r w:rsidRPr="001A5B0E">
        <w:rPr>
          <w:spacing w:val="1"/>
          <w:sz w:val="18"/>
          <w:szCs w:val="18"/>
          <w:lang w:val="fr-FR"/>
        </w:rPr>
        <w:t xml:space="preserve"> </w:t>
      </w:r>
      <w:r w:rsidRPr="001A5B0E">
        <w:rPr>
          <w:spacing w:val="-2"/>
          <w:sz w:val="18"/>
          <w:szCs w:val="18"/>
          <w:lang w:val="fr-FR"/>
        </w:rPr>
        <w:t>G</w:t>
      </w:r>
      <w:r w:rsidRPr="001A5B0E">
        <w:rPr>
          <w:spacing w:val="-3"/>
          <w:sz w:val="18"/>
          <w:szCs w:val="18"/>
          <w:lang w:val="fr-FR"/>
        </w:rPr>
        <w:t>r</w:t>
      </w:r>
      <w:r w:rsidRPr="001A5B0E">
        <w:rPr>
          <w:spacing w:val="1"/>
          <w:sz w:val="18"/>
          <w:szCs w:val="18"/>
          <w:lang w:val="fr-FR"/>
        </w:rPr>
        <w:t>o</w:t>
      </w:r>
      <w:r w:rsidRPr="001A5B0E">
        <w:rPr>
          <w:spacing w:val="-1"/>
          <w:sz w:val="18"/>
          <w:szCs w:val="18"/>
          <w:lang w:val="fr-FR"/>
        </w:rPr>
        <w:t>up</w:t>
      </w:r>
      <w:r w:rsidRPr="001A5B0E">
        <w:rPr>
          <w:sz w:val="18"/>
          <w:szCs w:val="18"/>
          <w:lang w:val="fr-FR"/>
        </w:rPr>
        <w:t>, J</w:t>
      </w:r>
      <w:r w:rsidRPr="001A5B0E">
        <w:rPr>
          <w:spacing w:val="-1"/>
          <w:sz w:val="18"/>
          <w:szCs w:val="18"/>
          <w:lang w:val="fr-FR"/>
        </w:rPr>
        <w:t>S</w:t>
      </w:r>
      <w:r w:rsidRPr="001A5B0E">
        <w:rPr>
          <w:sz w:val="18"/>
          <w:szCs w:val="18"/>
          <w:lang w:val="fr-FR"/>
        </w:rPr>
        <w:t>I et</w:t>
      </w:r>
      <w:r w:rsidRPr="001A5B0E">
        <w:rPr>
          <w:spacing w:val="-1"/>
          <w:sz w:val="18"/>
          <w:szCs w:val="18"/>
          <w:lang w:val="fr-FR"/>
        </w:rPr>
        <w:t xml:space="preserve"> </w:t>
      </w:r>
      <w:r w:rsidRPr="001A5B0E">
        <w:rPr>
          <w:sz w:val="18"/>
          <w:szCs w:val="18"/>
          <w:lang w:val="fr-FR"/>
        </w:rPr>
        <w:t>HKI</w:t>
      </w:r>
      <w:r w:rsidRPr="001A5B0E">
        <w:rPr>
          <w:spacing w:val="-2"/>
          <w:sz w:val="18"/>
          <w:szCs w:val="18"/>
          <w:lang w:val="fr-FR"/>
        </w:rPr>
        <w:t xml:space="preserve"> de formation des formateurs, financée par le projet</w:t>
      </w:r>
      <w:r w:rsidRPr="001A5B0E">
        <w:rPr>
          <w:spacing w:val="1"/>
          <w:sz w:val="18"/>
          <w:szCs w:val="18"/>
          <w:lang w:val="fr-FR"/>
        </w:rPr>
        <w:t xml:space="preserve"> </w:t>
      </w:r>
      <w:r w:rsidRPr="001A5B0E">
        <w:rPr>
          <w:sz w:val="18"/>
          <w:szCs w:val="18"/>
          <w:lang w:val="fr-FR"/>
        </w:rPr>
        <w:t>U</w:t>
      </w:r>
      <w:r w:rsidRPr="001A5B0E">
        <w:rPr>
          <w:spacing w:val="-3"/>
          <w:sz w:val="18"/>
          <w:szCs w:val="18"/>
          <w:lang w:val="fr-FR"/>
        </w:rPr>
        <w:t>S</w:t>
      </w:r>
      <w:r w:rsidRPr="001A5B0E">
        <w:rPr>
          <w:sz w:val="18"/>
          <w:szCs w:val="18"/>
          <w:lang w:val="fr-FR"/>
        </w:rPr>
        <w:t>A</w:t>
      </w:r>
      <w:r w:rsidRPr="001A5B0E">
        <w:rPr>
          <w:spacing w:val="-1"/>
          <w:sz w:val="18"/>
          <w:szCs w:val="18"/>
          <w:lang w:val="fr-FR"/>
        </w:rPr>
        <w:t>I</w:t>
      </w:r>
      <w:r w:rsidRPr="001A5B0E">
        <w:rPr>
          <w:sz w:val="18"/>
          <w:szCs w:val="18"/>
          <w:lang w:val="fr-FR"/>
        </w:rPr>
        <w:t xml:space="preserve">D </w:t>
      </w:r>
      <w:r w:rsidRPr="001A5B0E">
        <w:rPr>
          <w:spacing w:val="-7"/>
          <w:sz w:val="18"/>
          <w:szCs w:val="18"/>
          <w:lang w:val="fr-FR"/>
        </w:rPr>
        <w:t>T</w:t>
      </w:r>
      <w:r w:rsidRPr="001A5B0E">
        <w:rPr>
          <w:sz w:val="18"/>
          <w:szCs w:val="18"/>
          <w:lang w:val="fr-FR"/>
        </w:rPr>
        <w:t>O</w:t>
      </w:r>
      <w:r w:rsidRPr="001A5B0E">
        <w:rPr>
          <w:spacing w:val="1"/>
          <w:sz w:val="18"/>
          <w:szCs w:val="18"/>
          <w:lang w:val="fr-FR"/>
        </w:rPr>
        <w:t>P</w:t>
      </w:r>
      <w:r w:rsidRPr="001A5B0E">
        <w:rPr>
          <w:sz w:val="18"/>
          <w:szCs w:val="18"/>
          <w:lang w:val="fr-FR"/>
        </w:rPr>
        <w:t>S, en déc</w:t>
      </w:r>
      <w:r w:rsidRPr="001A5B0E">
        <w:rPr>
          <w:spacing w:val="-2"/>
          <w:sz w:val="18"/>
          <w:szCs w:val="18"/>
          <w:lang w:val="fr-FR"/>
        </w:rPr>
        <w:t>e</w:t>
      </w:r>
      <w:r w:rsidRPr="001A5B0E">
        <w:rPr>
          <w:spacing w:val="1"/>
          <w:sz w:val="18"/>
          <w:szCs w:val="18"/>
          <w:lang w:val="fr-FR"/>
        </w:rPr>
        <w:t>m</w:t>
      </w:r>
      <w:r w:rsidRPr="001A5B0E">
        <w:rPr>
          <w:spacing w:val="-1"/>
          <w:sz w:val="18"/>
          <w:szCs w:val="18"/>
          <w:lang w:val="fr-FR"/>
        </w:rPr>
        <w:t>b</w:t>
      </w:r>
      <w:r w:rsidRPr="001A5B0E">
        <w:rPr>
          <w:sz w:val="18"/>
          <w:szCs w:val="18"/>
          <w:lang w:val="fr-FR"/>
        </w:rPr>
        <w:t>re</w:t>
      </w:r>
      <w:r w:rsidRPr="001A5B0E">
        <w:rPr>
          <w:spacing w:val="-1"/>
          <w:sz w:val="18"/>
          <w:szCs w:val="18"/>
          <w:lang w:val="fr-FR"/>
        </w:rPr>
        <w:t xml:space="preserve"> </w:t>
      </w:r>
      <w:r w:rsidRPr="001A5B0E">
        <w:rPr>
          <w:spacing w:val="1"/>
          <w:sz w:val="18"/>
          <w:szCs w:val="18"/>
          <w:lang w:val="fr-FR"/>
        </w:rPr>
        <w:t>2</w:t>
      </w:r>
      <w:r w:rsidRPr="001A5B0E">
        <w:rPr>
          <w:spacing w:val="-2"/>
          <w:sz w:val="18"/>
          <w:szCs w:val="18"/>
          <w:lang w:val="fr-FR"/>
        </w:rPr>
        <w:t>0</w:t>
      </w:r>
      <w:r w:rsidRPr="001A5B0E">
        <w:rPr>
          <w:spacing w:val="1"/>
          <w:sz w:val="18"/>
          <w:szCs w:val="18"/>
          <w:lang w:val="fr-FR"/>
        </w:rPr>
        <w:t>14</w:t>
      </w:r>
      <w:r w:rsidRPr="001A5B0E">
        <w:rPr>
          <w:sz w:val="18"/>
          <w:szCs w:val="18"/>
          <w:lang w:val="fr-FR"/>
        </w:rPr>
        <w:t>.</w:t>
      </w:r>
    </w:p>
    <w:p w:rsidR="00AC24D9" w:rsidRPr="001A5B0E" w:rsidRDefault="00AC24D9" w:rsidP="00AC24D9">
      <w:pPr>
        <w:pStyle w:val="CGtext"/>
        <w:rPr>
          <w:color w:val="000000" w:themeColor="text1"/>
          <w:sz w:val="18"/>
          <w:szCs w:val="18"/>
          <w:lang w:val="fr-FR"/>
        </w:rPr>
      </w:pPr>
      <w:r w:rsidRPr="001A5B0E">
        <w:rPr>
          <w:sz w:val="18"/>
          <w:szCs w:val="18"/>
          <w:lang w:val="fr-FR"/>
        </w:rPr>
        <w:t xml:space="preserve">La traduction en français a été faite </w:t>
      </w:r>
      <w:r w:rsidRPr="001A5B0E">
        <w:rPr>
          <w:color w:val="000000" w:themeColor="text1"/>
          <w:sz w:val="18"/>
          <w:szCs w:val="18"/>
          <w:lang w:val="fr-FR"/>
        </w:rPr>
        <w:t>avec les financements des projets SPRING/Mali et HKI.</w:t>
      </w:r>
    </w:p>
    <w:p w:rsidR="00AC24D9" w:rsidRPr="00C95C27" w:rsidRDefault="00AC24D9" w:rsidP="00AC24D9">
      <w:pPr>
        <w:pStyle w:val="CGsmallgreensubhead"/>
        <w:rPr>
          <w:lang w:val="fr-FR"/>
        </w:rPr>
      </w:pPr>
      <w:r w:rsidRPr="00C95C27">
        <w:rPr>
          <w:lang w:val="fr-FR"/>
        </w:rPr>
        <w:t>Cit</w:t>
      </w:r>
      <w:r w:rsidRPr="00C95C27">
        <w:rPr>
          <w:spacing w:val="1"/>
          <w:lang w:val="fr-FR"/>
        </w:rPr>
        <w:t>a</w:t>
      </w:r>
      <w:r w:rsidRPr="00C95C27">
        <w:rPr>
          <w:lang w:val="fr-FR"/>
        </w:rPr>
        <w:t>tion</w:t>
      </w:r>
    </w:p>
    <w:p w:rsidR="00AC24D9" w:rsidRPr="001A5B0E" w:rsidRDefault="00AC24D9" w:rsidP="00AC24D9">
      <w:pPr>
        <w:pStyle w:val="CGtext"/>
        <w:rPr>
          <w:sz w:val="18"/>
          <w:szCs w:val="18"/>
          <w:lang w:val="fr-FR"/>
        </w:rPr>
      </w:pPr>
      <w:proofErr w:type="spellStart"/>
      <w:r w:rsidRPr="00C95C27">
        <w:rPr>
          <w:sz w:val="18"/>
          <w:szCs w:val="18"/>
          <w:lang w:val="fr-FR"/>
        </w:rPr>
        <w:t>G</w:t>
      </w:r>
      <w:r w:rsidRPr="00C95C27">
        <w:rPr>
          <w:spacing w:val="-1"/>
          <w:sz w:val="18"/>
          <w:szCs w:val="18"/>
          <w:lang w:val="fr-FR"/>
        </w:rPr>
        <w:t>uy</w:t>
      </w:r>
      <w:r w:rsidRPr="00C95C27">
        <w:rPr>
          <w:spacing w:val="1"/>
          <w:sz w:val="18"/>
          <w:szCs w:val="18"/>
          <w:lang w:val="fr-FR"/>
        </w:rPr>
        <w:t>o</w:t>
      </w:r>
      <w:r w:rsidRPr="00C95C27">
        <w:rPr>
          <w:sz w:val="18"/>
          <w:szCs w:val="18"/>
          <w:lang w:val="fr-FR"/>
        </w:rPr>
        <w:t>n</w:t>
      </w:r>
      <w:r w:rsidRPr="00C95C27">
        <w:rPr>
          <w:spacing w:val="2"/>
          <w:sz w:val="18"/>
          <w:szCs w:val="18"/>
          <w:lang w:val="fr-FR"/>
        </w:rPr>
        <w:t>A</w:t>
      </w:r>
      <w:proofErr w:type="spellEnd"/>
      <w:r w:rsidRPr="00C95C27">
        <w:rPr>
          <w:spacing w:val="2"/>
          <w:sz w:val="18"/>
          <w:szCs w:val="18"/>
          <w:lang w:val="fr-FR"/>
        </w:rPr>
        <w:t>. MD.MPH</w:t>
      </w:r>
      <w:r w:rsidRPr="001A5B0E">
        <w:rPr>
          <w:rStyle w:val="FootnoteReference"/>
          <w:rFonts w:cs="Times New Roman"/>
          <w:spacing w:val="2"/>
          <w:sz w:val="18"/>
          <w:szCs w:val="18"/>
          <w:lang w:val="fr-FR"/>
        </w:rPr>
        <w:footnoteReference w:id="1"/>
      </w:r>
      <w:r w:rsidRPr="00C95C27">
        <w:rPr>
          <w:spacing w:val="2"/>
          <w:sz w:val="18"/>
          <w:szCs w:val="18"/>
          <w:lang w:val="fr-FR"/>
        </w:rPr>
        <w:t xml:space="preserve">, </w:t>
      </w:r>
      <w:proofErr w:type="spellStart"/>
      <w:r w:rsidRPr="00C95C27">
        <w:rPr>
          <w:sz w:val="18"/>
          <w:szCs w:val="18"/>
          <w:lang w:val="fr-FR"/>
        </w:rPr>
        <w:t>Qu</w:t>
      </w:r>
      <w:r w:rsidRPr="00C95C27">
        <w:rPr>
          <w:spacing w:val="-1"/>
          <w:sz w:val="18"/>
          <w:szCs w:val="18"/>
          <w:lang w:val="fr-FR"/>
        </w:rPr>
        <w:t>in</w:t>
      </w:r>
      <w:r w:rsidRPr="00C95C27">
        <w:rPr>
          <w:sz w:val="18"/>
          <w:szCs w:val="18"/>
          <w:lang w:val="fr-FR"/>
        </w:rPr>
        <w:t>n</w:t>
      </w:r>
      <w:r w:rsidRPr="00C95C27">
        <w:rPr>
          <w:spacing w:val="-22"/>
          <w:sz w:val="18"/>
          <w:szCs w:val="18"/>
          <w:lang w:val="fr-FR"/>
        </w:rPr>
        <w:t>V</w:t>
      </w:r>
      <w:proofErr w:type="spellEnd"/>
      <w:r w:rsidRPr="00C95C27">
        <w:rPr>
          <w:spacing w:val="-22"/>
          <w:sz w:val="18"/>
          <w:szCs w:val="18"/>
          <w:lang w:val="fr-FR"/>
        </w:rPr>
        <w:t xml:space="preserve">. </w:t>
      </w:r>
      <w:r w:rsidRPr="00BF7141">
        <w:rPr>
          <w:spacing w:val="-22"/>
          <w:sz w:val="18"/>
          <w:szCs w:val="18"/>
          <w:lang w:val="fr-FR"/>
        </w:rPr>
        <w:t>PhD</w:t>
      </w:r>
      <w:r w:rsidRPr="001A5B0E">
        <w:rPr>
          <w:rStyle w:val="FootnoteReference"/>
          <w:rFonts w:cs="Times New Roman"/>
          <w:spacing w:val="-22"/>
          <w:sz w:val="18"/>
          <w:szCs w:val="18"/>
          <w:lang w:val="fr-FR"/>
        </w:rPr>
        <w:footnoteReference w:id="2"/>
      </w:r>
      <w:r w:rsidRPr="00BF7141">
        <w:rPr>
          <w:sz w:val="18"/>
          <w:szCs w:val="18"/>
          <w:lang w:val="fr-FR"/>
        </w:rPr>
        <w:t xml:space="preserve">, </w:t>
      </w:r>
      <w:proofErr w:type="spellStart"/>
      <w:r w:rsidRPr="00BF7141">
        <w:rPr>
          <w:sz w:val="18"/>
          <w:szCs w:val="18"/>
          <w:lang w:val="fr-FR"/>
        </w:rPr>
        <w:t>N</w:t>
      </w:r>
      <w:r w:rsidRPr="00BF7141">
        <w:rPr>
          <w:spacing w:val="-1"/>
          <w:sz w:val="18"/>
          <w:szCs w:val="18"/>
          <w:lang w:val="fr-FR"/>
        </w:rPr>
        <w:t>i</w:t>
      </w:r>
      <w:r w:rsidRPr="00BF7141">
        <w:rPr>
          <w:sz w:val="18"/>
          <w:szCs w:val="18"/>
          <w:lang w:val="fr-FR"/>
        </w:rPr>
        <w:t>elsen</w:t>
      </w:r>
      <w:r w:rsidRPr="00BF7141">
        <w:rPr>
          <w:spacing w:val="-3"/>
          <w:sz w:val="18"/>
          <w:szCs w:val="18"/>
          <w:lang w:val="fr-FR"/>
        </w:rPr>
        <w:t>J</w:t>
      </w:r>
      <w:proofErr w:type="spellEnd"/>
      <w:r w:rsidRPr="00BF7141">
        <w:rPr>
          <w:spacing w:val="-3"/>
          <w:sz w:val="18"/>
          <w:szCs w:val="18"/>
          <w:lang w:val="fr-FR"/>
        </w:rPr>
        <w:t xml:space="preserve">. </w:t>
      </w:r>
      <w:r w:rsidRPr="001A5B0E">
        <w:rPr>
          <w:spacing w:val="-3"/>
          <w:sz w:val="18"/>
          <w:szCs w:val="18"/>
        </w:rPr>
        <w:t>PhD</w:t>
      </w:r>
      <w:r w:rsidRPr="001A5B0E">
        <w:rPr>
          <w:rStyle w:val="FootnoteReference"/>
          <w:rFonts w:cs="Times New Roman"/>
          <w:spacing w:val="-3"/>
          <w:sz w:val="18"/>
          <w:szCs w:val="18"/>
          <w:lang w:val="fr-FR"/>
        </w:rPr>
        <w:footnoteReference w:id="3"/>
      </w:r>
      <w:r w:rsidRPr="001A5B0E">
        <w:rPr>
          <w:spacing w:val="-3"/>
          <w:sz w:val="18"/>
          <w:szCs w:val="18"/>
        </w:rPr>
        <w:t xml:space="preserve">, </w:t>
      </w:r>
      <w:r w:rsidRPr="001A5B0E">
        <w:rPr>
          <w:sz w:val="18"/>
          <w:szCs w:val="18"/>
        </w:rPr>
        <w:t>S</w:t>
      </w:r>
      <w:r w:rsidRPr="001A5B0E">
        <w:rPr>
          <w:spacing w:val="-3"/>
          <w:sz w:val="18"/>
          <w:szCs w:val="18"/>
        </w:rPr>
        <w:t>t</w:t>
      </w:r>
      <w:r w:rsidRPr="001A5B0E">
        <w:rPr>
          <w:spacing w:val="1"/>
          <w:sz w:val="18"/>
          <w:szCs w:val="18"/>
        </w:rPr>
        <w:t>o</w:t>
      </w:r>
      <w:r w:rsidRPr="001A5B0E">
        <w:rPr>
          <w:spacing w:val="-1"/>
          <w:sz w:val="18"/>
          <w:szCs w:val="18"/>
        </w:rPr>
        <w:t>n</w:t>
      </w:r>
      <w:r w:rsidRPr="001A5B0E">
        <w:rPr>
          <w:spacing w:val="2"/>
          <w:sz w:val="18"/>
          <w:szCs w:val="18"/>
        </w:rPr>
        <w:t>e</w:t>
      </w:r>
      <w:r w:rsidRPr="001A5B0E">
        <w:rPr>
          <w:sz w:val="18"/>
          <w:szCs w:val="18"/>
        </w:rPr>
        <w:t>-</w:t>
      </w:r>
      <w:proofErr w:type="spellStart"/>
      <w:r w:rsidRPr="001A5B0E">
        <w:rPr>
          <w:spacing w:val="-1"/>
          <w:sz w:val="18"/>
          <w:szCs w:val="18"/>
        </w:rPr>
        <w:t>J</w:t>
      </w:r>
      <w:r w:rsidRPr="001A5B0E">
        <w:rPr>
          <w:sz w:val="18"/>
          <w:szCs w:val="18"/>
        </w:rPr>
        <w:t>i</w:t>
      </w:r>
      <w:r w:rsidRPr="001A5B0E">
        <w:rPr>
          <w:spacing w:val="-1"/>
          <w:sz w:val="18"/>
          <w:szCs w:val="18"/>
        </w:rPr>
        <w:t>m</w:t>
      </w:r>
      <w:r w:rsidRPr="001A5B0E">
        <w:rPr>
          <w:sz w:val="18"/>
          <w:szCs w:val="18"/>
        </w:rPr>
        <w:t>en</w:t>
      </w:r>
      <w:r w:rsidRPr="001A5B0E">
        <w:rPr>
          <w:spacing w:val="-2"/>
          <w:sz w:val="18"/>
          <w:szCs w:val="18"/>
        </w:rPr>
        <w:t>e</w:t>
      </w:r>
      <w:r w:rsidRPr="001A5B0E">
        <w:rPr>
          <w:sz w:val="18"/>
          <w:szCs w:val="18"/>
        </w:rPr>
        <w:t>z</w:t>
      </w:r>
      <w:r w:rsidRPr="001A5B0E">
        <w:rPr>
          <w:spacing w:val="1"/>
          <w:sz w:val="18"/>
          <w:szCs w:val="18"/>
        </w:rPr>
        <w:t>M.MSc</w:t>
      </w:r>
      <w:proofErr w:type="spellEnd"/>
      <w:r w:rsidRPr="001A5B0E">
        <w:rPr>
          <w:spacing w:val="1"/>
          <w:sz w:val="18"/>
          <w:szCs w:val="18"/>
        </w:rPr>
        <w:t>, IBCLC</w:t>
      </w:r>
      <w:r w:rsidRPr="001A5B0E">
        <w:rPr>
          <w:rStyle w:val="FootnoteReference"/>
          <w:rFonts w:cs="Times New Roman"/>
          <w:spacing w:val="1"/>
          <w:sz w:val="18"/>
          <w:szCs w:val="18"/>
          <w:lang w:val="fr-FR"/>
        </w:rPr>
        <w:footnoteReference w:id="4"/>
      </w:r>
      <w:r w:rsidRPr="001A5B0E">
        <w:rPr>
          <w:sz w:val="18"/>
          <w:szCs w:val="18"/>
        </w:rPr>
        <w:t xml:space="preserve"> Ess</w:t>
      </w:r>
      <w:r w:rsidRPr="001A5B0E">
        <w:rPr>
          <w:spacing w:val="1"/>
          <w:sz w:val="18"/>
          <w:szCs w:val="18"/>
        </w:rPr>
        <w:t>e</w:t>
      </w:r>
      <w:r w:rsidRPr="001A5B0E">
        <w:rPr>
          <w:spacing w:val="-3"/>
          <w:sz w:val="18"/>
          <w:szCs w:val="18"/>
        </w:rPr>
        <w:t>n</w:t>
      </w:r>
      <w:r w:rsidRPr="001A5B0E">
        <w:rPr>
          <w:sz w:val="18"/>
          <w:szCs w:val="18"/>
        </w:rPr>
        <w:t xml:space="preserve">tial </w:t>
      </w:r>
      <w:r w:rsidRPr="001A5B0E">
        <w:rPr>
          <w:spacing w:val="-1"/>
          <w:sz w:val="18"/>
          <w:szCs w:val="18"/>
        </w:rPr>
        <w:t>Nu</w:t>
      </w:r>
      <w:r w:rsidRPr="001A5B0E">
        <w:rPr>
          <w:sz w:val="18"/>
          <w:szCs w:val="18"/>
        </w:rPr>
        <w:t>tr</w:t>
      </w:r>
      <w:r w:rsidRPr="001A5B0E">
        <w:rPr>
          <w:spacing w:val="-2"/>
          <w:sz w:val="18"/>
          <w:szCs w:val="18"/>
        </w:rPr>
        <w:t>i</w:t>
      </w:r>
      <w:r w:rsidRPr="001A5B0E">
        <w:rPr>
          <w:sz w:val="18"/>
          <w:szCs w:val="18"/>
        </w:rPr>
        <w:t>ti</w:t>
      </w:r>
      <w:r w:rsidRPr="001A5B0E">
        <w:rPr>
          <w:spacing w:val="1"/>
          <w:sz w:val="18"/>
          <w:szCs w:val="18"/>
        </w:rPr>
        <w:t>o</w:t>
      </w:r>
      <w:r w:rsidRPr="001A5B0E">
        <w:rPr>
          <w:sz w:val="18"/>
          <w:szCs w:val="18"/>
        </w:rPr>
        <w:t xml:space="preserve">n </w:t>
      </w:r>
      <w:proofErr w:type="spellStart"/>
      <w:r w:rsidRPr="001A5B0E">
        <w:rPr>
          <w:spacing w:val="-3"/>
          <w:sz w:val="18"/>
          <w:szCs w:val="18"/>
        </w:rPr>
        <w:t>A</w:t>
      </w:r>
      <w:r w:rsidRPr="001A5B0E">
        <w:rPr>
          <w:sz w:val="18"/>
          <w:szCs w:val="18"/>
        </w:rPr>
        <w:t>ct</w:t>
      </w:r>
      <w:r w:rsidRPr="001A5B0E">
        <w:rPr>
          <w:spacing w:val="-2"/>
          <w:sz w:val="18"/>
          <w:szCs w:val="18"/>
        </w:rPr>
        <w:t>i</w:t>
      </w:r>
      <w:r w:rsidRPr="001A5B0E">
        <w:rPr>
          <w:spacing w:val="1"/>
          <w:sz w:val="18"/>
          <w:szCs w:val="18"/>
        </w:rPr>
        <w:t>o</w:t>
      </w:r>
      <w:r w:rsidRPr="001A5B0E">
        <w:rPr>
          <w:spacing w:val="-1"/>
          <w:sz w:val="18"/>
          <w:szCs w:val="18"/>
        </w:rPr>
        <w:t>n</w:t>
      </w:r>
      <w:r w:rsidRPr="001A5B0E">
        <w:rPr>
          <w:sz w:val="18"/>
          <w:szCs w:val="18"/>
        </w:rPr>
        <w:t>sand</w:t>
      </w:r>
      <w:proofErr w:type="spellEnd"/>
      <w:r w:rsidRPr="001A5B0E">
        <w:rPr>
          <w:sz w:val="18"/>
          <w:szCs w:val="18"/>
        </w:rPr>
        <w:t xml:space="preserve"> E</w:t>
      </w:r>
      <w:r w:rsidRPr="001A5B0E">
        <w:rPr>
          <w:spacing w:val="2"/>
          <w:sz w:val="18"/>
          <w:szCs w:val="18"/>
        </w:rPr>
        <w:t>s</w:t>
      </w:r>
      <w:r w:rsidRPr="001A5B0E">
        <w:rPr>
          <w:sz w:val="18"/>
          <w:szCs w:val="18"/>
        </w:rPr>
        <w:t>se</w:t>
      </w:r>
      <w:r w:rsidRPr="001A5B0E">
        <w:rPr>
          <w:spacing w:val="-3"/>
          <w:sz w:val="18"/>
          <w:szCs w:val="18"/>
        </w:rPr>
        <w:t>n</w:t>
      </w:r>
      <w:r w:rsidRPr="001A5B0E">
        <w:rPr>
          <w:sz w:val="18"/>
          <w:szCs w:val="18"/>
        </w:rPr>
        <w:t xml:space="preserve">tial </w:t>
      </w:r>
      <w:r w:rsidRPr="001A5B0E">
        <w:rPr>
          <w:spacing w:val="-3"/>
          <w:sz w:val="18"/>
          <w:szCs w:val="18"/>
        </w:rPr>
        <w:t>H</w:t>
      </w:r>
      <w:r w:rsidRPr="001A5B0E">
        <w:rPr>
          <w:spacing w:val="-1"/>
          <w:sz w:val="18"/>
          <w:szCs w:val="18"/>
        </w:rPr>
        <w:t>yg</w:t>
      </w:r>
      <w:r w:rsidRPr="001A5B0E">
        <w:rPr>
          <w:sz w:val="18"/>
          <w:szCs w:val="18"/>
        </w:rPr>
        <w:t>ie</w:t>
      </w:r>
      <w:r w:rsidRPr="001A5B0E">
        <w:rPr>
          <w:spacing w:val="-1"/>
          <w:sz w:val="18"/>
          <w:szCs w:val="18"/>
        </w:rPr>
        <w:t>n</w:t>
      </w:r>
      <w:r w:rsidRPr="001A5B0E">
        <w:rPr>
          <w:sz w:val="18"/>
          <w:szCs w:val="18"/>
        </w:rPr>
        <w:t>e Act</w:t>
      </w:r>
      <w:r w:rsidRPr="001A5B0E">
        <w:rPr>
          <w:spacing w:val="-2"/>
          <w:sz w:val="18"/>
          <w:szCs w:val="18"/>
        </w:rPr>
        <w:t>i</w:t>
      </w:r>
      <w:r w:rsidRPr="001A5B0E">
        <w:rPr>
          <w:spacing w:val="1"/>
          <w:sz w:val="18"/>
          <w:szCs w:val="18"/>
        </w:rPr>
        <w:t>o</w:t>
      </w:r>
      <w:r w:rsidRPr="001A5B0E">
        <w:rPr>
          <w:spacing w:val="-1"/>
          <w:sz w:val="18"/>
          <w:szCs w:val="18"/>
        </w:rPr>
        <w:t>n</w:t>
      </w:r>
      <w:r w:rsidRPr="001A5B0E">
        <w:rPr>
          <w:sz w:val="18"/>
          <w:szCs w:val="18"/>
        </w:rPr>
        <w:t xml:space="preserve">s </w:t>
      </w:r>
      <w:r w:rsidRPr="001A5B0E">
        <w:rPr>
          <w:spacing w:val="-5"/>
          <w:sz w:val="18"/>
          <w:szCs w:val="18"/>
        </w:rPr>
        <w:t>R</w:t>
      </w:r>
      <w:r w:rsidRPr="001A5B0E">
        <w:rPr>
          <w:spacing w:val="-2"/>
          <w:sz w:val="18"/>
          <w:szCs w:val="18"/>
        </w:rPr>
        <w:t>e</w:t>
      </w:r>
      <w:r w:rsidRPr="001A5B0E">
        <w:rPr>
          <w:spacing w:val="-7"/>
          <w:sz w:val="18"/>
          <w:szCs w:val="18"/>
        </w:rPr>
        <w:t>f</w:t>
      </w:r>
      <w:r w:rsidRPr="001A5B0E">
        <w:rPr>
          <w:sz w:val="18"/>
          <w:szCs w:val="18"/>
        </w:rPr>
        <w:t>e</w:t>
      </w:r>
      <w:r w:rsidRPr="001A5B0E">
        <w:rPr>
          <w:spacing w:val="-2"/>
          <w:sz w:val="18"/>
          <w:szCs w:val="18"/>
        </w:rPr>
        <w:t>r</w:t>
      </w:r>
      <w:r w:rsidRPr="001A5B0E">
        <w:rPr>
          <w:sz w:val="18"/>
          <w:szCs w:val="18"/>
        </w:rPr>
        <w:t>en</w:t>
      </w:r>
      <w:r w:rsidRPr="001A5B0E">
        <w:rPr>
          <w:spacing w:val="-2"/>
          <w:sz w:val="18"/>
          <w:szCs w:val="18"/>
        </w:rPr>
        <w:t>c</w:t>
      </w:r>
      <w:r w:rsidRPr="001A5B0E">
        <w:rPr>
          <w:sz w:val="18"/>
          <w:szCs w:val="18"/>
        </w:rPr>
        <w:t>e</w:t>
      </w:r>
      <w:r w:rsidRPr="001A5B0E">
        <w:rPr>
          <w:spacing w:val="1"/>
          <w:sz w:val="18"/>
          <w:szCs w:val="18"/>
        </w:rPr>
        <w:t xml:space="preserve"> Materials </w:t>
      </w:r>
      <w:r w:rsidRPr="001A5B0E">
        <w:rPr>
          <w:spacing w:val="-1"/>
          <w:sz w:val="18"/>
          <w:szCs w:val="18"/>
        </w:rPr>
        <w:t xml:space="preserve">on Key Practices </w:t>
      </w:r>
      <w:proofErr w:type="gramStart"/>
      <w:r w:rsidRPr="001A5B0E">
        <w:rPr>
          <w:spacing w:val="-1"/>
          <w:sz w:val="18"/>
          <w:szCs w:val="18"/>
        </w:rPr>
        <w:t>-  Community</w:t>
      </w:r>
      <w:proofErr w:type="gramEnd"/>
      <w:r w:rsidRPr="001A5B0E">
        <w:rPr>
          <w:spacing w:val="-1"/>
          <w:sz w:val="18"/>
          <w:szCs w:val="18"/>
        </w:rPr>
        <w:t xml:space="preserve"> Workers (all sectors)</w:t>
      </w:r>
      <w:r w:rsidRPr="001A5B0E">
        <w:rPr>
          <w:b/>
          <w:bCs/>
          <w:sz w:val="18"/>
          <w:szCs w:val="18"/>
        </w:rPr>
        <w:t xml:space="preserve">. </w:t>
      </w:r>
      <w:r w:rsidRPr="001A5B0E">
        <w:rPr>
          <w:sz w:val="18"/>
          <w:szCs w:val="18"/>
          <w:lang w:val="fr-FR"/>
        </w:rPr>
        <w:t>2015.</w:t>
      </w:r>
    </w:p>
    <w:p w:rsidR="00AC24D9" w:rsidRPr="001A5B0E" w:rsidRDefault="00AC24D9" w:rsidP="00AC24D9">
      <w:pPr>
        <w:pStyle w:val="FootnoteText"/>
        <w:rPr>
          <w:szCs w:val="18"/>
          <w:lang w:val="fr-FR"/>
        </w:rPr>
      </w:pPr>
      <w:r w:rsidRPr="001A5B0E">
        <w:rPr>
          <w:szCs w:val="18"/>
          <w:shd w:val="clear" w:color="auto" w:fill="FFFFFF"/>
          <w:lang w:val="fr-FR"/>
        </w:rPr>
        <w:t xml:space="preserve">Crédit photos : </w:t>
      </w:r>
    </w:p>
    <w:p w:rsidR="00AC24D9" w:rsidRPr="001A5B0E" w:rsidRDefault="00AC24D9" w:rsidP="00AC24D9">
      <w:pPr>
        <w:autoSpaceDE w:val="0"/>
        <w:autoSpaceDN w:val="0"/>
        <w:adjustRightInd w:val="0"/>
        <w:spacing w:before="0" w:after="0" w:line="240" w:lineRule="auto"/>
        <w:rPr>
          <w:rFonts w:cs="Calibri"/>
          <w:sz w:val="18"/>
          <w:szCs w:val="18"/>
          <w:lang w:val="fr-FR"/>
        </w:rPr>
      </w:pPr>
      <w:r w:rsidRPr="001A5B0E">
        <w:rPr>
          <w:rFonts w:cs="Calibri"/>
          <w:sz w:val="18"/>
          <w:szCs w:val="18"/>
          <w:lang w:val="fr-FR"/>
        </w:rPr>
        <w:t>En bas: Photo: Agnes Guyon, JSI Mali; Milieu: Agnes Guyon, JSI Bangladesh; En-haut: Victoria Quinn, HKI</w:t>
      </w:r>
    </w:p>
    <w:p w:rsidR="00AC24D9" w:rsidRDefault="00AC24D9" w:rsidP="00AC24D9">
      <w:pPr>
        <w:spacing w:before="0" w:after="0" w:line="240" w:lineRule="auto"/>
        <w:rPr>
          <w:sz w:val="18"/>
          <w:szCs w:val="18"/>
          <w:lang w:val="fr-FR"/>
        </w:rPr>
      </w:pPr>
      <w:r w:rsidRPr="001A5B0E">
        <w:rPr>
          <w:rFonts w:cs="Calibri"/>
          <w:sz w:val="18"/>
          <w:szCs w:val="18"/>
          <w:lang w:val="fr-FR"/>
        </w:rPr>
        <w:t>Madagascar</w:t>
      </w:r>
      <w:r w:rsidRPr="001A5B0E">
        <w:rPr>
          <w:sz w:val="18"/>
          <w:szCs w:val="18"/>
          <w:lang w:val="fr-FR"/>
        </w:rPr>
        <w:t xml:space="preserve"> </w:t>
      </w:r>
    </w:p>
    <w:p w:rsidR="00AC24D9" w:rsidRDefault="00AC24D9" w:rsidP="00AC24D9">
      <w:pPr>
        <w:spacing w:before="0" w:after="0" w:line="240" w:lineRule="auto"/>
        <w:rPr>
          <w:sz w:val="18"/>
          <w:szCs w:val="18"/>
          <w:lang w:val="fr-FR"/>
        </w:rPr>
      </w:pPr>
    </w:p>
    <w:p w:rsidR="00AC24D9" w:rsidRDefault="00AC24D9" w:rsidP="00AC24D9">
      <w:pPr>
        <w:spacing w:before="0" w:after="0" w:line="240" w:lineRule="auto"/>
        <w:rPr>
          <w:sz w:val="18"/>
          <w:szCs w:val="18"/>
          <w:lang w:val="fr-FR"/>
        </w:rPr>
      </w:pPr>
      <w:r>
        <w:rPr>
          <w:noProof/>
          <w:sz w:val="20"/>
        </w:rPr>
        <w:drawing>
          <wp:anchor distT="0" distB="0" distL="114300" distR="114300" simplePos="0" relativeHeight="251697152" behindDoc="0" locked="0" layoutInCell="1" allowOverlap="1" wp14:anchorId="416F9092" wp14:editId="700A0149">
            <wp:simplePos x="0" y="0"/>
            <wp:positionH relativeFrom="column">
              <wp:posOffset>0</wp:posOffset>
            </wp:positionH>
            <wp:positionV relativeFrom="paragraph">
              <wp:posOffset>115570</wp:posOffset>
            </wp:positionV>
            <wp:extent cx="4157980" cy="640715"/>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ID TOPS Combined Logos Small.jpg"/>
                    <pic:cNvPicPr/>
                  </pic:nvPicPr>
                  <pic:blipFill>
                    <a:blip r:embed="rId9">
                      <a:extLst>
                        <a:ext uri="{28A0092B-C50C-407E-A947-70E740481C1C}">
                          <a14:useLocalDpi xmlns:a14="http://schemas.microsoft.com/office/drawing/2010/main" val="0"/>
                        </a:ext>
                      </a:extLst>
                    </a:blip>
                    <a:stretch>
                      <a:fillRect/>
                    </a:stretch>
                  </pic:blipFill>
                  <pic:spPr>
                    <a:xfrm>
                      <a:off x="0" y="0"/>
                      <a:ext cx="4157980" cy="640715"/>
                    </a:xfrm>
                    <a:prstGeom prst="rect">
                      <a:avLst/>
                    </a:prstGeom>
                  </pic:spPr>
                </pic:pic>
              </a:graphicData>
            </a:graphic>
            <wp14:sizeRelH relativeFrom="page">
              <wp14:pctWidth>0</wp14:pctWidth>
            </wp14:sizeRelH>
            <wp14:sizeRelV relativeFrom="page">
              <wp14:pctHeight>0</wp14:pctHeight>
            </wp14:sizeRelV>
          </wp:anchor>
        </w:drawing>
      </w:r>
    </w:p>
    <w:p w:rsidR="00AC24D9" w:rsidRDefault="00AC24D9" w:rsidP="00AC24D9">
      <w:pPr>
        <w:spacing w:before="0" w:after="0" w:line="240" w:lineRule="auto"/>
        <w:rPr>
          <w:sz w:val="18"/>
          <w:szCs w:val="18"/>
          <w:lang w:val="fr-FR"/>
        </w:rPr>
      </w:pPr>
    </w:p>
    <w:p w:rsidR="00AC24D9" w:rsidRDefault="00AC24D9" w:rsidP="00AC24D9">
      <w:pPr>
        <w:spacing w:before="0" w:after="0" w:line="240" w:lineRule="auto"/>
        <w:rPr>
          <w:sz w:val="18"/>
          <w:szCs w:val="18"/>
          <w:lang w:val="fr-FR"/>
        </w:rPr>
      </w:pPr>
    </w:p>
    <w:p w:rsidR="00AC24D9" w:rsidRDefault="00AC24D9" w:rsidP="00AC24D9">
      <w:pPr>
        <w:spacing w:before="0" w:after="0" w:line="240" w:lineRule="auto"/>
        <w:rPr>
          <w:sz w:val="18"/>
          <w:szCs w:val="18"/>
          <w:lang w:val="fr-FR"/>
        </w:rPr>
      </w:pPr>
    </w:p>
    <w:p w:rsidR="00AC24D9" w:rsidRDefault="00AC24D9" w:rsidP="00AC24D9">
      <w:pPr>
        <w:spacing w:before="0" w:after="0" w:line="240" w:lineRule="auto"/>
        <w:rPr>
          <w:sz w:val="18"/>
          <w:szCs w:val="18"/>
          <w:lang w:val="fr-FR"/>
        </w:rPr>
      </w:pPr>
    </w:p>
    <w:p w:rsidR="00AC24D9" w:rsidRPr="001A5B0E" w:rsidRDefault="00AC24D9" w:rsidP="00AC24D9">
      <w:pPr>
        <w:spacing w:before="0" w:after="0" w:line="240" w:lineRule="auto"/>
        <w:rPr>
          <w:sz w:val="18"/>
          <w:szCs w:val="18"/>
          <w:lang w:val="fr-FR"/>
        </w:rPr>
      </w:pPr>
    </w:p>
    <w:p w:rsidR="00AC24D9" w:rsidRPr="00C95C27" w:rsidRDefault="00AC24D9" w:rsidP="00AC24D9">
      <w:pPr>
        <w:suppressAutoHyphens w:val="0"/>
        <w:spacing w:before="0" w:after="0" w:line="240" w:lineRule="auto"/>
        <w:rPr>
          <w:rFonts w:ascii="Garamond" w:eastAsia="Garamond" w:hAnsi="Garamond" w:cs="Garamond"/>
          <w:b/>
          <w:bCs/>
          <w:sz w:val="18"/>
          <w:szCs w:val="18"/>
          <w:lang w:val="fr-FR"/>
        </w:rPr>
      </w:pPr>
      <w:r w:rsidRPr="001A5B0E">
        <w:rPr>
          <w:rFonts w:cs="Calibri"/>
          <w:sz w:val="18"/>
          <w:szCs w:val="18"/>
          <w:lang w:val="fr-FR"/>
        </w:rPr>
        <w:t xml:space="preserve">Ce document  version a été possible grâce au financement du projet </w:t>
      </w:r>
      <w:proofErr w:type="spellStart"/>
      <w:r w:rsidRPr="001A5B0E">
        <w:rPr>
          <w:rFonts w:cs="Calibri"/>
          <w:i/>
          <w:sz w:val="18"/>
          <w:szCs w:val="18"/>
          <w:lang w:val="fr-FR"/>
        </w:rPr>
        <w:t>Technical</w:t>
      </w:r>
      <w:proofErr w:type="spellEnd"/>
      <w:r w:rsidRPr="001A5B0E">
        <w:rPr>
          <w:rFonts w:cs="Calibri"/>
          <w:i/>
          <w:sz w:val="18"/>
          <w:szCs w:val="18"/>
          <w:lang w:val="fr-FR"/>
        </w:rPr>
        <w:t xml:space="preserve"> and </w:t>
      </w:r>
      <w:proofErr w:type="spellStart"/>
      <w:r w:rsidRPr="001A5B0E">
        <w:rPr>
          <w:rFonts w:cs="Calibri"/>
          <w:i/>
          <w:sz w:val="18"/>
          <w:szCs w:val="18"/>
          <w:lang w:val="fr-FR"/>
        </w:rPr>
        <w:t>Operational</w:t>
      </w:r>
      <w:proofErr w:type="spellEnd"/>
      <w:r w:rsidRPr="001A5B0E">
        <w:rPr>
          <w:rFonts w:cs="Calibri"/>
          <w:i/>
          <w:sz w:val="18"/>
          <w:szCs w:val="18"/>
          <w:lang w:val="fr-FR"/>
        </w:rPr>
        <w:t xml:space="preserve"> Performance Support (TOPS), </w:t>
      </w:r>
      <w:r w:rsidRPr="001A5B0E">
        <w:rPr>
          <w:rFonts w:cs="Calibri"/>
          <w:sz w:val="18"/>
          <w:szCs w:val="18"/>
          <w:lang w:val="fr-FR"/>
        </w:rPr>
        <w:t xml:space="preserve">financé par l’appui généreux et la contribution de la population américaine à travers l’agence de développement des États-Unis (United States Agency for International </w:t>
      </w:r>
      <w:proofErr w:type="spellStart"/>
      <w:r w:rsidRPr="001A5B0E">
        <w:rPr>
          <w:rFonts w:cs="Calibri"/>
          <w:sz w:val="18"/>
          <w:szCs w:val="18"/>
          <w:lang w:val="fr-FR"/>
        </w:rPr>
        <w:t>Development</w:t>
      </w:r>
      <w:proofErr w:type="spellEnd"/>
      <w:r w:rsidRPr="001A5B0E">
        <w:rPr>
          <w:rFonts w:cs="Calibri"/>
          <w:sz w:val="18"/>
          <w:szCs w:val="18"/>
          <w:lang w:val="fr-FR"/>
        </w:rPr>
        <w:t xml:space="preserve"> - USAID).  Le contenu de ces documents produits à travers TOPS ne reflète pas les opinions de TOPS, de l’USAID ou du gouvernement américain.</w:t>
      </w:r>
    </w:p>
    <w:p w:rsidR="00AC24D9" w:rsidRPr="00C95C27" w:rsidRDefault="00AC24D9" w:rsidP="00AC24D9">
      <w:pPr>
        <w:pStyle w:val="CGtext"/>
        <w:rPr>
          <w:lang w:val="fr-FR"/>
        </w:rPr>
      </w:pPr>
    </w:p>
    <w:p w:rsidR="001A5B0E" w:rsidRDefault="001A5B0E" w:rsidP="001A5B0E">
      <w:pPr>
        <w:spacing w:before="0" w:after="0" w:line="240" w:lineRule="auto"/>
        <w:rPr>
          <w:sz w:val="18"/>
          <w:szCs w:val="18"/>
          <w:lang w:val="fr-FR"/>
        </w:rPr>
      </w:pPr>
    </w:p>
    <w:p w:rsidR="000F086F" w:rsidRPr="001D47DF" w:rsidRDefault="000F086F" w:rsidP="008008C2">
      <w:pPr>
        <w:spacing w:before="0" w:after="0" w:line="240" w:lineRule="auto"/>
        <w:rPr>
          <w:rFonts w:ascii="Garamond" w:eastAsia="Garamond" w:hAnsi="Garamond" w:cs="Garamond"/>
          <w:b/>
          <w:bCs/>
          <w:sz w:val="18"/>
          <w:szCs w:val="18"/>
          <w:lang w:val="fr-FR"/>
        </w:rPr>
      </w:pPr>
    </w:p>
    <w:p w:rsidR="000F086F" w:rsidRPr="001D47DF" w:rsidRDefault="000F086F" w:rsidP="000F086F">
      <w:pPr>
        <w:pStyle w:val="CGtext"/>
        <w:rPr>
          <w:lang w:val="fr-FR"/>
        </w:rPr>
      </w:pPr>
    </w:p>
    <w:p w:rsidR="000F086F" w:rsidRPr="001D47DF" w:rsidRDefault="000F086F" w:rsidP="00742DFC">
      <w:pPr>
        <w:suppressAutoHyphens w:val="0"/>
        <w:spacing w:before="0" w:after="0" w:line="240" w:lineRule="auto"/>
        <w:rPr>
          <w:rFonts w:ascii="Garamond" w:eastAsia="Garamond" w:hAnsi="Garamond" w:cs="Garamond"/>
          <w:b/>
          <w:bCs/>
          <w:lang w:val="fr-FR"/>
        </w:rPr>
        <w:sectPr w:rsidR="000F086F" w:rsidRPr="001D47DF" w:rsidSect="00565D9F">
          <w:footerReference w:type="even" r:id="rId10"/>
          <w:footerReference w:type="default" r:id="rId11"/>
          <w:pgSz w:w="12240" w:h="15840"/>
          <w:pgMar w:top="1440" w:right="1440" w:bottom="1440" w:left="1440" w:header="0" w:footer="279" w:gutter="0"/>
          <w:cols w:space="720"/>
          <w:rtlGutter/>
          <w:docGrid w:linePitch="299"/>
        </w:sectPr>
      </w:pPr>
    </w:p>
    <w:p w:rsidR="00B24C44" w:rsidRPr="001D47DF" w:rsidRDefault="00B24C44" w:rsidP="00D36F81">
      <w:pPr>
        <w:pStyle w:val="CGheadlinetext"/>
        <w:rPr>
          <w:lang w:val="fr-FR"/>
        </w:rPr>
        <w:sectPr w:rsidR="00B24C44" w:rsidRPr="001D47DF" w:rsidSect="00B24C44">
          <w:footerReference w:type="even" r:id="rId12"/>
          <w:footerReference w:type="default" r:id="rId13"/>
          <w:pgSz w:w="12240" w:h="15840"/>
          <w:pgMar w:top="1440" w:right="1440" w:bottom="1440" w:left="1440" w:header="0" w:footer="459" w:gutter="0"/>
          <w:pgNumType w:fmt="lowerRoman" w:start="1"/>
          <w:cols w:space="720"/>
          <w:rtlGutter/>
          <w:docGrid w:linePitch="299"/>
        </w:sectPr>
      </w:pPr>
    </w:p>
    <w:p w:rsidR="00F42F2C" w:rsidRPr="000E6FD8" w:rsidRDefault="00397E35" w:rsidP="000E6FD8">
      <w:pPr>
        <w:pStyle w:val="CGheadlinetext"/>
      </w:pPr>
      <w:bookmarkStart w:id="1" w:name="_Toc427245809"/>
      <w:bookmarkStart w:id="2" w:name="_Toc427246638"/>
      <w:bookmarkStart w:id="3" w:name="_Toc433901565"/>
      <w:r w:rsidRPr="00D36F81">
        <w:lastRenderedPageBreak/>
        <w:t>Table des</w:t>
      </w:r>
      <w:r w:rsidRPr="008008C2">
        <w:rPr>
          <w:lang w:val="fr-FR"/>
        </w:rPr>
        <w:t xml:space="preserve"> matières</w:t>
      </w:r>
      <w:bookmarkEnd w:id="1"/>
      <w:bookmarkEnd w:id="2"/>
      <w:bookmarkEnd w:id="3"/>
      <w:r w:rsidR="00D36F81" w:rsidRPr="00D36F81">
        <w:rPr>
          <w:highlight w:val="yellow"/>
        </w:rPr>
        <w:t xml:space="preserve"> </w:t>
      </w:r>
      <w:r w:rsidR="00027414">
        <w:fldChar w:fldCharType="begin"/>
      </w:r>
      <w:r w:rsidR="00027414">
        <w:instrText xml:space="preserve"> TOC \h \z \t "Heading 1,1,Heading 2,2,Heading 3,3,CG headline text,1,CG headline 2 text,2,CG headline NOTE,2" </w:instrText>
      </w:r>
      <w:r w:rsidR="00027414">
        <w:fldChar w:fldCharType="separate"/>
      </w:r>
    </w:p>
    <w:p w:rsidR="00F42F2C" w:rsidRDefault="00BF7141">
      <w:pPr>
        <w:pStyle w:val="TOC1"/>
        <w:tabs>
          <w:tab w:val="right" w:leader="dot" w:pos="9350"/>
        </w:tabs>
        <w:rPr>
          <w:rFonts w:asciiTheme="minorHAnsi" w:eastAsiaTheme="minorEastAsia" w:hAnsiTheme="minorHAnsi" w:cstheme="minorBidi"/>
          <w:bCs w:val="0"/>
          <w:caps w:val="0"/>
          <w:noProof/>
          <w:sz w:val="22"/>
          <w:szCs w:val="22"/>
        </w:rPr>
      </w:pPr>
      <w:hyperlink w:anchor="_Toc433901566" w:history="1">
        <w:r w:rsidR="008008C2">
          <w:rPr>
            <w:rStyle w:val="Hyperlink"/>
            <w:caps w:val="0"/>
            <w:noProof/>
          </w:rPr>
          <w:t>Acronymes e</w:t>
        </w:r>
        <w:r w:rsidR="006A2C94" w:rsidRPr="00B73B4C">
          <w:rPr>
            <w:rStyle w:val="Hyperlink"/>
            <w:caps w:val="0"/>
            <w:noProof/>
          </w:rPr>
          <w:t xml:space="preserve">t </w:t>
        </w:r>
        <w:r w:rsidR="00C173DB">
          <w:rPr>
            <w:rStyle w:val="Hyperlink"/>
            <w:caps w:val="0"/>
            <w:noProof/>
          </w:rPr>
          <w:t>abré</w:t>
        </w:r>
        <w:r w:rsidR="008008C2" w:rsidRPr="00B73B4C">
          <w:rPr>
            <w:rStyle w:val="Hyperlink"/>
            <w:caps w:val="0"/>
            <w:noProof/>
          </w:rPr>
          <w:t>viations</w:t>
        </w:r>
        <w:r w:rsidR="006A2C94">
          <w:rPr>
            <w:caps w:val="0"/>
            <w:noProof/>
            <w:webHidden/>
          </w:rPr>
          <w:tab/>
        </w:r>
        <w:r w:rsidR="00F42F2C">
          <w:rPr>
            <w:noProof/>
            <w:webHidden/>
          </w:rPr>
          <w:fldChar w:fldCharType="begin"/>
        </w:r>
        <w:r w:rsidR="00F42F2C">
          <w:rPr>
            <w:noProof/>
            <w:webHidden/>
          </w:rPr>
          <w:instrText xml:space="preserve"> PAGEREF _Toc433901566 \h </w:instrText>
        </w:r>
        <w:r w:rsidR="00F42F2C">
          <w:rPr>
            <w:noProof/>
            <w:webHidden/>
          </w:rPr>
        </w:r>
        <w:r w:rsidR="00F42F2C">
          <w:rPr>
            <w:noProof/>
            <w:webHidden/>
          </w:rPr>
          <w:fldChar w:fldCharType="separate"/>
        </w:r>
        <w:r w:rsidR="00F95610">
          <w:rPr>
            <w:noProof/>
            <w:webHidden/>
          </w:rPr>
          <w:t>v</w:t>
        </w:r>
        <w:r w:rsidR="00F42F2C">
          <w:rPr>
            <w:noProof/>
            <w:webHidden/>
          </w:rPr>
          <w:fldChar w:fldCharType="end"/>
        </w:r>
      </w:hyperlink>
    </w:p>
    <w:p w:rsidR="00F42F2C" w:rsidRDefault="00BF7141">
      <w:pPr>
        <w:pStyle w:val="TOC1"/>
        <w:tabs>
          <w:tab w:val="right" w:leader="dot" w:pos="9350"/>
        </w:tabs>
        <w:rPr>
          <w:rFonts w:asciiTheme="minorHAnsi" w:eastAsiaTheme="minorEastAsia" w:hAnsiTheme="minorHAnsi" w:cstheme="minorBidi"/>
          <w:bCs w:val="0"/>
          <w:caps w:val="0"/>
          <w:noProof/>
          <w:sz w:val="22"/>
          <w:szCs w:val="22"/>
        </w:rPr>
      </w:pPr>
      <w:hyperlink w:anchor="_Toc433901567" w:history="1">
        <w:r w:rsidR="008008C2" w:rsidRPr="00B73B4C">
          <w:rPr>
            <w:rStyle w:val="Hyperlink"/>
            <w:caps w:val="0"/>
            <w:noProof/>
            <w:lang w:val="fr-FR"/>
          </w:rPr>
          <w:t>Efforts mondiaux en faveur de  la nutr</w:t>
        </w:r>
        <w:r w:rsidR="006A2C94" w:rsidRPr="00B73B4C">
          <w:rPr>
            <w:rStyle w:val="Hyperlink"/>
            <w:caps w:val="0"/>
            <w:noProof/>
            <w:spacing w:val="1"/>
            <w:lang w:val="fr-FR"/>
          </w:rPr>
          <w:t>i</w:t>
        </w:r>
        <w:r w:rsidR="006A2C94" w:rsidRPr="00B73B4C">
          <w:rPr>
            <w:rStyle w:val="Hyperlink"/>
            <w:caps w:val="0"/>
            <w:noProof/>
            <w:lang w:val="fr-FR"/>
          </w:rPr>
          <w:t>tion</w:t>
        </w:r>
        <w:r w:rsidR="006A2C94">
          <w:rPr>
            <w:caps w:val="0"/>
            <w:noProof/>
            <w:webHidden/>
          </w:rPr>
          <w:tab/>
        </w:r>
        <w:r w:rsidR="00F42F2C">
          <w:rPr>
            <w:noProof/>
            <w:webHidden/>
          </w:rPr>
          <w:fldChar w:fldCharType="begin"/>
        </w:r>
        <w:r w:rsidR="00F42F2C">
          <w:rPr>
            <w:noProof/>
            <w:webHidden/>
          </w:rPr>
          <w:instrText xml:space="preserve"> PAGEREF _Toc433901567 \h </w:instrText>
        </w:r>
        <w:r w:rsidR="00F42F2C">
          <w:rPr>
            <w:noProof/>
            <w:webHidden/>
          </w:rPr>
        </w:r>
        <w:r w:rsidR="00F42F2C">
          <w:rPr>
            <w:noProof/>
            <w:webHidden/>
          </w:rPr>
          <w:fldChar w:fldCharType="separate"/>
        </w:r>
        <w:r w:rsidR="00F95610">
          <w:rPr>
            <w:noProof/>
            <w:webHidden/>
          </w:rPr>
          <w:t>1</w:t>
        </w:r>
        <w:r w:rsidR="00F42F2C">
          <w:rPr>
            <w:noProof/>
            <w:webHidden/>
          </w:rPr>
          <w:fldChar w:fldCharType="end"/>
        </w:r>
      </w:hyperlink>
    </w:p>
    <w:p w:rsidR="00F42F2C" w:rsidRDefault="00BF7141">
      <w:pPr>
        <w:pStyle w:val="TOC1"/>
        <w:tabs>
          <w:tab w:val="right" w:leader="dot" w:pos="9350"/>
        </w:tabs>
        <w:rPr>
          <w:rFonts w:asciiTheme="minorHAnsi" w:eastAsiaTheme="minorEastAsia" w:hAnsiTheme="minorHAnsi" w:cstheme="minorBidi"/>
          <w:bCs w:val="0"/>
          <w:caps w:val="0"/>
          <w:noProof/>
          <w:sz w:val="22"/>
          <w:szCs w:val="22"/>
        </w:rPr>
      </w:pPr>
      <w:hyperlink w:anchor="_Toc433901568" w:history="1">
        <w:r w:rsidR="008008C2" w:rsidRPr="00B73B4C">
          <w:rPr>
            <w:rStyle w:val="Hyperlink"/>
            <w:caps w:val="0"/>
            <w:noProof/>
            <w:lang w:val="fr-FR"/>
          </w:rPr>
          <w:t>Cadre operationnel des</w:t>
        </w:r>
        <w:r w:rsidR="006A2C94" w:rsidRPr="00B73B4C">
          <w:rPr>
            <w:rStyle w:val="Hyperlink"/>
            <w:caps w:val="0"/>
            <w:noProof/>
            <w:spacing w:val="-5"/>
            <w:lang w:val="fr-FR"/>
          </w:rPr>
          <w:t xml:space="preserve"> </w:t>
        </w:r>
        <w:r w:rsidR="008008C2" w:rsidRPr="00B73B4C">
          <w:rPr>
            <w:rStyle w:val="Hyperlink"/>
            <w:caps w:val="0"/>
            <w:noProof/>
            <w:lang w:val="fr-FR"/>
          </w:rPr>
          <w:t>actions essentielles en nutrition</w:t>
        </w:r>
        <w:r w:rsidR="006A2C94">
          <w:rPr>
            <w:caps w:val="0"/>
            <w:noProof/>
            <w:webHidden/>
          </w:rPr>
          <w:tab/>
        </w:r>
        <w:r w:rsidR="00F42F2C">
          <w:rPr>
            <w:noProof/>
            <w:webHidden/>
          </w:rPr>
          <w:fldChar w:fldCharType="begin"/>
        </w:r>
        <w:r w:rsidR="00F42F2C">
          <w:rPr>
            <w:noProof/>
            <w:webHidden/>
          </w:rPr>
          <w:instrText xml:space="preserve"> PAGEREF _Toc433901568 \h </w:instrText>
        </w:r>
        <w:r w:rsidR="00F42F2C">
          <w:rPr>
            <w:noProof/>
            <w:webHidden/>
          </w:rPr>
        </w:r>
        <w:r w:rsidR="00F42F2C">
          <w:rPr>
            <w:noProof/>
            <w:webHidden/>
          </w:rPr>
          <w:fldChar w:fldCharType="separate"/>
        </w:r>
        <w:r w:rsidR="00F95610">
          <w:rPr>
            <w:noProof/>
            <w:webHidden/>
          </w:rPr>
          <w:t>2</w:t>
        </w:r>
        <w:r w:rsidR="00F42F2C">
          <w:rPr>
            <w:noProof/>
            <w:webHidden/>
          </w:rPr>
          <w:fldChar w:fldCharType="end"/>
        </w:r>
      </w:hyperlink>
    </w:p>
    <w:p w:rsidR="00F42F2C" w:rsidRDefault="00BF7141">
      <w:pPr>
        <w:pStyle w:val="TOC1"/>
        <w:tabs>
          <w:tab w:val="right" w:leader="dot" w:pos="9350"/>
        </w:tabs>
        <w:rPr>
          <w:rFonts w:asciiTheme="minorHAnsi" w:eastAsiaTheme="minorEastAsia" w:hAnsiTheme="minorHAnsi" w:cstheme="minorBidi"/>
          <w:bCs w:val="0"/>
          <w:caps w:val="0"/>
          <w:noProof/>
          <w:sz w:val="22"/>
          <w:szCs w:val="22"/>
        </w:rPr>
      </w:pPr>
      <w:hyperlink w:anchor="_Toc433901569" w:history="1">
        <w:r w:rsidR="006A2C94" w:rsidRPr="00B73B4C">
          <w:rPr>
            <w:rStyle w:val="Hyperlink"/>
            <w:caps w:val="0"/>
            <w:noProof/>
            <w:lang w:val="fr-FR"/>
          </w:rPr>
          <w:t>Les</w:t>
        </w:r>
        <w:r w:rsidR="008008C2" w:rsidRPr="00B73B4C">
          <w:rPr>
            <w:rStyle w:val="Hyperlink"/>
            <w:caps w:val="0"/>
            <w:noProof/>
            <w:spacing w:val="-5"/>
            <w:lang w:val="fr-FR"/>
          </w:rPr>
          <w:t xml:space="preserve"> a</w:t>
        </w:r>
        <w:r w:rsidR="008008C2" w:rsidRPr="00B73B4C">
          <w:rPr>
            <w:rStyle w:val="Hyperlink"/>
            <w:caps w:val="0"/>
            <w:noProof/>
            <w:lang w:val="fr-FR"/>
          </w:rPr>
          <w:t>ctions essentielles en nutrition</w:t>
        </w:r>
        <w:r w:rsidR="006A2C94">
          <w:rPr>
            <w:caps w:val="0"/>
            <w:noProof/>
            <w:webHidden/>
          </w:rPr>
          <w:tab/>
        </w:r>
        <w:r w:rsidR="00F42F2C">
          <w:rPr>
            <w:noProof/>
            <w:webHidden/>
          </w:rPr>
          <w:fldChar w:fldCharType="begin"/>
        </w:r>
        <w:r w:rsidR="00F42F2C">
          <w:rPr>
            <w:noProof/>
            <w:webHidden/>
          </w:rPr>
          <w:instrText xml:space="preserve"> PAGEREF _Toc433901569 \h </w:instrText>
        </w:r>
        <w:r w:rsidR="00F42F2C">
          <w:rPr>
            <w:noProof/>
            <w:webHidden/>
          </w:rPr>
        </w:r>
        <w:r w:rsidR="00F42F2C">
          <w:rPr>
            <w:noProof/>
            <w:webHidden/>
          </w:rPr>
          <w:fldChar w:fldCharType="separate"/>
        </w:r>
        <w:r w:rsidR="00F95610">
          <w:rPr>
            <w:noProof/>
            <w:webHidden/>
          </w:rPr>
          <w:t>3</w:t>
        </w:r>
        <w:r w:rsidR="00F42F2C">
          <w:rPr>
            <w:noProof/>
            <w:webHidden/>
          </w:rPr>
          <w:fldChar w:fldCharType="end"/>
        </w:r>
      </w:hyperlink>
    </w:p>
    <w:p w:rsidR="00F42F2C" w:rsidRDefault="00BF7141">
      <w:pPr>
        <w:pStyle w:val="TOC1"/>
        <w:tabs>
          <w:tab w:val="right" w:leader="dot" w:pos="9350"/>
        </w:tabs>
        <w:rPr>
          <w:rFonts w:asciiTheme="minorHAnsi" w:eastAsiaTheme="minorEastAsia" w:hAnsiTheme="minorHAnsi" w:cstheme="minorBidi"/>
          <w:bCs w:val="0"/>
          <w:caps w:val="0"/>
          <w:noProof/>
          <w:sz w:val="22"/>
          <w:szCs w:val="22"/>
        </w:rPr>
      </w:pPr>
      <w:hyperlink w:anchor="_Toc433901570" w:history="1">
        <w:r w:rsidR="008008C2" w:rsidRPr="00B73B4C">
          <w:rPr>
            <w:rStyle w:val="Hyperlink"/>
            <w:caps w:val="0"/>
            <w:noProof/>
            <w:spacing w:val="-3"/>
            <w:lang w:val="fr-FR"/>
          </w:rPr>
          <w:t xml:space="preserve">Un cadre pour </w:t>
        </w:r>
        <w:r w:rsidR="008008C2" w:rsidRPr="00B73B4C">
          <w:rPr>
            <w:rStyle w:val="Hyperlink"/>
            <w:caps w:val="0"/>
            <w:noProof/>
            <w:lang w:val="fr-FR"/>
          </w:rPr>
          <w:t>integrer,</w:t>
        </w:r>
        <w:r w:rsidR="006A2C94" w:rsidRPr="00B73B4C">
          <w:rPr>
            <w:rStyle w:val="Hyperlink"/>
            <w:caps w:val="0"/>
            <w:noProof/>
            <w:spacing w:val="-13"/>
            <w:lang w:val="fr-FR"/>
          </w:rPr>
          <w:t xml:space="preserve"> </w:t>
        </w:r>
        <w:r w:rsidR="008008C2" w:rsidRPr="00B73B4C">
          <w:rPr>
            <w:rStyle w:val="Hyperlink"/>
            <w:caps w:val="0"/>
            <w:noProof/>
            <w:lang w:val="fr-FR"/>
          </w:rPr>
          <w:t xml:space="preserve">communiquer et harmoniser les </w:t>
        </w:r>
        <w:r w:rsidR="008008C2">
          <w:rPr>
            <w:rStyle w:val="Hyperlink"/>
            <w:caps w:val="0"/>
            <w:noProof/>
            <w:lang w:val="fr-FR"/>
          </w:rPr>
          <w:t>AEN</w:t>
        </w:r>
        <w:r w:rsidR="006A2C94">
          <w:rPr>
            <w:caps w:val="0"/>
            <w:noProof/>
            <w:webHidden/>
          </w:rPr>
          <w:tab/>
        </w:r>
        <w:r w:rsidR="00F42F2C">
          <w:rPr>
            <w:noProof/>
            <w:webHidden/>
          </w:rPr>
          <w:fldChar w:fldCharType="begin"/>
        </w:r>
        <w:r w:rsidR="00F42F2C">
          <w:rPr>
            <w:noProof/>
            <w:webHidden/>
          </w:rPr>
          <w:instrText xml:space="preserve"> PAGEREF _Toc433901570 \h </w:instrText>
        </w:r>
        <w:r w:rsidR="00F42F2C">
          <w:rPr>
            <w:noProof/>
            <w:webHidden/>
          </w:rPr>
        </w:r>
        <w:r w:rsidR="00F42F2C">
          <w:rPr>
            <w:noProof/>
            <w:webHidden/>
          </w:rPr>
          <w:fldChar w:fldCharType="separate"/>
        </w:r>
        <w:r w:rsidR="00F95610">
          <w:rPr>
            <w:noProof/>
            <w:webHidden/>
          </w:rPr>
          <w:t>6</w:t>
        </w:r>
        <w:r w:rsidR="00F42F2C">
          <w:rPr>
            <w:noProof/>
            <w:webHidden/>
          </w:rPr>
          <w:fldChar w:fldCharType="end"/>
        </w:r>
      </w:hyperlink>
    </w:p>
    <w:p w:rsidR="00F42F2C" w:rsidRDefault="00BF7141">
      <w:pPr>
        <w:pStyle w:val="TOC1"/>
        <w:tabs>
          <w:tab w:val="right" w:leader="dot" w:pos="9350"/>
        </w:tabs>
        <w:rPr>
          <w:rFonts w:asciiTheme="minorHAnsi" w:eastAsiaTheme="minorEastAsia" w:hAnsiTheme="minorHAnsi" w:cstheme="minorBidi"/>
          <w:bCs w:val="0"/>
          <w:caps w:val="0"/>
          <w:noProof/>
          <w:sz w:val="22"/>
          <w:szCs w:val="22"/>
        </w:rPr>
      </w:pPr>
      <w:hyperlink w:anchor="_Toc433901571" w:history="1">
        <w:r w:rsidR="00170CB0" w:rsidRPr="00B73B4C">
          <w:rPr>
            <w:rStyle w:val="Hyperlink"/>
            <w:caps w:val="0"/>
            <w:noProof/>
            <w:lang w:val="fr-FR" w:eastAsia="fr-FR"/>
          </w:rPr>
          <w:t xml:space="preserve">Differences entre les mises </w:t>
        </w:r>
        <w:r w:rsidR="00170CB0">
          <w:rPr>
            <w:rStyle w:val="Hyperlink"/>
            <w:caps w:val="0"/>
            <w:noProof/>
            <w:lang w:val="fr-FR" w:eastAsia="fr-FR"/>
          </w:rPr>
          <w:t>à jour publié</w:t>
        </w:r>
        <w:r w:rsidR="00170CB0" w:rsidRPr="00B73B4C">
          <w:rPr>
            <w:rStyle w:val="Hyperlink"/>
            <w:caps w:val="0"/>
            <w:noProof/>
            <w:lang w:val="fr-FR" w:eastAsia="fr-FR"/>
          </w:rPr>
          <w:t xml:space="preserve">es en 2015 et les </w:t>
        </w:r>
        <w:r w:rsidR="00170CB0">
          <w:rPr>
            <w:rStyle w:val="Hyperlink"/>
            <w:caps w:val="0"/>
            <w:noProof/>
            <w:lang w:val="fr-FR" w:eastAsia="fr-FR"/>
          </w:rPr>
          <w:t>AEN</w:t>
        </w:r>
        <w:r w:rsidR="00170CB0" w:rsidRPr="00B73B4C">
          <w:rPr>
            <w:rStyle w:val="Hyperlink"/>
            <w:caps w:val="0"/>
            <w:noProof/>
            <w:lang w:val="fr-FR" w:eastAsia="fr-FR"/>
          </w:rPr>
          <w:t xml:space="preserve"> publi</w:t>
        </w:r>
        <w:r w:rsidR="00170CB0">
          <w:rPr>
            <w:rStyle w:val="Hyperlink"/>
            <w:caps w:val="0"/>
            <w:noProof/>
            <w:lang w:val="fr-FR" w:eastAsia="fr-FR"/>
          </w:rPr>
          <w:t>é</w:t>
        </w:r>
        <w:r w:rsidR="00170CB0" w:rsidRPr="00B73B4C">
          <w:rPr>
            <w:rStyle w:val="Hyperlink"/>
            <w:caps w:val="0"/>
            <w:noProof/>
            <w:lang w:val="fr-FR" w:eastAsia="fr-FR"/>
          </w:rPr>
          <w:t>es en 2011</w:t>
        </w:r>
        <w:r w:rsidR="006A2C94">
          <w:rPr>
            <w:caps w:val="0"/>
            <w:noProof/>
            <w:webHidden/>
          </w:rPr>
          <w:tab/>
        </w:r>
        <w:r w:rsidR="00F42F2C">
          <w:rPr>
            <w:noProof/>
            <w:webHidden/>
          </w:rPr>
          <w:fldChar w:fldCharType="begin"/>
        </w:r>
        <w:r w:rsidR="00F42F2C">
          <w:rPr>
            <w:noProof/>
            <w:webHidden/>
          </w:rPr>
          <w:instrText xml:space="preserve"> PAGEREF _Toc433901571 \h </w:instrText>
        </w:r>
        <w:r w:rsidR="00F42F2C">
          <w:rPr>
            <w:noProof/>
            <w:webHidden/>
          </w:rPr>
        </w:r>
        <w:r w:rsidR="00F42F2C">
          <w:rPr>
            <w:noProof/>
            <w:webHidden/>
          </w:rPr>
          <w:fldChar w:fldCharType="separate"/>
        </w:r>
        <w:r w:rsidR="00F95610">
          <w:rPr>
            <w:noProof/>
            <w:webHidden/>
          </w:rPr>
          <w:t>8</w:t>
        </w:r>
        <w:r w:rsidR="00F42F2C">
          <w:rPr>
            <w:noProof/>
            <w:webHidden/>
          </w:rPr>
          <w:fldChar w:fldCharType="end"/>
        </w:r>
      </w:hyperlink>
    </w:p>
    <w:p w:rsidR="00F42F2C" w:rsidRDefault="00BF7141">
      <w:pPr>
        <w:pStyle w:val="TOC1"/>
        <w:tabs>
          <w:tab w:val="right" w:leader="dot" w:pos="9350"/>
        </w:tabs>
        <w:rPr>
          <w:rFonts w:asciiTheme="minorHAnsi" w:eastAsiaTheme="minorEastAsia" w:hAnsiTheme="minorHAnsi" w:cstheme="minorBidi"/>
          <w:bCs w:val="0"/>
          <w:caps w:val="0"/>
          <w:noProof/>
          <w:sz w:val="22"/>
          <w:szCs w:val="22"/>
        </w:rPr>
      </w:pPr>
      <w:hyperlink w:anchor="_Toc433901572" w:history="1">
        <w:r w:rsidR="006A2C94" w:rsidRPr="00B73B4C">
          <w:rPr>
            <w:rStyle w:val="Hyperlink"/>
            <w:caps w:val="0"/>
            <w:noProof/>
            <w:lang w:val="fr-FR"/>
          </w:rPr>
          <w:t>D</w:t>
        </w:r>
        <w:r w:rsidR="006A2C94" w:rsidRPr="00B73B4C">
          <w:rPr>
            <w:rStyle w:val="Hyperlink"/>
            <w:caps w:val="0"/>
            <w:noProof/>
            <w:spacing w:val="1"/>
            <w:lang w:val="fr-FR"/>
          </w:rPr>
          <w:t>o</w:t>
        </w:r>
        <w:r w:rsidR="006A2C94" w:rsidRPr="00B73B4C">
          <w:rPr>
            <w:rStyle w:val="Hyperlink"/>
            <w:caps w:val="0"/>
            <w:noProof/>
            <w:spacing w:val="2"/>
            <w:lang w:val="fr-FR"/>
          </w:rPr>
          <w:t>c</w:t>
        </w:r>
        <w:r w:rsidR="00170CB0" w:rsidRPr="00B73B4C">
          <w:rPr>
            <w:rStyle w:val="Hyperlink"/>
            <w:caps w:val="0"/>
            <w:noProof/>
            <w:lang w:val="fr-FR"/>
          </w:rPr>
          <w:t>uments de r</w:t>
        </w:r>
        <w:r w:rsidR="00170CB0">
          <w:rPr>
            <w:rStyle w:val="Hyperlink"/>
            <w:caps w:val="0"/>
            <w:noProof/>
            <w:lang w:val="fr-FR"/>
          </w:rPr>
          <w:t>é</w:t>
        </w:r>
        <w:r w:rsidR="00170CB0" w:rsidRPr="00B73B4C">
          <w:rPr>
            <w:rStyle w:val="Hyperlink"/>
            <w:caps w:val="0"/>
            <w:noProof/>
            <w:lang w:val="fr-FR"/>
          </w:rPr>
          <w:t>f</w:t>
        </w:r>
        <w:r w:rsidR="00170CB0">
          <w:rPr>
            <w:rStyle w:val="Hyperlink"/>
            <w:caps w:val="0"/>
            <w:noProof/>
            <w:lang w:val="fr-FR"/>
          </w:rPr>
          <w:t>é</w:t>
        </w:r>
        <w:r w:rsidR="00170CB0" w:rsidRPr="00B73B4C">
          <w:rPr>
            <w:rStyle w:val="Hyperlink"/>
            <w:caps w:val="0"/>
            <w:noProof/>
            <w:lang w:val="fr-FR"/>
          </w:rPr>
          <w:t>rence</w:t>
        </w:r>
        <w:r w:rsidR="006A2C94">
          <w:rPr>
            <w:caps w:val="0"/>
            <w:noProof/>
            <w:webHidden/>
          </w:rPr>
          <w:tab/>
        </w:r>
        <w:r w:rsidR="00F42F2C">
          <w:rPr>
            <w:noProof/>
            <w:webHidden/>
          </w:rPr>
          <w:fldChar w:fldCharType="begin"/>
        </w:r>
        <w:r w:rsidR="00F42F2C">
          <w:rPr>
            <w:noProof/>
            <w:webHidden/>
          </w:rPr>
          <w:instrText xml:space="preserve"> PAGEREF _Toc433901572 \h </w:instrText>
        </w:r>
        <w:r w:rsidR="00F42F2C">
          <w:rPr>
            <w:noProof/>
            <w:webHidden/>
          </w:rPr>
        </w:r>
        <w:r w:rsidR="00F42F2C">
          <w:rPr>
            <w:noProof/>
            <w:webHidden/>
          </w:rPr>
          <w:fldChar w:fldCharType="separate"/>
        </w:r>
        <w:r w:rsidR="00F95610">
          <w:rPr>
            <w:noProof/>
            <w:webHidden/>
          </w:rPr>
          <w:t>9</w:t>
        </w:r>
        <w:r w:rsidR="00F42F2C">
          <w:rPr>
            <w:noProof/>
            <w:webHidden/>
          </w:rPr>
          <w:fldChar w:fldCharType="end"/>
        </w:r>
      </w:hyperlink>
    </w:p>
    <w:p w:rsidR="00F42F2C" w:rsidRDefault="00BF7141">
      <w:pPr>
        <w:pStyle w:val="TOC1"/>
        <w:tabs>
          <w:tab w:val="right" w:leader="dot" w:pos="9350"/>
        </w:tabs>
        <w:rPr>
          <w:rFonts w:asciiTheme="minorHAnsi" w:eastAsiaTheme="minorEastAsia" w:hAnsiTheme="minorHAnsi" w:cstheme="minorBidi"/>
          <w:bCs w:val="0"/>
          <w:caps w:val="0"/>
          <w:noProof/>
          <w:sz w:val="22"/>
          <w:szCs w:val="22"/>
        </w:rPr>
      </w:pPr>
      <w:hyperlink w:anchor="_Toc433901573" w:history="1">
        <w:r w:rsidR="00170CB0" w:rsidRPr="00B73B4C">
          <w:rPr>
            <w:rStyle w:val="Hyperlink"/>
            <w:caps w:val="0"/>
            <w:noProof/>
            <w:lang w:val="fr-FR"/>
          </w:rPr>
          <w:t>A propos de la formation</w:t>
        </w:r>
        <w:r w:rsidR="006A2C94">
          <w:rPr>
            <w:caps w:val="0"/>
            <w:noProof/>
            <w:webHidden/>
          </w:rPr>
          <w:tab/>
        </w:r>
        <w:r w:rsidR="00F42F2C">
          <w:rPr>
            <w:noProof/>
            <w:webHidden/>
          </w:rPr>
          <w:fldChar w:fldCharType="begin"/>
        </w:r>
        <w:r w:rsidR="00F42F2C">
          <w:rPr>
            <w:noProof/>
            <w:webHidden/>
          </w:rPr>
          <w:instrText xml:space="preserve"> PAGEREF _Toc433901573 \h </w:instrText>
        </w:r>
        <w:r w:rsidR="00F42F2C">
          <w:rPr>
            <w:noProof/>
            <w:webHidden/>
          </w:rPr>
        </w:r>
        <w:r w:rsidR="00F42F2C">
          <w:rPr>
            <w:noProof/>
            <w:webHidden/>
          </w:rPr>
          <w:fldChar w:fldCharType="separate"/>
        </w:r>
        <w:r w:rsidR="00F95610">
          <w:rPr>
            <w:noProof/>
            <w:webHidden/>
          </w:rPr>
          <w:t>11</w:t>
        </w:r>
        <w:r w:rsidR="00F42F2C">
          <w:rPr>
            <w:noProof/>
            <w:webHidden/>
          </w:rPr>
          <w:fldChar w:fldCharType="end"/>
        </w:r>
      </w:hyperlink>
    </w:p>
    <w:p w:rsidR="00F42F2C" w:rsidRDefault="00BF7141">
      <w:pPr>
        <w:pStyle w:val="TOC1"/>
        <w:tabs>
          <w:tab w:val="right" w:leader="dot" w:pos="9350"/>
        </w:tabs>
        <w:rPr>
          <w:rFonts w:asciiTheme="minorHAnsi" w:eastAsiaTheme="minorEastAsia" w:hAnsiTheme="minorHAnsi" w:cstheme="minorBidi"/>
          <w:bCs w:val="0"/>
          <w:caps w:val="0"/>
          <w:noProof/>
          <w:sz w:val="22"/>
          <w:szCs w:val="22"/>
        </w:rPr>
      </w:pPr>
      <w:hyperlink w:anchor="_Toc433901574" w:history="1">
        <w:r w:rsidR="00170CB0" w:rsidRPr="00B73B4C">
          <w:rPr>
            <w:rStyle w:val="Hyperlink"/>
            <w:caps w:val="0"/>
            <w:noProof/>
            <w:lang w:val="fr-FR"/>
          </w:rPr>
          <w:t>Adaptation de la formation</w:t>
        </w:r>
        <w:r w:rsidR="006A2C94">
          <w:rPr>
            <w:caps w:val="0"/>
            <w:noProof/>
            <w:webHidden/>
          </w:rPr>
          <w:tab/>
        </w:r>
        <w:r w:rsidR="00F42F2C">
          <w:rPr>
            <w:noProof/>
            <w:webHidden/>
          </w:rPr>
          <w:fldChar w:fldCharType="begin"/>
        </w:r>
        <w:r w:rsidR="00F42F2C">
          <w:rPr>
            <w:noProof/>
            <w:webHidden/>
          </w:rPr>
          <w:instrText xml:space="preserve"> PAGEREF _Toc433901574 \h </w:instrText>
        </w:r>
        <w:r w:rsidR="00F42F2C">
          <w:rPr>
            <w:noProof/>
            <w:webHidden/>
          </w:rPr>
        </w:r>
        <w:r w:rsidR="00F42F2C">
          <w:rPr>
            <w:noProof/>
            <w:webHidden/>
          </w:rPr>
          <w:fldChar w:fldCharType="separate"/>
        </w:r>
        <w:r w:rsidR="00F95610">
          <w:rPr>
            <w:noProof/>
            <w:webHidden/>
          </w:rPr>
          <w:t>12</w:t>
        </w:r>
        <w:r w:rsidR="00F42F2C">
          <w:rPr>
            <w:noProof/>
            <w:webHidden/>
          </w:rPr>
          <w:fldChar w:fldCharType="end"/>
        </w:r>
      </w:hyperlink>
    </w:p>
    <w:p w:rsidR="00F42F2C" w:rsidRDefault="00BF7141">
      <w:pPr>
        <w:pStyle w:val="TOC1"/>
        <w:tabs>
          <w:tab w:val="right" w:leader="dot" w:pos="9350"/>
        </w:tabs>
        <w:rPr>
          <w:rFonts w:asciiTheme="minorHAnsi" w:eastAsiaTheme="minorEastAsia" w:hAnsiTheme="minorHAnsi" w:cstheme="minorBidi"/>
          <w:bCs w:val="0"/>
          <w:caps w:val="0"/>
          <w:noProof/>
          <w:sz w:val="22"/>
          <w:szCs w:val="22"/>
        </w:rPr>
      </w:pPr>
      <w:hyperlink w:anchor="_Toc433901575" w:history="1">
        <w:r w:rsidR="00170CB0">
          <w:rPr>
            <w:rStyle w:val="Hyperlink"/>
            <w:caps w:val="0"/>
            <w:noProof/>
            <w:lang w:val="fr-FR"/>
          </w:rPr>
          <w:t>Maté</w:t>
        </w:r>
        <w:r w:rsidR="00170CB0" w:rsidRPr="00B73B4C">
          <w:rPr>
            <w:rStyle w:val="Hyperlink"/>
            <w:caps w:val="0"/>
            <w:noProof/>
            <w:lang w:val="fr-FR"/>
          </w:rPr>
          <w:t>riel n</w:t>
        </w:r>
        <w:r w:rsidR="00170CB0">
          <w:rPr>
            <w:rStyle w:val="Hyperlink"/>
            <w:caps w:val="0"/>
            <w:noProof/>
            <w:lang w:val="fr-FR"/>
          </w:rPr>
          <w:t>é</w:t>
        </w:r>
        <w:r w:rsidR="00170CB0" w:rsidRPr="00B73B4C">
          <w:rPr>
            <w:rStyle w:val="Hyperlink"/>
            <w:caps w:val="0"/>
            <w:noProof/>
            <w:lang w:val="fr-FR"/>
          </w:rPr>
          <w:t>cessaire pour la formation</w:t>
        </w:r>
        <w:r w:rsidR="006A2C94">
          <w:rPr>
            <w:caps w:val="0"/>
            <w:noProof/>
            <w:webHidden/>
          </w:rPr>
          <w:tab/>
        </w:r>
        <w:r w:rsidR="00F42F2C">
          <w:rPr>
            <w:noProof/>
            <w:webHidden/>
          </w:rPr>
          <w:fldChar w:fldCharType="begin"/>
        </w:r>
        <w:r w:rsidR="00F42F2C">
          <w:rPr>
            <w:noProof/>
            <w:webHidden/>
          </w:rPr>
          <w:instrText xml:space="preserve"> PAGEREF _Toc433901575 \h </w:instrText>
        </w:r>
        <w:r w:rsidR="00F42F2C">
          <w:rPr>
            <w:noProof/>
            <w:webHidden/>
          </w:rPr>
        </w:r>
        <w:r w:rsidR="00F42F2C">
          <w:rPr>
            <w:noProof/>
            <w:webHidden/>
          </w:rPr>
          <w:fldChar w:fldCharType="separate"/>
        </w:r>
        <w:r w:rsidR="00F95610">
          <w:rPr>
            <w:noProof/>
            <w:webHidden/>
          </w:rPr>
          <w:t>13</w:t>
        </w:r>
        <w:r w:rsidR="00F42F2C">
          <w:rPr>
            <w:noProof/>
            <w:webHidden/>
          </w:rPr>
          <w:fldChar w:fldCharType="end"/>
        </w:r>
      </w:hyperlink>
    </w:p>
    <w:p w:rsidR="00F42F2C" w:rsidRDefault="00BF7141">
      <w:pPr>
        <w:pStyle w:val="TOC1"/>
        <w:tabs>
          <w:tab w:val="right" w:leader="dot" w:pos="9350"/>
        </w:tabs>
        <w:rPr>
          <w:rFonts w:asciiTheme="minorHAnsi" w:eastAsiaTheme="minorEastAsia" w:hAnsiTheme="minorHAnsi" w:cstheme="minorBidi"/>
          <w:bCs w:val="0"/>
          <w:caps w:val="0"/>
          <w:noProof/>
          <w:sz w:val="22"/>
          <w:szCs w:val="22"/>
        </w:rPr>
      </w:pPr>
      <w:hyperlink w:anchor="_Toc433901576" w:history="1">
        <w:r w:rsidR="00170CB0" w:rsidRPr="00B73B4C">
          <w:rPr>
            <w:rStyle w:val="Hyperlink"/>
            <w:caps w:val="0"/>
            <w:noProof/>
            <w:lang w:val="fr-FR"/>
          </w:rPr>
          <w:t>Programme de formatio</w:t>
        </w:r>
        <w:r w:rsidR="006A2C94" w:rsidRPr="00B73B4C">
          <w:rPr>
            <w:rStyle w:val="Hyperlink"/>
            <w:caps w:val="0"/>
            <w:noProof/>
            <w:lang w:val="fr-FR"/>
          </w:rPr>
          <w:t>n</w:t>
        </w:r>
        <w:r w:rsidR="006A2C94">
          <w:rPr>
            <w:caps w:val="0"/>
            <w:noProof/>
            <w:webHidden/>
          </w:rPr>
          <w:tab/>
        </w:r>
        <w:r w:rsidR="00F42F2C">
          <w:rPr>
            <w:noProof/>
            <w:webHidden/>
          </w:rPr>
          <w:fldChar w:fldCharType="begin"/>
        </w:r>
        <w:r w:rsidR="00F42F2C">
          <w:rPr>
            <w:noProof/>
            <w:webHidden/>
          </w:rPr>
          <w:instrText xml:space="preserve"> PAGEREF _Toc433901576 \h </w:instrText>
        </w:r>
        <w:r w:rsidR="00F42F2C">
          <w:rPr>
            <w:noProof/>
            <w:webHidden/>
          </w:rPr>
        </w:r>
        <w:r w:rsidR="00F42F2C">
          <w:rPr>
            <w:noProof/>
            <w:webHidden/>
          </w:rPr>
          <w:fldChar w:fldCharType="separate"/>
        </w:r>
        <w:r w:rsidR="00F95610">
          <w:rPr>
            <w:noProof/>
            <w:webHidden/>
          </w:rPr>
          <w:t>15</w:t>
        </w:r>
        <w:r w:rsidR="00F42F2C">
          <w:rPr>
            <w:noProof/>
            <w:webHidden/>
          </w:rPr>
          <w:fldChar w:fldCharType="end"/>
        </w:r>
      </w:hyperlink>
    </w:p>
    <w:p w:rsidR="00F42F2C" w:rsidRDefault="00BF7141">
      <w:pPr>
        <w:pStyle w:val="TOC1"/>
        <w:tabs>
          <w:tab w:val="right" w:leader="dot" w:pos="9350"/>
        </w:tabs>
        <w:rPr>
          <w:rFonts w:asciiTheme="minorHAnsi" w:eastAsiaTheme="minorEastAsia" w:hAnsiTheme="minorHAnsi" w:cstheme="minorBidi"/>
          <w:bCs w:val="0"/>
          <w:caps w:val="0"/>
          <w:noProof/>
          <w:sz w:val="22"/>
          <w:szCs w:val="22"/>
        </w:rPr>
      </w:pPr>
      <w:hyperlink w:anchor="_Toc433901577" w:history="1">
        <w:r w:rsidR="00170CB0" w:rsidRPr="008008C2">
          <w:rPr>
            <w:rStyle w:val="Hyperlink"/>
            <w:caps w:val="0"/>
          </w:rPr>
          <w:t>Thème 1</w:t>
        </w:r>
        <w:r w:rsidR="006A2C94" w:rsidRPr="008008C2">
          <w:rPr>
            <w:rStyle w:val="Hyperlink"/>
          </w:rPr>
          <w:t xml:space="preserve"> : </w:t>
        </w:r>
        <w:r w:rsidR="00170CB0">
          <w:rPr>
            <w:rStyle w:val="Hyperlink"/>
            <w:caps w:val="0"/>
          </w:rPr>
          <w:t>P</w:t>
        </w:r>
        <w:r w:rsidR="008008C2" w:rsidRPr="008008C2">
          <w:rPr>
            <w:rStyle w:val="Hyperlink"/>
            <w:caps w:val="0"/>
          </w:rPr>
          <w:t>ourquoi sommes-nous ici </w:t>
        </w:r>
        <w:r w:rsidR="006A2C94" w:rsidRPr="008008C2">
          <w:rPr>
            <w:rStyle w:val="Hyperlink"/>
          </w:rPr>
          <w:t>?</w:t>
        </w:r>
        <w:r w:rsidR="006A2C94" w:rsidRPr="008008C2">
          <w:rPr>
            <w:rStyle w:val="Hyperlink"/>
            <w:webHidden/>
          </w:rPr>
          <w:tab/>
        </w:r>
        <w:r w:rsidR="00F42F2C" w:rsidRPr="008008C2">
          <w:rPr>
            <w:rStyle w:val="Hyperlink"/>
            <w:webHidden/>
          </w:rPr>
          <w:fldChar w:fldCharType="begin"/>
        </w:r>
        <w:r w:rsidR="00F42F2C" w:rsidRPr="008008C2">
          <w:rPr>
            <w:rStyle w:val="Hyperlink"/>
            <w:webHidden/>
          </w:rPr>
          <w:instrText xml:space="preserve"> PAGEREF _Toc433901577 \h </w:instrText>
        </w:r>
        <w:r w:rsidR="00F42F2C" w:rsidRPr="008008C2">
          <w:rPr>
            <w:rStyle w:val="Hyperlink"/>
            <w:webHidden/>
          </w:rPr>
        </w:r>
        <w:r w:rsidR="00F42F2C" w:rsidRPr="008008C2">
          <w:rPr>
            <w:rStyle w:val="Hyperlink"/>
            <w:webHidden/>
          </w:rPr>
          <w:fldChar w:fldCharType="separate"/>
        </w:r>
        <w:r w:rsidR="00F95610" w:rsidRPr="008008C2">
          <w:rPr>
            <w:rStyle w:val="Hyperlink"/>
            <w:webHidden/>
          </w:rPr>
          <w:t>16</w:t>
        </w:r>
        <w:r w:rsidR="00F42F2C" w:rsidRPr="008008C2">
          <w:rPr>
            <w:rStyle w:val="Hyperlink"/>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578" w:history="1">
        <w:r w:rsidR="006A2C94" w:rsidRPr="00B73B4C">
          <w:rPr>
            <w:rStyle w:val="Hyperlink"/>
            <w:caps w:val="0"/>
            <w:noProof/>
            <w:lang w:val="fr-FR"/>
          </w:rPr>
          <w:t>Activit</w:t>
        </w:r>
        <w:r w:rsidR="00C70E24">
          <w:rPr>
            <w:rStyle w:val="Hyperlink"/>
            <w:caps w:val="0"/>
            <w:noProof/>
            <w:lang w:val="fr-FR"/>
          </w:rPr>
          <w:t>é</w:t>
        </w:r>
        <w:r w:rsidR="00541AE9">
          <w:rPr>
            <w:rStyle w:val="Hyperlink"/>
            <w:caps w:val="0"/>
            <w:noProof/>
            <w:lang w:val="fr-FR"/>
          </w:rPr>
          <w:t xml:space="preserve"> 1.1 : Rencontrer les participants et revoir les o</w:t>
        </w:r>
        <w:r w:rsidR="006A2C94" w:rsidRPr="00B73B4C">
          <w:rPr>
            <w:rStyle w:val="Hyperlink"/>
            <w:caps w:val="0"/>
            <w:noProof/>
            <w:lang w:val="fr-FR"/>
          </w:rPr>
          <w:t xml:space="preserve">bjectifs </w:t>
        </w:r>
        <w:r w:rsidR="00170CB0" w:rsidRPr="00B73B4C">
          <w:rPr>
            <w:rStyle w:val="Hyperlink"/>
            <w:caps w:val="0"/>
            <w:noProof/>
            <w:lang w:val="fr-FR"/>
          </w:rPr>
          <w:t>d’apprentissage</w:t>
        </w:r>
        <w:r w:rsidR="006A2C94">
          <w:rPr>
            <w:caps w:val="0"/>
            <w:noProof/>
            <w:webHidden/>
          </w:rPr>
          <w:tab/>
        </w:r>
        <w:r w:rsidR="00F42F2C">
          <w:rPr>
            <w:noProof/>
            <w:webHidden/>
          </w:rPr>
          <w:fldChar w:fldCharType="begin"/>
        </w:r>
        <w:r w:rsidR="00F42F2C">
          <w:rPr>
            <w:noProof/>
            <w:webHidden/>
          </w:rPr>
          <w:instrText xml:space="preserve"> PAGEREF _Toc433901578 \h </w:instrText>
        </w:r>
        <w:r w:rsidR="00F42F2C">
          <w:rPr>
            <w:noProof/>
            <w:webHidden/>
          </w:rPr>
        </w:r>
        <w:r w:rsidR="00F42F2C">
          <w:rPr>
            <w:noProof/>
            <w:webHidden/>
          </w:rPr>
          <w:fldChar w:fldCharType="separate"/>
        </w:r>
        <w:r w:rsidR="00F95610">
          <w:rPr>
            <w:noProof/>
            <w:webHidden/>
          </w:rPr>
          <w:t>16</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579" w:history="1">
        <w:r w:rsidR="00C70E24" w:rsidRPr="00C70E24">
          <w:t xml:space="preserve"> </w:t>
        </w:r>
        <w:r w:rsidR="00C70E24" w:rsidRPr="00C70E24">
          <w:rPr>
            <w:rStyle w:val="Hyperlink"/>
            <w:caps w:val="0"/>
            <w:noProof/>
            <w:lang w:val="fr-FR"/>
          </w:rPr>
          <w:t>Activité</w:t>
        </w:r>
        <w:r w:rsidR="00541AE9">
          <w:rPr>
            <w:rStyle w:val="Hyperlink"/>
            <w:caps w:val="0"/>
            <w:noProof/>
            <w:lang w:val="fr-FR"/>
          </w:rPr>
          <w:t xml:space="preserve"> 1.2 : Explorer comment r</w:t>
        </w:r>
        <w:r w:rsidR="006A2C94" w:rsidRPr="00B73B4C">
          <w:rPr>
            <w:rStyle w:val="Hyperlink"/>
            <w:caps w:val="0"/>
            <w:noProof/>
            <w:lang w:val="fr-FR"/>
          </w:rPr>
          <w:t xml:space="preserve">ester </w:t>
        </w:r>
        <w:r w:rsidR="00541AE9">
          <w:rPr>
            <w:rStyle w:val="Hyperlink"/>
            <w:caps w:val="0"/>
            <w:noProof/>
            <w:lang w:val="fr-FR"/>
          </w:rPr>
          <w:t>bien n</w:t>
        </w:r>
        <w:r w:rsidR="006A2C94" w:rsidRPr="00B73B4C">
          <w:rPr>
            <w:rStyle w:val="Hyperlink"/>
            <w:caps w:val="0"/>
            <w:noProof/>
            <w:lang w:val="fr-FR"/>
          </w:rPr>
          <w:t>ourri</w:t>
        </w:r>
        <w:r w:rsidR="006A2C94">
          <w:rPr>
            <w:caps w:val="0"/>
            <w:noProof/>
            <w:webHidden/>
          </w:rPr>
          <w:tab/>
        </w:r>
        <w:r w:rsidR="00F42F2C">
          <w:rPr>
            <w:noProof/>
            <w:webHidden/>
          </w:rPr>
          <w:fldChar w:fldCharType="begin"/>
        </w:r>
        <w:r w:rsidR="00F42F2C">
          <w:rPr>
            <w:noProof/>
            <w:webHidden/>
          </w:rPr>
          <w:instrText xml:space="preserve"> PAGEREF _Toc433901579 \h </w:instrText>
        </w:r>
        <w:r w:rsidR="00F42F2C">
          <w:rPr>
            <w:noProof/>
            <w:webHidden/>
          </w:rPr>
        </w:r>
        <w:r w:rsidR="00F42F2C">
          <w:rPr>
            <w:noProof/>
            <w:webHidden/>
          </w:rPr>
          <w:fldChar w:fldCharType="separate"/>
        </w:r>
        <w:r w:rsidR="00F95610">
          <w:rPr>
            <w:noProof/>
            <w:webHidden/>
          </w:rPr>
          <w:t>17</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580" w:history="1">
        <w:r w:rsidR="00C70E24" w:rsidRPr="00C70E24">
          <w:t xml:space="preserve"> </w:t>
        </w:r>
        <w:r w:rsidR="00C70E24" w:rsidRPr="00C70E24">
          <w:rPr>
            <w:rStyle w:val="Hyperlink"/>
            <w:caps w:val="0"/>
            <w:noProof/>
            <w:lang w:val="fr-FR"/>
          </w:rPr>
          <w:t>Activité</w:t>
        </w:r>
        <w:r w:rsidR="006A2C94" w:rsidRPr="00B73B4C">
          <w:rPr>
            <w:rStyle w:val="Hyperlink"/>
            <w:caps w:val="0"/>
            <w:noProof/>
            <w:lang w:val="fr-FR"/>
          </w:rPr>
          <w:t xml:space="preserve"> 1.3 :</w:t>
        </w:r>
        <w:r w:rsidR="00541AE9">
          <w:rPr>
            <w:rStyle w:val="Hyperlink"/>
            <w:caps w:val="0"/>
            <w:noProof/>
            <w:lang w:val="fr-FR"/>
          </w:rPr>
          <w:t xml:space="preserve"> Identifier comment les agents communautaires peuvent-ils amé</w:t>
        </w:r>
        <w:r w:rsidR="006A2C94" w:rsidRPr="00B73B4C">
          <w:rPr>
            <w:rStyle w:val="Hyperlink"/>
            <w:caps w:val="0"/>
            <w:noProof/>
            <w:lang w:val="fr-FR"/>
          </w:rPr>
          <w:t xml:space="preserve">liorer </w:t>
        </w:r>
        <w:r w:rsidR="007E6AF8">
          <w:rPr>
            <w:rStyle w:val="Hyperlink"/>
            <w:caps w:val="0"/>
            <w:noProof/>
            <w:lang w:val="fr-FR"/>
          </w:rPr>
          <w:t>la nutrition et l</w:t>
        </w:r>
        <w:r w:rsidR="006A2C94" w:rsidRPr="00B73B4C">
          <w:rPr>
            <w:rStyle w:val="Hyperlink"/>
            <w:caps w:val="0"/>
            <w:noProof/>
            <w:lang w:val="fr-FR"/>
          </w:rPr>
          <w:t>’hygiene</w:t>
        </w:r>
        <w:r w:rsidR="006A2C94">
          <w:rPr>
            <w:caps w:val="0"/>
            <w:noProof/>
            <w:webHidden/>
          </w:rPr>
          <w:tab/>
        </w:r>
        <w:r w:rsidR="00F42F2C">
          <w:rPr>
            <w:noProof/>
            <w:webHidden/>
          </w:rPr>
          <w:fldChar w:fldCharType="begin"/>
        </w:r>
        <w:r w:rsidR="00F42F2C">
          <w:rPr>
            <w:noProof/>
            <w:webHidden/>
          </w:rPr>
          <w:instrText xml:space="preserve"> PAGEREF _Toc433901580 \h </w:instrText>
        </w:r>
        <w:r w:rsidR="00F42F2C">
          <w:rPr>
            <w:noProof/>
            <w:webHidden/>
          </w:rPr>
        </w:r>
        <w:r w:rsidR="00F42F2C">
          <w:rPr>
            <w:noProof/>
            <w:webHidden/>
          </w:rPr>
          <w:fldChar w:fldCharType="separate"/>
        </w:r>
        <w:r w:rsidR="00F95610">
          <w:rPr>
            <w:noProof/>
            <w:webHidden/>
          </w:rPr>
          <w:t>17</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581" w:history="1">
        <w:r w:rsidR="00C70E24" w:rsidRPr="00C70E24">
          <w:t xml:space="preserve"> </w:t>
        </w:r>
        <w:r w:rsidR="00C70E24" w:rsidRPr="00C70E24">
          <w:rPr>
            <w:rStyle w:val="Hyperlink"/>
            <w:rFonts w:cs="Arial"/>
            <w:caps w:val="0"/>
            <w:noProof/>
            <w:lang w:val="fr-FR"/>
          </w:rPr>
          <w:t>Activité</w:t>
        </w:r>
        <w:r w:rsidR="006A2C94" w:rsidRPr="00B73B4C">
          <w:rPr>
            <w:rStyle w:val="Hyperlink"/>
            <w:rFonts w:cs="Arial"/>
            <w:caps w:val="0"/>
            <w:noProof/>
            <w:lang w:val="fr-FR"/>
          </w:rPr>
          <w:t xml:space="preserve"> 1.4 : </w:t>
        </w:r>
        <w:r w:rsidR="007E6AF8">
          <w:rPr>
            <w:rStyle w:val="Hyperlink"/>
            <w:caps w:val="0"/>
            <w:noProof/>
            <w:lang w:val="fr-FR"/>
          </w:rPr>
          <w:t>Discuter l’administration et la l</w:t>
        </w:r>
        <w:r w:rsidR="006A2C94" w:rsidRPr="00B73B4C">
          <w:rPr>
            <w:rStyle w:val="Hyperlink"/>
            <w:caps w:val="0"/>
            <w:noProof/>
            <w:lang w:val="fr-FR"/>
          </w:rPr>
          <w:t>ogistique</w:t>
        </w:r>
        <w:r w:rsidR="006A2C94">
          <w:rPr>
            <w:caps w:val="0"/>
            <w:noProof/>
            <w:webHidden/>
          </w:rPr>
          <w:tab/>
        </w:r>
        <w:r w:rsidR="00F42F2C">
          <w:rPr>
            <w:noProof/>
            <w:webHidden/>
          </w:rPr>
          <w:fldChar w:fldCharType="begin"/>
        </w:r>
        <w:r w:rsidR="00F42F2C">
          <w:rPr>
            <w:noProof/>
            <w:webHidden/>
          </w:rPr>
          <w:instrText xml:space="preserve"> PAGEREF _Toc433901581 \h </w:instrText>
        </w:r>
        <w:r w:rsidR="00F42F2C">
          <w:rPr>
            <w:noProof/>
            <w:webHidden/>
          </w:rPr>
        </w:r>
        <w:r w:rsidR="00F42F2C">
          <w:rPr>
            <w:noProof/>
            <w:webHidden/>
          </w:rPr>
          <w:fldChar w:fldCharType="separate"/>
        </w:r>
        <w:r w:rsidR="00F95610">
          <w:rPr>
            <w:noProof/>
            <w:webHidden/>
          </w:rPr>
          <w:t>18</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582" w:history="1">
        <w:r w:rsidR="006A2C94" w:rsidRPr="00B73B4C">
          <w:rPr>
            <w:rStyle w:val="Hyperlink"/>
            <w:caps w:val="0"/>
            <w:noProof/>
            <w:lang w:val="fr-FR"/>
          </w:rPr>
          <w:t>Fiche Du</w:t>
        </w:r>
        <w:r w:rsidR="007E6AF8">
          <w:rPr>
            <w:rStyle w:val="Hyperlink"/>
            <w:caps w:val="0"/>
            <w:noProof/>
            <w:lang w:val="fr-FR"/>
          </w:rPr>
          <w:t xml:space="preserve"> Facilitateur N° 1 : Objectifs d</w:t>
        </w:r>
        <w:r w:rsidR="006A2C94" w:rsidRPr="00B73B4C">
          <w:rPr>
            <w:rStyle w:val="Hyperlink"/>
            <w:caps w:val="0"/>
            <w:noProof/>
            <w:lang w:val="fr-FR"/>
          </w:rPr>
          <w:t>’apprentissage</w:t>
        </w:r>
        <w:r w:rsidR="006A2C94">
          <w:rPr>
            <w:caps w:val="0"/>
            <w:noProof/>
            <w:webHidden/>
          </w:rPr>
          <w:tab/>
        </w:r>
        <w:r w:rsidR="00F42F2C">
          <w:rPr>
            <w:noProof/>
            <w:webHidden/>
          </w:rPr>
          <w:fldChar w:fldCharType="begin"/>
        </w:r>
        <w:r w:rsidR="00F42F2C">
          <w:rPr>
            <w:noProof/>
            <w:webHidden/>
          </w:rPr>
          <w:instrText xml:space="preserve"> PAGEREF _Toc433901582 \h </w:instrText>
        </w:r>
        <w:r w:rsidR="00F42F2C">
          <w:rPr>
            <w:noProof/>
            <w:webHidden/>
          </w:rPr>
        </w:r>
        <w:r w:rsidR="00F42F2C">
          <w:rPr>
            <w:noProof/>
            <w:webHidden/>
          </w:rPr>
          <w:fldChar w:fldCharType="separate"/>
        </w:r>
        <w:r w:rsidR="00F95610">
          <w:rPr>
            <w:noProof/>
            <w:webHidden/>
          </w:rPr>
          <w:t>18</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583" w:history="1">
        <w:r w:rsidR="006A2C94" w:rsidRPr="00B73B4C">
          <w:rPr>
            <w:rStyle w:val="Hyperlink"/>
            <w:caps w:val="0"/>
            <w:noProof/>
            <w:lang w:val="fr-FR"/>
          </w:rPr>
          <w:t>Fiche Du Facilitateur N° 2</w:t>
        </w:r>
        <w:r w:rsidR="007E6AF8">
          <w:rPr>
            <w:rStyle w:val="Hyperlink"/>
            <w:caps w:val="0"/>
            <w:noProof/>
            <w:lang w:val="fr-FR"/>
          </w:rPr>
          <w:t> : Cadre conceptuel pour la n</w:t>
        </w:r>
        <w:r w:rsidR="006A2C94" w:rsidRPr="00B73B4C">
          <w:rPr>
            <w:rStyle w:val="Hyperlink"/>
            <w:caps w:val="0"/>
            <w:noProof/>
            <w:lang w:val="fr-FR"/>
          </w:rPr>
          <w:t>utrition</w:t>
        </w:r>
        <w:r w:rsidR="006A2C94">
          <w:rPr>
            <w:caps w:val="0"/>
            <w:noProof/>
            <w:webHidden/>
          </w:rPr>
          <w:tab/>
        </w:r>
        <w:r w:rsidR="00F42F2C">
          <w:rPr>
            <w:noProof/>
            <w:webHidden/>
          </w:rPr>
          <w:fldChar w:fldCharType="begin"/>
        </w:r>
        <w:r w:rsidR="00F42F2C">
          <w:rPr>
            <w:noProof/>
            <w:webHidden/>
          </w:rPr>
          <w:instrText xml:space="preserve"> PAGEREF _Toc433901583 \h </w:instrText>
        </w:r>
        <w:r w:rsidR="00F42F2C">
          <w:rPr>
            <w:noProof/>
            <w:webHidden/>
          </w:rPr>
        </w:r>
        <w:r w:rsidR="00F42F2C">
          <w:rPr>
            <w:noProof/>
            <w:webHidden/>
          </w:rPr>
          <w:fldChar w:fldCharType="separate"/>
        </w:r>
        <w:r w:rsidR="00F95610">
          <w:rPr>
            <w:noProof/>
            <w:webHidden/>
          </w:rPr>
          <w:t>19</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584" w:history="1">
        <w:r w:rsidR="006A2C94" w:rsidRPr="00B73B4C">
          <w:rPr>
            <w:rStyle w:val="Hyperlink"/>
            <w:caps w:val="0"/>
            <w:noProof/>
            <w:lang w:val="fr-FR"/>
          </w:rPr>
          <w:t>Fic</w:t>
        </w:r>
        <w:r w:rsidR="007E6AF8">
          <w:rPr>
            <w:rStyle w:val="Hyperlink"/>
            <w:caps w:val="0"/>
            <w:noProof/>
            <w:lang w:val="fr-FR"/>
          </w:rPr>
          <w:t>he Du Facilitateur N° 3 : Mise en oeuvre d</w:t>
        </w:r>
        <w:r w:rsidR="006A2C94" w:rsidRPr="00B73B4C">
          <w:rPr>
            <w:rStyle w:val="Hyperlink"/>
            <w:caps w:val="0"/>
            <w:noProof/>
            <w:lang w:val="fr-FR"/>
          </w:rPr>
          <w:t>es A</w:t>
        </w:r>
        <w:r w:rsidR="007E6AF8">
          <w:rPr>
            <w:rStyle w:val="Hyperlink"/>
            <w:caps w:val="0"/>
            <w:noProof/>
            <w:lang w:val="fr-FR"/>
          </w:rPr>
          <w:t>EN et des AEHpour prévenir la sous-n</w:t>
        </w:r>
        <w:r w:rsidR="006A2C94" w:rsidRPr="00B73B4C">
          <w:rPr>
            <w:rStyle w:val="Hyperlink"/>
            <w:caps w:val="0"/>
            <w:noProof/>
            <w:lang w:val="fr-FR"/>
          </w:rPr>
          <w:t>utrition</w:t>
        </w:r>
        <w:r w:rsidR="006A2C94">
          <w:rPr>
            <w:caps w:val="0"/>
            <w:noProof/>
            <w:webHidden/>
          </w:rPr>
          <w:tab/>
        </w:r>
        <w:r w:rsidR="00F42F2C">
          <w:rPr>
            <w:noProof/>
            <w:webHidden/>
          </w:rPr>
          <w:fldChar w:fldCharType="begin"/>
        </w:r>
        <w:r w:rsidR="00F42F2C">
          <w:rPr>
            <w:noProof/>
            <w:webHidden/>
          </w:rPr>
          <w:instrText xml:space="preserve"> PAGEREF _Toc433901584 \h </w:instrText>
        </w:r>
        <w:r w:rsidR="00F42F2C">
          <w:rPr>
            <w:noProof/>
            <w:webHidden/>
          </w:rPr>
        </w:r>
        <w:r w:rsidR="00F42F2C">
          <w:rPr>
            <w:noProof/>
            <w:webHidden/>
          </w:rPr>
          <w:fldChar w:fldCharType="separate"/>
        </w:r>
        <w:r w:rsidR="00F95610">
          <w:rPr>
            <w:noProof/>
            <w:webHidden/>
          </w:rPr>
          <w:t>20</w:t>
        </w:r>
        <w:r w:rsidR="00F42F2C">
          <w:rPr>
            <w:noProof/>
            <w:webHidden/>
          </w:rPr>
          <w:fldChar w:fldCharType="end"/>
        </w:r>
      </w:hyperlink>
    </w:p>
    <w:p w:rsidR="00F42F2C" w:rsidRDefault="00BF7141">
      <w:pPr>
        <w:pStyle w:val="TOC1"/>
        <w:tabs>
          <w:tab w:val="right" w:leader="dot" w:pos="9350"/>
        </w:tabs>
        <w:rPr>
          <w:rFonts w:asciiTheme="minorHAnsi" w:eastAsiaTheme="minorEastAsia" w:hAnsiTheme="minorHAnsi" w:cstheme="minorBidi"/>
          <w:bCs w:val="0"/>
          <w:caps w:val="0"/>
          <w:noProof/>
          <w:sz w:val="22"/>
          <w:szCs w:val="22"/>
        </w:rPr>
      </w:pPr>
      <w:hyperlink w:anchor="_Toc433901585" w:history="1">
        <w:r w:rsidR="00C70E24" w:rsidRPr="00C70E24">
          <w:t xml:space="preserve"> </w:t>
        </w:r>
        <w:r w:rsidR="00C70E24" w:rsidRPr="00C70E24">
          <w:rPr>
            <w:rStyle w:val="Hyperlink"/>
            <w:caps w:val="0"/>
            <w:noProof/>
            <w:lang w:val="fr-FR"/>
          </w:rPr>
          <w:t>Thème</w:t>
        </w:r>
        <w:r w:rsidR="006A2C94" w:rsidRPr="00B73B4C">
          <w:rPr>
            <w:rStyle w:val="Hyperlink"/>
            <w:caps w:val="0"/>
            <w:noProof/>
            <w:lang w:val="fr-FR"/>
          </w:rPr>
          <w:t xml:space="preserve"> 2 : Nut</w:t>
        </w:r>
        <w:r w:rsidR="007E6AF8">
          <w:rPr>
            <w:rStyle w:val="Hyperlink"/>
            <w:caps w:val="0"/>
            <w:noProof/>
            <w:lang w:val="fr-FR"/>
          </w:rPr>
          <w:t>rition des adolescentes et des femmes pendant la grossesse et importance des m</w:t>
        </w:r>
        <w:r w:rsidR="006A2C94" w:rsidRPr="00B73B4C">
          <w:rPr>
            <w:rStyle w:val="Hyperlink"/>
            <w:caps w:val="0"/>
            <w:noProof/>
            <w:lang w:val="fr-FR"/>
          </w:rPr>
          <w:t>icronutriments</w:t>
        </w:r>
        <w:r w:rsidR="006A2C94">
          <w:rPr>
            <w:caps w:val="0"/>
            <w:noProof/>
            <w:webHidden/>
          </w:rPr>
          <w:tab/>
        </w:r>
        <w:r w:rsidR="00F42F2C">
          <w:rPr>
            <w:noProof/>
            <w:webHidden/>
          </w:rPr>
          <w:fldChar w:fldCharType="begin"/>
        </w:r>
        <w:r w:rsidR="00F42F2C">
          <w:rPr>
            <w:noProof/>
            <w:webHidden/>
          </w:rPr>
          <w:instrText xml:space="preserve"> PAGEREF _Toc433901585 \h </w:instrText>
        </w:r>
        <w:r w:rsidR="00F42F2C">
          <w:rPr>
            <w:noProof/>
            <w:webHidden/>
          </w:rPr>
        </w:r>
        <w:r w:rsidR="00F42F2C">
          <w:rPr>
            <w:noProof/>
            <w:webHidden/>
          </w:rPr>
          <w:fldChar w:fldCharType="separate"/>
        </w:r>
        <w:r w:rsidR="00F95610">
          <w:rPr>
            <w:noProof/>
            <w:webHidden/>
          </w:rPr>
          <w:t>21</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586" w:history="1">
        <w:r w:rsidR="00C70E24" w:rsidRPr="00C70E24">
          <w:t xml:space="preserve"> </w:t>
        </w:r>
        <w:r w:rsidR="00C70E24" w:rsidRPr="00C70E24">
          <w:rPr>
            <w:rStyle w:val="Hyperlink"/>
            <w:caps w:val="0"/>
            <w:noProof/>
            <w:lang w:val="fr-FR"/>
          </w:rPr>
          <w:t>Activité</w:t>
        </w:r>
        <w:r w:rsidR="007E6AF8">
          <w:rPr>
            <w:rStyle w:val="Hyperlink"/>
            <w:caps w:val="0"/>
            <w:noProof/>
            <w:lang w:val="fr-FR"/>
          </w:rPr>
          <w:t xml:space="preserve"> 2.1 : Expliquer pourquoi la nutrition des femmes est i</w:t>
        </w:r>
        <w:r w:rsidR="006A2C94" w:rsidRPr="00B73B4C">
          <w:rPr>
            <w:rStyle w:val="Hyperlink"/>
            <w:caps w:val="0"/>
            <w:noProof/>
            <w:lang w:val="fr-FR"/>
          </w:rPr>
          <w:t xml:space="preserve">mportante </w:t>
        </w:r>
        <w:r w:rsidR="007E6AF8">
          <w:rPr>
            <w:rStyle w:val="Hyperlink"/>
            <w:caps w:val="0"/>
            <w:noProof/>
            <w:lang w:val="fr-FR"/>
          </w:rPr>
          <w:t>tout au long du c</w:t>
        </w:r>
        <w:r w:rsidR="006A2C94" w:rsidRPr="00B73B4C">
          <w:rPr>
            <w:rStyle w:val="Hyperlink"/>
            <w:caps w:val="0"/>
            <w:noProof/>
            <w:lang w:val="fr-FR"/>
          </w:rPr>
          <w:t xml:space="preserve">ycle </w:t>
        </w:r>
        <w:r w:rsidR="007E6AF8">
          <w:rPr>
            <w:rStyle w:val="Hyperlink"/>
            <w:caps w:val="0"/>
            <w:noProof/>
            <w:lang w:val="fr-FR"/>
          </w:rPr>
          <w:t>de la vie</w:t>
        </w:r>
        <w:r w:rsidR="006A2C94">
          <w:rPr>
            <w:caps w:val="0"/>
            <w:noProof/>
            <w:webHidden/>
          </w:rPr>
          <w:tab/>
        </w:r>
        <w:r w:rsidR="00F42F2C">
          <w:rPr>
            <w:noProof/>
            <w:webHidden/>
          </w:rPr>
          <w:fldChar w:fldCharType="begin"/>
        </w:r>
        <w:r w:rsidR="00F42F2C">
          <w:rPr>
            <w:noProof/>
            <w:webHidden/>
          </w:rPr>
          <w:instrText xml:space="preserve"> PAGEREF _Toc433901586 \h </w:instrText>
        </w:r>
        <w:r w:rsidR="00F42F2C">
          <w:rPr>
            <w:noProof/>
            <w:webHidden/>
          </w:rPr>
        </w:r>
        <w:r w:rsidR="00F42F2C">
          <w:rPr>
            <w:noProof/>
            <w:webHidden/>
          </w:rPr>
          <w:fldChar w:fldCharType="separate"/>
        </w:r>
        <w:r w:rsidR="00F95610">
          <w:rPr>
            <w:noProof/>
            <w:webHidden/>
          </w:rPr>
          <w:t>22</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587" w:history="1">
        <w:r w:rsidR="00C70E24" w:rsidRPr="00C70E24">
          <w:t xml:space="preserve"> </w:t>
        </w:r>
        <w:r w:rsidR="00C70E24" w:rsidRPr="00C70E24">
          <w:rPr>
            <w:rStyle w:val="Hyperlink"/>
            <w:caps w:val="0"/>
            <w:noProof/>
            <w:lang w:val="fr-FR"/>
          </w:rPr>
          <w:t>Activité</w:t>
        </w:r>
        <w:r w:rsidR="006A2C94" w:rsidRPr="00B73B4C">
          <w:rPr>
            <w:rStyle w:val="Hyperlink"/>
            <w:caps w:val="0"/>
            <w:noProof/>
            <w:lang w:val="fr-FR"/>
          </w:rPr>
          <w:t xml:space="preserve"> 2.2 : D</w:t>
        </w:r>
        <w:r w:rsidR="007E6AF8">
          <w:rPr>
            <w:rStyle w:val="Hyperlink"/>
            <w:caps w:val="0"/>
            <w:noProof/>
            <w:lang w:val="fr-FR"/>
          </w:rPr>
          <w:t>écrire l</w:t>
        </w:r>
        <w:r w:rsidR="006A2C94" w:rsidRPr="00B73B4C">
          <w:rPr>
            <w:rStyle w:val="Hyperlink"/>
            <w:caps w:val="0"/>
            <w:noProof/>
            <w:lang w:val="fr-FR"/>
          </w:rPr>
          <w:t xml:space="preserve">a </w:t>
        </w:r>
        <w:r w:rsidR="007E6AF8">
          <w:rPr>
            <w:rStyle w:val="Hyperlink"/>
            <w:caps w:val="0"/>
            <w:noProof/>
            <w:lang w:val="fr-FR"/>
          </w:rPr>
          <w:t>n</w:t>
        </w:r>
        <w:r w:rsidR="006A2C94" w:rsidRPr="00B73B4C">
          <w:rPr>
            <w:rStyle w:val="Hyperlink"/>
            <w:caps w:val="0"/>
            <w:noProof/>
            <w:lang w:val="fr-FR"/>
          </w:rPr>
          <w:t xml:space="preserve">utrition </w:t>
        </w:r>
        <w:r w:rsidR="007E6AF8">
          <w:rPr>
            <w:rStyle w:val="Hyperlink"/>
            <w:caps w:val="0"/>
            <w:noProof/>
            <w:lang w:val="fr-FR"/>
          </w:rPr>
          <w:t>pour les a</w:t>
        </w:r>
        <w:r w:rsidR="006A2C94" w:rsidRPr="00B73B4C">
          <w:rPr>
            <w:rStyle w:val="Hyperlink"/>
            <w:caps w:val="0"/>
            <w:noProof/>
            <w:lang w:val="fr-FR"/>
          </w:rPr>
          <w:t xml:space="preserve">dolescentes </w:t>
        </w:r>
        <w:r w:rsidR="007E6AF8">
          <w:rPr>
            <w:rStyle w:val="Hyperlink"/>
            <w:caps w:val="0"/>
            <w:noProof/>
            <w:lang w:val="fr-FR"/>
          </w:rPr>
          <w:t>et les femmes e</w:t>
        </w:r>
        <w:r w:rsidR="006A2C94" w:rsidRPr="00B73B4C">
          <w:rPr>
            <w:rStyle w:val="Hyperlink"/>
            <w:caps w:val="0"/>
            <w:noProof/>
            <w:lang w:val="fr-FR"/>
          </w:rPr>
          <w:t>nceintes</w:t>
        </w:r>
        <w:r w:rsidR="006A2C94">
          <w:rPr>
            <w:caps w:val="0"/>
            <w:noProof/>
            <w:webHidden/>
          </w:rPr>
          <w:tab/>
        </w:r>
        <w:r w:rsidR="00F42F2C">
          <w:rPr>
            <w:noProof/>
            <w:webHidden/>
          </w:rPr>
          <w:fldChar w:fldCharType="begin"/>
        </w:r>
        <w:r w:rsidR="00F42F2C">
          <w:rPr>
            <w:noProof/>
            <w:webHidden/>
          </w:rPr>
          <w:instrText xml:space="preserve"> PAGEREF _Toc433901587 \h </w:instrText>
        </w:r>
        <w:r w:rsidR="00F42F2C">
          <w:rPr>
            <w:noProof/>
            <w:webHidden/>
          </w:rPr>
        </w:r>
        <w:r w:rsidR="00F42F2C">
          <w:rPr>
            <w:noProof/>
            <w:webHidden/>
          </w:rPr>
          <w:fldChar w:fldCharType="separate"/>
        </w:r>
        <w:r w:rsidR="00F95610">
          <w:rPr>
            <w:noProof/>
            <w:webHidden/>
          </w:rPr>
          <w:t>22</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588" w:history="1">
        <w:r w:rsidR="006A2C94" w:rsidRPr="00B73B4C">
          <w:rPr>
            <w:rStyle w:val="Hyperlink"/>
            <w:caps w:val="0"/>
            <w:noProof/>
            <w:lang w:val="fr-FR"/>
          </w:rPr>
          <w:t>Fiche Du Faci</w:t>
        </w:r>
        <w:r w:rsidR="007E6AF8">
          <w:rPr>
            <w:rStyle w:val="Hyperlink"/>
            <w:caps w:val="0"/>
            <w:noProof/>
            <w:lang w:val="fr-FR"/>
          </w:rPr>
          <w:t>litateur N° 4 : Le cycle intergéné</w:t>
        </w:r>
        <w:r w:rsidR="006A2C94" w:rsidRPr="00B73B4C">
          <w:rPr>
            <w:rStyle w:val="Hyperlink"/>
            <w:caps w:val="0"/>
            <w:noProof/>
            <w:lang w:val="fr-FR"/>
          </w:rPr>
          <w:t xml:space="preserve">rationnel </w:t>
        </w:r>
        <w:r w:rsidR="007E6AF8">
          <w:rPr>
            <w:rStyle w:val="Hyperlink"/>
            <w:caps w:val="0"/>
            <w:noProof/>
            <w:lang w:val="fr-FR"/>
          </w:rPr>
          <w:t>de la m</w:t>
        </w:r>
        <w:r w:rsidR="006A2C94" w:rsidRPr="00B73B4C">
          <w:rPr>
            <w:rStyle w:val="Hyperlink"/>
            <w:caps w:val="0"/>
            <w:noProof/>
            <w:lang w:val="fr-FR"/>
          </w:rPr>
          <w:t>alnutrition</w:t>
        </w:r>
        <w:r w:rsidR="006A2C94">
          <w:rPr>
            <w:caps w:val="0"/>
            <w:noProof/>
            <w:webHidden/>
          </w:rPr>
          <w:tab/>
        </w:r>
        <w:r w:rsidR="00F42F2C">
          <w:rPr>
            <w:noProof/>
            <w:webHidden/>
          </w:rPr>
          <w:fldChar w:fldCharType="begin"/>
        </w:r>
        <w:r w:rsidR="00F42F2C">
          <w:rPr>
            <w:noProof/>
            <w:webHidden/>
          </w:rPr>
          <w:instrText xml:space="preserve"> PAGEREF _Toc433901588 \h </w:instrText>
        </w:r>
        <w:r w:rsidR="00F42F2C">
          <w:rPr>
            <w:noProof/>
            <w:webHidden/>
          </w:rPr>
        </w:r>
        <w:r w:rsidR="00F42F2C">
          <w:rPr>
            <w:noProof/>
            <w:webHidden/>
          </w:rPr>
          <w:fldChar w:fldCharType="separate"/>
        </w:r>
        <w:r w:rsidR="00F95610">
          <w:rPr>
            <w:noProof/>
            <w:webHidden/>
          </w:rPr>
          <w:t>24</w:t>
        </w:r>
        <w:r w:rsidR="00F42F2C">
          <w:rPr>
            <w:noProof/>
            <w:webHidden/>
          </w:rPr>
          <w:fldChar w:fldCharType="end"/>
        </w:r>
      </w:hyperlink>
    </w:p>
    <w:p w:rsidR="00F42F2C" w:rsidRDefault="00BF7141">
      <w:pPr>
        <w:pStyle w:val="TOC1"/>
        <w:tabs>
          <w:tab w:val="right" w:leader="dot" w:pos="9350"/>
        </w:tabs>
        <w:rPr>
          <w:rFonts w:asciiTheme="minorHAnsi" w:eastAsiaTheme="minorEastAsia" w:hAnsiTheme="minorHAnsi" w:cstheme="minorBidi"/>
          <w:bCs w:val="0"/>
          <w:caps w:val="0"/>
          <w:noProof/>
          <w:sz w:val="22"/>
          <w:szCs w:val="22"/>
        </w:rPr>
      </w:pPr>
      <w:hyperlink w:anchor="_Toc433901589" w:history="1">
        <w:r w:rsidR="00C70E24" w:rsidRPr="00C70E24">
          <w:t xml:space="preserve"> </w:t>
        </w:r>
        <w:r w:rsidR="00C70E24" w:rsidRPr="00C70E24">
          <w:rPr>
            <w:rStyle w:val="Hyperlink"/>
            <w:caps w:val="0"/>
            <w:noProof/>
            <w:lang w:val="fr-FR"/>
          </w:rPr>
          <w:t>Thème</w:t>
        </w:r>
        <w:r w:rsidR="007E6AF8">
          <w:rPr>
            <w:rStyle w:val="Hyperlink"/>
            <w:caps w:val="0"/>
            <w:noProof/>
            <w:lang w:val="fr-FR"/>
          </w:rPr>
          <w:t> : Pratiques d</w:t>
        </w:r>
        <w:r w:rsidR="006A2C94" w:rsidRPr="00B73B4C">
          <w:rPr>
            <w:rStyle w:val="Hyperlink"/>
            <w:caps w:val="0"/>
            <w:noProof/>
            <w:lang w:val="fr-FR"/>
          </w:rPr>
          <w:t xml:space="preserve">e </w:t>
        </w:r>
        <w:r w:rsidR="007E6AF8" w:rsidRPr="00B73B4C">
          <w:rPr>
            <w:rStyle w:val="Hyperlink"/>
            <w:caps w:val="0"/>
            <w:noProof/>
            <w:lang w:val="fr-FR"/>
          </w:rPr>
          <w:t xml:space="preserve">l’allaitement </w:t>
        </w:r>
        <w:r w:rsidR="007E6AF8">
          <w:rPr>
            <w:rStyle w:val="Hyperlink"/>
            <w:caps w:val="0"/>
            <w:noProof/>
            <w:lang w:val="fr-FR"/>
          </w:rPr>
          <w:t>m</w:t>
        </w:r>
        <w:r w:rsidR="006A2C94" w:rsidRPr="00B73B4C">
          <w:rPr>
            <w:rStyle w:val="Hyperlink"/>
            <w:caps w:val="0"/>
            <w:noProof/>
            <w:lang w:val="fr-FR"/>
          </w:rPr>
          <w:t xml:space="preserve">aternel </w:t>
        </w:r>
        <w:r w:rsidR="007E6AF8">
          <w:rPr>
            <w:rStyle w:val="Hyperlink"/>
            <w:caps w:val="0"/>
            <w:noProof/>
            <w:lang w:val="fr-FR"/>
          </w:rPr>
          <w:t>de la n</w:t>
        </w:r>
        <w:r w:rsidR="006A2C94" w:rsidRPr="00B73B4C">
          <w:rPr>
            <w:rStyle w:val="Hyperlink"/>
            <w:caps w:val="0"/>
            <w:noProof/>
            <w:lang w:val="fr-FR"/>
          </w:rPr>
          <w:t xml:space="preserve">aissance </w:t>
        </w:r>
        <w:r w:rsidR="007E6AF8">
          <w:rPr>
            <w:rStyle w:val="Hyperlink"/>
            <w:caps w:val="0"/>
            <w:noProof/>
            <w:lang w:val="fr-FR"/>
          </w:rPr>
          <w:t>j</w:t>
        </w:r>
        <w:r w:rsidR="006A2C94" w:rsidRPr="00B73B4C">
          <w:rPr>
            <w:rStyle w:val="Hyperlink"/>
            <w:caps w:val="0"/>
            <w:noProof/>
            <w:lang w:val="fr-FR"/>
          </w:rPr>
          <w:t>usqu'</w:t>
        </w:r>
        <w:r w:rsidR="007E6AF8">
          <w:rPr>
            <w:rStyle w:val="Hyperlink"/>
            <w:caps w:val="0"/>
            <w:noProof/>
            <w:lang w:val="fr-FR"/>
          </w:rPr>
          <w:t>à six m</w:t>
        </w:r>
        <w:r w:rsidR="006A2C94" w:rsidRPr="00B73B4C">
          <w:rPr>
            <w:rStyle w:val="Hyperlink"/>
            <w:caps w:val="0"/>
            <w:noProof/>
            <w:lang w:val="fr-FR"/>
          </w:rPr>
          <w:t>ois</w:t>
        </w:r>
        <w:r w:rsidR="006A2C94">
          <w:rPr>
            <w:caps w:val="0"/>
            <w:noProof/>
            <w:webHidden/>
          </w:rPr>
          <w:tab/>
        </w:r>
        <w:r w:rsidR="00F42F2C">
          <w:rPr>
            <w:noProof/>
            <w:webHidden/>
          </w:rPr>
          <w:fldChar w:fldCharType="begin"/>
        </w:r>
        <w:r w:rsidR="00F42F2C">
          <w:rPr>
            <w:noProof/>
            <w:webHidden/>
          </w:rPr>
          <w:instrText xml:space="preserve"> PAGEREF _Toc433901589 \h </w:instrText>
        </w:r>
        <w:r w:rsidR="00F42F2C">
          <w:rPr>
            <w:noProof/>
            <w:webHidden/>
          </w:rPr>
        </w:r>
        <w:r w:rsidR="00F42F2C">
          <w:rPr>
            <w:noProof/>
            <w:webHidden/>
          </w:rPr>
          <w:fldChar w:fldCharType="separate"/>
        </w:r>
        <w:r w:rsidR="00F95610">
          <w:rPr>
            <w:noProof/>
            <w:webHidden/>
          </w:rPr>
          <w:t>25</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590" w:history="1">
        <w:r w:rsidR="00C70E24" w:rsidRPr="00C70E24">
          <w:t xml:space="preserve"> </w:t>
        </w:r>
        <w:r w:rsidR="00C70E24" w:rsidRPr="00C70E24">
          <w:rPr>
            <w:rStyle w:val="Hyperlink"/>
            <w:caps w:val="0"/>
            <w:noProof/>
            <w:lang w:val="fr-FR"/>
          </w:rPr>
          <w:t>Activité</w:t>
        </w:r>
        <w:r w:rsidR="006A2C94" w:rsidRPr="00B73B4C">
          <w:rPr>
            <w:rStyle w:val="Hyperlink"/>
            <w:caps w:val="0"/>
            <w:noProof/>
            <w:lang w:val="fr-FR"/>
          </w:rPr>
          <w:t xml:space="preserve"> 3.1 : Enum</w:t>
        </w:r>
        <w:r w:rsidR="007E6AF8">
          <w:rPr>
            <w:rStyle w:val="Hyperlink"/>
            <w:caps w:val="0"/>
            <w:noProof/>
            <w:lang w:val="fr-FR"/>
          </w:rPr>
          <w:t>é</w:t>
        </w:r>
        <w:r w:rsidR="006A2C94" w:rsidRPr="00B73B4C">
          <w:rPr>
            <w:rStyle w:val="Hyperlink"/>
            <w:caps w:val="0"/>
            <w:noProof/>
            <w:lang w:val="fr-FR"/>
          </w:rPr>
          <w:t xml:space="preserve">rer </w:t>
        </w:r>
        <w:r w:rsidR="007E6AF8">
          <w:rPr>
            <w:rStyle w:val="Hyperlink"/>
            <w:caps w:val="0"/>
            <w:noProof/>
            <w:lang w:val="fr-FR"/>
          </w:rPr>
          <w:t>les a</w:t>
        </w:r>
        <w:r w:rsidR="006A2C94" w:rsidRPr="00B73B4C">
          <w:rPr>
            <w:rStyle w:val="Hyperlink"/>
            <w:caps w:val="0"/>
            <w:noProof/>
            <w:lang w:val="fr-FR"/>
          </w:rPr>
          <w:t xml:space="preserve">vantages </w:t>
        </w:r>
        <w:r w:rsidR="007E6AF8">
          <w:rPr>
            <w:rStyle w:val="Hyperlink"/>
            <w:caps w:val="0"/>
            <w:noProof/>
            <w:lang w:val="fr-FR"/>
          </w:rPr>
          <w:t>d</w:t>
        </w:r>
        <w:r w:rsidR="006A2C94" w:rsidRPr="00B73B4C">
          <w:rPr>
            <w:rStyle w:val="Hyperlink"/>
            <w:caps w:val="0"/>
            <w:noProof/>
            <w:lang w:val="fr-FR"/>
          </w:rPr>
          <w:t xml:space="preserve">e </w:t>
        </w:r>
        <w:r w:rsidR="007E6AF8">
          <w:rPr>
            <w:rStyle w:val="Hyperlink"/>
            <w:caps w:val="0"/>
            <w:noProof/>
            <w:lang w:val="fr-FR"/>
          </w:rPr>
          <w:t>l</w:t>
        </w:r>
        <w:r w:rsidR="006A2C94" w:rsidRPr="00B73B4C">
          <w:rPr>
            <w:rStyle w:val="Hyperlink"/>
            <w:caps w:val="0"/>
            <w:noProof/>
            <w:lang w:val="fr-FR"/>
          </w:rPr>
          <w:t xml:space="preserve">’allaitement </w:t>
        </w:r>
        <w:r w:rsidR="007E6AF8">
          <w:rPr>
            <w:rStyle w:val="Hyperlink"/>
            <w:caps w:val="0"/>
            <w:noProof/>
            <w:lang w:val="fr-FR"/>
          </w:rPr>
          <w:t>m</w:t>
        </w:r>
        <w:r w:rsidR="006A2C94" w:rsidRPr="00B73B4C">
          <w:rPr>
            <w:rStyle w:val="Hyperlink"/>
            <w:caps w:val="0"/>
            <w:noProof/>
            <w:lang w:val="fr-FR"/>
          </w:rPr>
          <w:t>aternel</w:t>
        </w:r>
        <w:r w:rsidR="006A2C94">
          <w:rPr>
            <w:caps w:val="0"/>
            <w:noProof/>
            <w:webHidden/>
          </w:rPr>
          <w:tab/>
        </w:r>
        <w:r w:rsidR="00F42F2C">
          <w:rPr>
            <w:noProof/>
            <w:webHidden/>
          </w:rPr>
          <w:fldChar w:fldCharType="begin"/>
        </w:r>
        <w:r w:rsidR="00F42F2C">
          <w:rPr>
            <w:noProof/>
            <w:webHidden/>
          </w:rPr>
          <w:instrText xml:space="preserve"> PAGEREF _Toc433901590 \h </w:instrText>
        </w:r>
        <w:r w:rsidR="00F42F2C">
          <w:rPr>
            <w:noProof/>
            <w:webHidden/>
          </w:rPr>
        </w:r>
        <w:r w:rsidR="00F42F2C">
          <w:rPr>
            <w:noProof/>
            <w:webHidden/>
          </w:rPr>
          <w:fldChar w:fldCharType="separate"/>
        </w:r>
        <w:r w:rsidR="00F95610">
          <w:rPr>
            <w:noProof/>
            <w:webHidden/>
          </w:rPr>
          <w:t>25</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591" w:history="1">
        <w:r w:rsidR="00C70E24" w:rsidRPr="00C70E24">
          <w:t xml:space="preserve"> </w:t>
        </w:r>
        <w:r w:rsidR="00C70E24" w:rsidRPr="00C70E24">
          <w:rPr>
            <w:rStyle w:val="Hyperlink"/>
            <w:caps w:val="0"/>
            <w:noProof/>
            <w:lang w:val="fr-FR"/>
          </w:rPr>
          <w:t>Activité</w:t>
        </w:r>
        <w:r w:rsidR="006A2C94" w:rsidRPr="00B73B4C">
          <w:rPr>
            <w:rStyle w:val="Hyperlink"/>
            <w:caps w:val="0"/>
            <w:noProof/>
            <w:lang w:val="fr-FR"/>
          </w:rPr>
          <w:t xml:space="preserve"> 3.2 : D</w:t>
        </w:r>
        <w:r w:rsidR="007E6AF8">
          <w:rPr>
            <w:rStyle w:val="Hyperlink"/>
            <w:caps w:val="0"/>
            <w:noProof/>
            <w:lang w:val="fr-FR"/>
          </w:rPr>
          <w:t>é</w:t>
        </w:r>
        <w:r w:rsidR="006A2C94" w:rsidRPr="00B73B4C">
          <w:rPr>
            <w:rStyle w:val="Hyperlink"/>
            <w:caps w:val="0"/>
            <w:noProof/>
            <w:lang w:val="fr-FR"/>
          </w:rPr>
          <w:t xml:space="preserve">crire </w:t>
        </w:r>
        <w:r w:rsidR="007E6AF8">
          <w:rPr>
            <w:rStyle w:val="Hyperlink"/>
            <w:caps w:val="0"/>
            <w:noProof/>
            <w:lang w:val="fr-FR"/>
          </w:rPr>
          <w:t>les p</w:t>
        </w:r>
        <w:r w:rsidR="006A2C94" w:rsidRPr="00B73B4C">
          <w:rPr>
            <w:rStyle w:val="Hyperlink"/>
            <w:caps w:val="0"/>
            <w:noProof/>
            <w:lang w:val="fr-FR"/>
          </w:rPr>
          <w:t xml:space="preserve">ratiques </w:t>
        </w:r>
        <w:r w:rsidR="007E6AF8">
          <w:rPr>
            <w:rStyle w:val="Hyperlink"/>
            <w:caps w:val="0"/>
            <w:noProof/>
            <w:lang w:val="fr-FR"/>
          </w:rPr>
          <w:t>d</w:t>
        </w:r>
        <w:r w:rsidR="006A2C94" w:rsidRPr="00B73B4C">
          <w:rPr>
            <w:rStyle w:val="Hyperlink"/>
            <w:caps w:val="0"/>
            <w:noProof/>
            <w:lang w:val="fr-FR"/>
          </w:rPr>
          <w:t xml:space="preserve">’allaitement </w:t>
        </w:r>
        <w:r w:rsidR="007E6AF8">
          <w:rPr>
            <w:rStyle w:val="Hyperlink"/>
            <w:caps w:val="0"/>
            <w:noProof/>
            <w:lang w:val="fr-FR"/>
          </w:rPr>
          <w:t>m</w:t>
        </w:r>
        <w:r w:rsidR="006A2C94" w:rsidRPr="00B73B4C">
          <w:rPr>
            <w:rStyle w:val="Hyperlink"/>
            <w:caps w:val="0"/>
            <w:noProof/>
            <w:lang w:val="fr-FR"/>
          </w:rPr>
          <w:t xml:space="preserve">aternel </w:t>
        </w:r>
        <w:r w:rsidR="007E6AF8">
          <w:rPr>
            <w:rStyle w:val="Hyperlink"/>
            <w:caps w:val="0"/>
            <w:noProof/>
            <w:lang w:val="fr-FR"/>
          </w:rPr>
          <w:t>de la naissance j</w:t>
        </w:r>
        <w:r w:rsidR="006A2C94" w:rsidRPr="00B73B4C">
          <w:rPr>
            <w:rStyle w:val="Hyperlink"/>
            <w:caps w:val="0"/>
            <w:noProof/>
            <w:lang w:val="fr-FR"/>
          </w:rPr>
          <w:t>usqu’</w:t>
        </w:r>
        <w:r w:rsidR="007E6AF8">
          <w:rPr>
            <w:rStyle w:val="Hyperlink"/>
            <w:caps w:val="0"/>
            <w:noProof/>
            <w:lang w:val="fr-FR"/>
          </w:rPr>
          <w:t>à six m</w:t>
        </w:r>
        <w:r w:rsidR="006A2C94" w:rsidRPr="00B73B4C">
          <w:rPr>
            <w:rStyle w:val="Hyperlink"/>
            <w:caps w:val="0"/>
            <w:noProof/>
            <w:lang w:val="fr-FR"/>
          </w:rPr>
          <w:t>ois</w:t>
        </w:r>
        <w:r w:rsidR="006A2C94">
          <w:rPr>
            <w:caps w:val="0"/>
            <w:noProof/>
            <w:webHidden/>
          </w:rPr>
          <w:tab/>
        </w:r>
        <w:r w:rsidR="00F42F2C">
          <w:rPr>
            <w:noProof/>
            <w:webHidden/>
          </w:rPr>
          <w:fldChar w:fldCharType="begin"/>
        </w:r>
        <w:r w:rsidR="00F42F2C">
          <w:rPr>
            <w:noProof/>
            <w:webHidden/>
          </w:rPr>
          <w:instrText xml:space="preserve"> PAGEREF _Toc433901591 \h </w:instrText>
        </w:r>
        <w:r w:rsidR="00F42F2C">
          <w:rPr>
            <w:noProof/>
            <w:webHidden/>
          </w:rPr>
        </w:r>
        <w:r w:rsidR="00F42F2C">
          <w:rPr>
            <w:noProof/>
            <w:webHidden/>
          </w:rPr>
          <w:fldChar w:fldCharType="separate"/>
        </w:r>
        <w:r w:rsidR="00F95610">
          <w:rPr>
            <w:noProof/>
            <w:webHidden/>
          </w:rPr>
          <w:t>26</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592" w:history="1">
        <w:r w:rsidR="006A2C94" w:rsidRPr="00B73B4C">
          <w:rPr>
            <w:rStyle w:val="Hyperlink"/>
            <w:caps w:val="0"/>
            <w:noProof/>
            <w:lang w:val="fr-FR"/>
          </w:rPr>
          <w:t xml:space="preserve">Fiche Du </w:t>
        </w:r>
        <w:r w:rsidR="007E6AF8">
          <w:rPr>
            <w:rStyle w:val="Hyperlink"/>
            <w:caps w:val="0"/>
            <w:noProof/>
            <w:lang w:val="fr-FR"/>
          </w:rPr>
          <w:t>Facilitateur N°  5 : Avantages de l’allaitement maternel pour l</w:t>
        </w:r>
        <w:r w:rsidR="006A2C94" w:rsidRPr="00B73B4C">
          <w:rPr>
            <w:rStyle w:val="Hyperlink"/>
            <w:caps w:val="0"/>
            <w:noProof/>
            <w:lang w:val="fr-FR"/>
          </w:rPr>
          <w:t xml:space="preserve">es </w:t>
        </w:r>
        <w:r w:rsidR="007E6AF8">
          <w:rPr>
            <w:rStyle w:val="Hyperlink"/>
            <w:caps w:val="0"/>
            <w:noProof/>
            <w:lang w:val="fr-FR"/>
          </w:rPr>
          <w:t>n</w:t>
        </w:r>
        <w:r w:rsidR="006A2C94" w:rsidRPr="00B73B4C">
          <w:rPr>
            <w:rStyle w:val="Hyperlink"/>
            <w:caps w:val="0"/>
            <w:noProof/>
            <w:lang w:val="fr-FR"/>
          </w:rPr>
          <w:t xml:space="preserve">ourrissons, </w:t>
        </w:r>
        <w:r w:rsidR="007E6AF8">
          <w:rPr>
            <w:rStyle w:val="Hyperlink"/>
            <w:caps w:val="0"/>
            <w:noProof/>
            <w:lang w:val="fr-FR"/>
          </w:rPr>
          <w:t>les jeunes e</w:t>
        </w:r>
        <w:r w:rsidR="006A2C94" w:rsidRPr="00B73B4C">
          <w:rPr>
            <w:rStyle w:val="Hyperlink"/>
            <w:caps w:val="0"/>
            <w:noProof/>
            <w:lang w:val="fr-FR"/>
          </w:rPr>
          <w:t xml:space="preserve">nfants </w:t>
        </w:r>
        <w:r w:rsidR="007E6AF8">
          <w:rPr>
            <w:rStyle w:val="Hyperlink"/>
            <w:caps w:val="0"/>
            <w:noProof/>
            <w:lang w:val="fr-FR"/>
          </w:rPr>
          <w:t>et les risques lié</w:t>
        </w:r>
        <w:r w:rsidR="006A2C94" w:rsidRPr="00B73B4C">
          <w:rPr>
            <w:rStyle w:val="Hyperlink"/>
            <w:caps w:val="0"/>
            <w:noProof/>
            <w:lang w:val="fr-FR"/>
          </w:rPr>
          <w:t xml:space="preserve">s </w:t>
        </w:r>
        <w:r w:rsidR="007E6AF8">
          <w:rPr>
            <w:rStyle w:val="Hyperlink"/>
            <w:caps w:val="0"/>
            <w:noProof/>
            <w:lang w:val="fr-FR"/>
          </w:rPr>
          <w:t>à l’utilisation des l</w:t>
        </w:r>
        <w:r w:rsidR="006A2C94" w:rsidRPr="00B73B4C">
          <w:rPr>
            <w:rStyle w:val="Hyperlink"/>
            <w:caps w:val="0"/>
            <w:noProof/>
            <w:lang w:val="fr-FR"/>
          </w:rPr>
          <w:t xml:space="preserve">aits </w:t>
        </w:r>
        <w:r w:rsidR="007E6AF8">
          <w:rPr>
            <w:rStyle w:val="Hyperlink"/>
            <w:caps w:val="0"/>
            <w:noProof/>
            <w:lang w:val="fr-FR"/>
          </w:rPr>
          <w:t>d</w:t>
        </w:r>
        <w:r w:rsidR="006A2C94" w:rsidRPr="00B73B4C">
          <w:rPr>
            <w:rStyle w:val="Hyperlink"/>
            <w:caps w:val="0"/>
            <w:noProof/>
            <w:lang w:val="fr-FR"/>
          </w:rPr>
          <w:t xml:space="preserve">e </w:t>
        </w:r>
        <w:r w:rsidR="007E6AF8">
          <w:rPr>
            <w:rStyle w:val="Hyperlink"/>
            <w:caps w:val="0"/>
            <w:noProof/>
            <w:lang w:val="fr-FR"/>
          </w:rPr>
          <w:t>s</w:t>
        </w:r>
        <w:r w:rsidR="006A2C94" w:rsidRPr="00B73B4C">
          <w:rPr>
            <w:rStyle w:val="Hyperlink"/>
            <w:caps w:val="0"/>
            <w:noProof/>
            <w:lang w:val="fr-FR"/>
          </w:rPr>
          <w:t xml:space="preserve">ubstitution </w:t>
        </w:r>
        <w:r w:rsidR="007E6AF8">
          <w:rPr>
            <w:rStyle w:val="Hyperlink"/>
            <w:caps w:val="0"/>
            <w:noProof/>
            <w:lang w:val="fr-FR"/>
          </w:rPr>
          <w:t>e</w:t>
        </w:r>
        <w:r w:rsidR="006A2C94" w:rsidRPr="00B73B4C">
          <w:rPr>
            <w:rStyle w:val="Hyperlink"/>
            <w:caps w:val="0"/>
            <w:noProof/>
            <w:lang w:val="fr-FR"/>
          </w:rPr>
          <w:t xml:space="preserve">t </w:t>
        </w:r>
        <w:r w:rsidR="007E6AF8">
          <w:rPr>
            <w:rStyle w:val="Hyperlink"/>
            <w:caps w:val="0"/>
            <w:noProof/>
            <w:lang w:val="fr-FR"/>
          </w:rPr>
          <w:t>à</w:t>
        </w:r>
        <w:r w:rsidR="006A2C94" w:rsidRPr="00B73B4C">
          <w:rPr>
            <w:rStyle w:val="Hyperlink"/>
            <w:caps w:val="0"/>
            <w:noProof/>
            <w:lang w:val="fr-FR"/>
          </w:rPr>
          <w:t xml:space="preserve"> </w:t>
        </w:r>
        <w:r w:rsidR="007E6AF8">
          <w:rPr>
            <w:rStyle w:val="Hyperlink"/>
            <w:caps w:val="0"/>
            <w:noProof/>
            <w:lang w:val="fr-FR"/>
          </w:rPr>
          <w:t>l</w:t>
        </w:r>
        <w:r w:rsidR="006A2C94" w:rsidRPr="00B73B4C">
          <w:rPr>
            <w:rStyle w:val="Hyperlink"/>
            <w:caps w:val="0"/>
            <w:noProof/>
            <w:lang w:val="fr-FR"/>
          </w:rPr>
          <w:t xml:space="preserve">’utilisation </w:t>
        </w:r>
        <w:r w:rsidR="007E6AF8">
          <w:rPr>
            <w:rStyle w:val="Hyperlink"/>
            <w:caps w:val="0"/>
            <w:noProof/>
            <w:lang w:val="fr-FR"/>
          </w:rPr>
          <w:t>du b</w:t>
        </w:r>
        <w:r w:rsidR="006A2C94" w:rsidRPr="00B73B4C">
          <w:rPr>
            <w:rStyle w:val="Hyperlink"/>
            <w:caps w:val="0"/>
            <w:noProof/>
            <w:lang w:val="fr-FR"/>
          </w:rPr>
          <w:t>iberon</w:t>
        </w:r>
        <w:r w:rsidR="006A2C94">
          <w:rPr>
            <w:caps w:val="0"/>
            <w:noProof/>
            <w:webHidden/>
          </w:rPr>
          <w:tab/>
        </w:r>
        <w:r w:rsidR="00F42F2C">
          <w:rPr>
            <w:noProof/>
            <w:webHidden/>
          </w:rPr>
          <w:fldChar w:fldCharType="begin"/>
        </w:r>
        <w:r w:rsidR="00F42F2C">
          <w:rPr>
            <w:noProof/>
            <w:webHidden/>
          </w:rPr>
          <w:instrText xml:space="preserve"> PAGEREF _Toc433901592 \h </w:instrText>
        </w:r>
        <w:r w:rsidR="00F42F2C">
          <w:rPr>
            <w:noProof/>
            <w:webHidden/>
          </w:rPr>
        </w:r>
        <w:r w:rsidR="00F42F2C">
          <w:rPr>
            <w:noProof/>
            <w:webHidden/>
          </w:rPr>
          <w:fldChar w:fldCharType="separate"/>
        </w:r>
        <w:r w:rsidR="00F95610">
          <w:rPr>
            <w:noProof/>
            <w:webHidden/>
          </w:rPr>
          <w:t>27</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593" w:history="1">
        <w:r w:rsidR="006A2C94" w:rsidRPr="00B73B4C">
          <w:rPr>
            <w:rStyle w:val="Hyperlink"/>
            <w:caps w:val="0"/>
            <w:noProof/>
            <w:lang w:val="fr-FR"/>
          </w:rPr>
          <w:t xml:space="preserve">Fiche Du Facilitateur N°  6 : Position </w:t>
        </w:r>
        <w:r w:rsidR="007E6AF8">
          <w:rPr>
            <w:rStyle w:val="Hyperlink"/>
            <w:caps w:val="0"/>
            <w:noProof/>
            <w:lang w:val="fr-FR"/>
          </w:rPr>
          <w:t>et p</w:t>
        </w:r>
        <w:r w:rsidR="006A2C94" w:rsidRPr="00B73B4C">
          <w:rPr>
            <w:rStyle w:val="Hyperlink"/>
            <w:caps w:val="0"/>
            <w:noProof/>
            <w:lang w:val="fr-FR"/>
          </w:rPr>
          <w:t xml:space="preserve">rise </w:t>
        </w:r>
        <w:r w:rsidR="007E6AF8">
          <w:rPr>
            <w:rStyle w:val="Hyperlink"/>
            <w:caps w:val="0"/>
            <w:noProof/>
            <w:lang w:val="fr-FR"/>
          </w:rPr>
          <w:t>de s</w:t>
        </w:r>
        <w:r w:rsidR="006A2C94" w:rsidRPr="00B73B4C">
          <w:rPr>
            <w:rStyle w:val="Hyperlink"/>
            <w:caps w:val="0"/>
            <w:noProof/>
            <w:lang w:val="fr-FR"/>
          </w:rPr>
          <w:t xml:space="preserve">ein </w:t>
        </w:r>
        <w:r w:rsidR="007E6AF8">
          <w:rPr>
            <w:rStyle w:val="Hyperlink"/>
            <w:caps w:val="0"/>
            <w:noProof/>
            <w:lang w:val="fr-FR"/>
          </w:rPr>
          <w:t>c</w:t>
        </w:r>
        <w:r w:rsidR="006A2C94" w:rsidRPr="00B73B4C">
          <w:rPr>
            <w:rStyle w:val="Hyperlink"/>
            <w:caps w:val="0"/>
            <w:noProof/>
            <w:lang w:val="fr-FR"/>
          </w:rPr>
          <w:t xml:space="preserve">orrecte : </w:t>
        </w:r>
        <w:r w:rsidR="007E6AF8">
          <w:rPr>
            <w:rStyle w:val="Hyperlink"/>
            <w:caps w:val="0"/>
            <w:noProof/>
            <w:lang w:val="fr-FR"/>
          </w:rPr>
          <w:t>dé</w:t>
        </w:r>
        <w:r w:rsidR="006A2C94" w:rsidRPr="00B73B4C">
          <w:rPr>
            <w:rStyle w:val="Hyperlink"/>
            <w:bCs/>
            <w:caps w:val="0"/>
            <w:noProof/>
            <w:lang w:val="fr-FR"/>
          </w:rPr>
          <w:t xml:space="preserve">monstration </w:t>
        </w:r>
        <w:r w:rsidR="007E6AF8">
          <w:rPr>
            <w:rStyle w:val="Hyperlink"/>
            <w:bCs/>
            <w:caps w:val="0"/>
            <w:noProof/>
            <w:lang w:val="fr-FR"/>
          </w:rPr>
          <w:t>e</w:t>
        </w:r>
        <w:r w:rsidR="006A2C94" w:rsidRPr="00B73B4C">
          <w:rPr>
            <w:rStyle w:val="Hyperlink"/>
            <w:bCs/>
            <w:caps w:val="0"/>
            <w:noProof/>
            <w:lang w:val="fr-FR"/>
          </w:rPr>
          <w:t xml:space="preserve">t </w:t>
        </w:r>
        <w:r w:rsidR="007E6AF8">
          <w:rPr>
            <w:rStyle w:val="Hyperlink"/>
            <w:bCs/>
            <w:caps w:val="0"/>
            <w:noProof/>
            <w:lang w:val="fr-FR"/>
          </w:rPr>
          <w:t>p</w:t>
        </w:r>
        <w:r w:rsidR="006A2C94" w:rsidRPr="00B73B4C">
          <w:rPr>
            <w:rStyle w:val="Hyperlink"/>
            <w:bCs/>
            <w:caps w:val="0"/>
            <w:noProof/>
            <w:lang w:val="fr-FR"/>
          </w:rPr>
          <w:t>ratique</w:t>
        </w:r>
        <w:r w:rsidR="006A2C94">
          <w:rPr>
            <w:caps w:val="0"/>
            <w:noProof/>
            <w:webHidden/>
          </w:rPr>
          <w:tab/>
        </w:r>
        <w:r w:rsidR="00F42F2C">
          <w:rPr>
            <w:noProof/>
            <w:webHidden/>
          </w:rPr>
          <w:fldChar w:fldCharType="begin"/>
        </w:r>
        <w:r w:rsidR="00F42F2C">
          <w:rPr>
            <w:noProof/>
            <w:webHidden/>
          </w:rPr>
          <w:instrText xml:space="preserve"> PAGEREF _Toc433901593 \h </w:instrText>
        </w:r>
        <w:r w:rsidR="00F42F2C">
          <w:rPr>
            <w:noProof/>
            <w:webHidden/>
          </w:rPr>
        </w:r>
        <w:r w:rsidR="00F42F2C">
          <w:rPr>
            <w:noProof/>
            <w:webHidden/>
          </w:rPr>
          <w:fldChar w:fldCharType="separate"/>
        </w:r>
        <w:r w:rsidR="00F95610">
          <w:rPr>
            <w:noProof/>
            <w:webHidden/>
          </w:rPr>
          <w:t>29</w:t>
        </w:r>
        <w:r w:rsidR="00F42F2C">
          <w:rPr>
            <w:noProof/>
            <w:webHidden/>
          </w:rPr>
          <w:fldChar w:fldCharType="end"/>
        </w:r>
      </w:hyperlink>
    </w:p>
    <w:p w:rsidR="00F42F2C" w:rsidRDefault="00BF7141">
      <w:pPr>
        <w:pStyle w:val="TOC1"/>
        <w:tabs>
          <w:tab w:val="right" w:leader="dot" w:pos="9350"/>
        </w:tabs>
        <w:rPr>
          <w:rFonts w:asciiTheme="minorHAnsi" w:eastAsiaTheme="minorEastAsia" w:hAnsiTheme="minorHAnsi" w:cstheme="minorBidi"/>
          <w:bCs w:val="0"/>
          <w:caps w:val="0"/>
          <w:noProof/>
          <w:sz w:val="22"/>
          <w:szCs w:val="22"/>
        </w:rPr>
      </w:pPr>
      <w:hyperlink w:anchor="_Toc433901594" w:history="1">
        <w:r w:rsidR="00C70E24" w:rsidRPr="00C70E24">
          <w:t xml:space="preserve"> </w:t>
        </w:r>
        <w:r w:rsidR="00C70E24" w:rsidRPr="00C70E24">
          <w:rPr>
            <w:rStyle w:val="Hyperlink"/>
            <w:caps w:val="0"/>
            <w:noProof/>
            <w:lang w:val="fr-FR"/>
          </w:rPr>
          <w:t>Thème</w:t>
        </w:r>
        <w:r w:rsidR="007E6AF8">
          <w:rPr>
            <w:rStyle w:val="Hyperlink"/>
            <w:caps w:val="0"/>
            <w:noProof/>
            <w:lang w:val="fr-FR"/>
          </w:rPr>
          <w:t xml:space="preserve"> 4 : Utilisation d’images p</w:t>
        </w:r>
        <w:r w:rsidR="006A2C94" w:rsidRPr="00B73B4C">
          <w:rPr>
            <w:rStyle w:val="Hyperlink"/>
            <w:caps w:val="0"/>
            <w:noProof/>
            <w:lang w:val="fr-FR"/>
          </w:rPr>
          <w:t>o</w:t>
        </w:r>
        <w:r w:rsidR="007E6AF8">
          <w:rPr>
            <w:rStyle w:val="Hyperlink"/>
            <w:caps w:val="0"/>
            <w:noProof/>
            <w:lang w:val="fr-FR"/>
          </w:rPr>
          <w:t>ur discuter des p</w:t>
        </w:r>
        <w:r w:rsidR="006A2C94" w:rsidRPr="00B73B4C">
          <w:rPr>
            <w:rStyle w:val="Hyperlink"/>
            <w:caps w:val="0"/>
            <w:noProof/>
            <w:lang w:val="fr-FR"/>
          </w:rPr>
          <w:t>ratiques</w:t>
        </w:r>
        <w:r w:rsidR="006A2C94">
          <w:rPr>
            <w:caps w:val="0"/>
            <w:noProof/>
            <w:webHidden/>
          </w:rPr>
          <w:tab/>
        </w:r>
        <w:r w:rsidR="00F42F2C">
          <w:rPr>
            <w:noProof/>
            <w:webHidden/>
          </w:rPr>
          <w:fldChar w:fldCharType="begin"/>
        </w:r>
        <w:r w:rsidR="00F42F2C">
          <w:rPr>
            <w:noProof/>
            <w:webHidden/>
          </w:rPr>
          <w:instrText xml:space="preserve"> PAGEREF _Toc433901594 \h </w:instrText>
        </w:r>
        <w:r w:rsidR="00F42F2C">
          <w:rPr>
            <w:noProof/>
            <w:webHidden/>
          </w:rPr>
        </w:r>
        <w:r w:rsidR="00F42F2C">
          <w:rPr>
            <w:noProof/>
            <w:webHidden/>
          </w:rPr>
          <w:fldChar w:fldCharType="separate"/>
        </w:r>
        <w:r w:rsidR="00F95610">
          <w:rPr>
            <w:noProof/>
            <w:webHidden/>
          </w:rPr>
          <w:t>31</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595" w:history="1">
        <w:r w:rsidR="00C70E24" w:rsidRPr="00C70E24">
          <w:t xml:space="preserve"> </w:t>
        </w:r>
        <w:r w:rsidR="00C70E24" w:rsidRPr="00C70E24">
          <w:rPr>
            <w:rStyle w:val="Hyperlink"/>
            <w:caps w:val="0"/>
            <w:noProof/>
            <w:lang w:val="fr-FR"/>
          </w:rPr>
          <w:t>Activité</w:t>
        </w:r>
        <w:r w:rsidR="007E6AF8">
          <w:rPr>
            <w:rStyle w:val="Hyperlink"/>
            <w:caps w:val="0"/>
            <w:noProof/>
            <w:lang w:val="fr-FR"/>
          </w:rPr>
          <w:t xml:space="preserve"> 4.1 : Faciliter une d</w:t>
        </w:r>
        <w:r w:rsidR="006A2C94" w:rsidRPr="00B73B4C">
          <w:rPr>
            <w:rStyle w:val="Hyperlink"/>
            <w:caps w:val="0"/>
            <w:noProof/>
            <w:lang w:val="fr-FR"/>
          </w:rPr>
          <w:t xml:space="preserve">iscussion </w:t>
        </w:r>
        <w:r w:rsidR="007E6AF8">
          <w:rPr>
            <w:rStyle w:val="Hyperlink"/>
            <w:caps w:val="0"/>
            <w:noProof/>
            <w:lang w:val="fr-FR"/>
          </w:rPr>
          <w:t>à</w:t>
        </w:r>
        <w:r w:rsidR="006A2C94" w:rsidRPr="00B73B4C">
          <w:rPr>
            <w:rStyle w:val="Hyperlink"/>
            <w:caps w:val="0"/>
            <w:noProof/>
            <w:lang w:val="fr-FR"/>
          </w:rPr>
          <w:t xml:space="preserve"> </w:t>
        </w:r>
        <w:r w:rsidR="007E6AF8">
          <w:rPr>
            <w:rStyle w:val="Hyperlink"/>
            <w:caps w:val="0"/>
            <w:noProof/>
            <w:lang w:val="fr-FR"/>
          </w:rPr>
          <w:t>l</w:t>
        </w:r>
        <w:r w:rsidR="006A2C94" w:rsidRPr="00B73B4C">
          <w:rPr>
            <w:rStyle w:val="Hyperlink"/>
            <w:caps w:val="0"/>
            <w:noProof/>
            <w:lang w:val="fr-FR"/>
          </w:rPr>
          <w:t xml:space="preserve">’aide </w:t>
        </w:r>
        <w:r w:rsidR="007E6AF8">
          <w:rPr>
            <w:rStyle w:val="Hyperlink"/>
            <w:caps w:val="0"/>
            <w:noProof/>
            <w:lang w:val="fr-FR"/>
          </w:rPr>
          <w:t>d</w:t>
        </w:r>
        <w:r w:rsidR="006A2C94" w:rsidRPr="00B73B4C">
          <w:rPr>
            <w:rStyle w:val="Hyperlink"/>
            <w:caps w:val="0"/>
            <w:noProof/>
            <w:lang w:val="fr-FR"/>
          </w:rPr>
          <w:t xml:space="preserve">’une </w:t>
        </w:r>
        <w:r w:rsidR="007E6AF8">
          <w:rPr>
            <w:rStyle w:val="Hyperlink"/>
            <w:caps w:val="0"/>
            <w:noProof/>
            <w:lang w:val="fr-FR"/>
          </w:rPr>
          <w:t>i</w:t>
        </w:r>
        <w:r w:rsidR="006A2C94" w:rsidRPr="00B73B4C">
          <w:rPr>
            <w:rStyle w:val="Hyperlink"/>
            <w:caps w:val="0"/>
            <w:noProof/>
            <w:lang w:val="fr-FR"/>
          </w:rPr>
          <w:t>llustration</w:t>
        </w:r>
        <w:r w:rsidR="006A2C94">
          <w:rPr>
            <w:caps w:val="0"/>
            <w:noProof/>
            <w:webHidden/>
          </w:rPr>
          <w:tab/>
        </w:r>
        <w:r w:rsidR="00F42F2C">
          <w:rPr>
            <w:noProof/>
            <w:webHidden/>
          </w:rPr>
          <w:fldChar w:fldCharType="begin"/>
        </w:r>
        <w:r w:rsidR="00F42F2C">
          <w:rPr>
            <w:noProof/>
            <w:webHidden/>
          </w:rPr>
          <w:instrText xml:space="preserve"> PAGEREF _Toc433901595 \h </w:instrText>
        </w:r>
        <w:r w:rsidR="00F42F2C">
          <w:rPr>
            <w:noProof/>
            <w:webHidden/>
          </w:rPr>
        </w:r>
        <w:r w:rsidR="00F42F2C">
          <w:rPr>
            <w:noProof/>
            <w:webHidden/>
          </w:rPr>
          <w:fldChar w:fldCharType="separate"/>
        </w:r>
        <w:r w:rsidR="00F95610">
          <w:rPr>
            <w:noProof/>
            <w:webHidden/>
          </w:rPr>
          <w:t>31</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596" w:history="1">
        <w:r w:rsidR="006A2C94" w:rsidRPr="00B73B4C">
          <w:rPr>
            <w:rStyle w:val="Hyperlink"/>
            <w:caps w:val="0"/>
            <w:noProof/>
            <w:lang w:val="fr-FR"/>
          </w:rPr>
          <w:t xml:space="preserve">Fiche Du Facilitateur N° 7 : Discussion </w:t>
        </w:r>
        <w:r w:rsidR="007E6AF8">
          <w:rPr>
            <w:rStyle w:val="Hyperlink"/>
            <w:caps w:val="0"/>
            <w:noProof/>
            <w:lang w:val="fr-FR"/>
          </w:rPr>
          <w:t>à l</w:t>
        </w:r>
        <w:r w:rsidR="006A2C94" w:rsidRPr="00B73B4C">
          <w:rPr>
            <w:rStyle w:val="Hyperlink"/>
            <w:caps w:val="0"/>
            <w:noProof/>
            <w:lang w:val="fr-FR"/>
          </w:rPr>
          <w:t xml:space="preserve">’aide </w:t>
        </w:r>
        <w:r w:rsidR="007E6AF8">
          <w:rPr>
            <w:rStyle w:val="Hyperlink"/>
            <w:caps w:val="0"/>
            <w:noProof/>
            <w:lang w:val="fr-FR"/>
          </w:rPr>
          <w:t>d</w:t>
        </w:r>
        <w:r w:rsidR="006A2C94" w:rsidRPr="00B73B4C">
          <w:rPr>
            <w:rStyle w:val="Hyperlink"/>
            <w:caps w:val="0"/>
            <w:noProof/>
            <w:lang w:val="fr-FR"/>
          </w:rPr>
          <w:t xml:space="preserve">’une  </w:t>
        </w:r>
        <w:r w:rsidR="007E6AF8">
          <w:rPr>
            <w:rStyle w:val="Hyperlink"/>
            <w:caps w:val="0"/>
            <w:noProof/>
            <w:lang w:val="fr-FR"/>
          </w:rPr>
          <w:t>i</w:t>
        </w:r>
        <w:r w:rsidR="006A2C94" w:rsidRPr="00B73B4C">
          <w:rPr>
            <w:rStyle w:val="Hyperlink"/>
            <w:caps w:val="0"/>
            <w:noProof/>
            <w:lang w:val="fr-FR"/>
          </w:rPr>
          <w:t>Illustration</w:t>
        </w:r>
        <w:r w:rsidR="006A2C94">
          <w:rPr>
            <w:caps w:val="0"/>
            <w:noProof/>
            <w:webHidden/>
          </w:rPr>
          <w:tab/>
        </w:r>
        <w:r w:rsidR="00F42F2C">
          <w:rPr>
            <w:noProof/>
            <w:webHidden/>
          </w:rPr>
          <w:fldChar w:fldCharType="begin"/>
        </w:r>
        <w:r w:rsidR="00F42F2C">
          <w:rPr>
            <w:noProof/>
            <w:webHidden/>
          </w:rPr>
          <w:instrText xml:space="preserve"> PAGEREF _Toc433901596 \h </w:instrText>
        </w:r>
        <w:r w:rsidR="00F42F2C">
          <w:rPr>
            <w:noProof/>
            <w:webHidden/>
          </w:rPr>
        </w:r>
        <w:r w:rsidR="00F42F2C">
          <w:rPr>
            <w:noProof/>
            <w:webHidden/>
          </w:rPr>
          <w:fldChar w:fldCharType="separate"/>
        </w:r>
        <w:r w:rsidR="00F95610">
          <w:rPr>
            <w:noProof/>
            <w:webHidden/>
          </w:rPr>
          <w:t>32</w:t>
        </w:r>
        <w:r w:rsidR="00F42F2C">
          <w:rPr>
            <w:noProof/>
            <w:webHidden/>
          </w:rPr>
          <w:fldChar w:fldCharType="end"/>
        </w:r>
      </w:hyperlink>
    </w:p>
    <w:p w:rsidR="00F42F2C" w:rsidRDefault="00BF7141">
      <w:pPr>
        <w:pStyle w:val="TOC1"/>
        <w:tabs>
          <w:tab w:val="right" w:leader="dot" w:pos="9350"/>
        </w:tabs>
        <w:rPr>
          <w:rFonts w:asciiTheme="minorHAnsi" w:eastAsiaTheme="minorEastAsia" w:hAnsiTheme="minorHAnsi" w:cstheme="minorBidi"/>
          <w:bCs w:val="0"/>
          <w:caps w:val="0"/>
          <w:noProof/>
          <w:sz w:val="22"/>
          <w:szCs w:val="22"/>
        </w:rPr>
      </w:pPr>
      <w:hyperlink w:anchor="_Toc433901597" w:history="1">
        <w:r w:rsidR="00C70E24" w:rsidRPr="00C70E24">
          <w:t xml:space="preserve"> </w:t>
        </w:r>
        <w:r w:rsidR="00C70E24" w:rsidRPr="00C70E24">
          <w:rPr>
            <w:rStyle w:val="Hyperlink"/>
            <w:caps w:val="0"/>
            <w:noProof/>
            <w:lang w:val="fr-FR"/>
          </w:rPr>
          <w:t>Thème</w:t>
        </w:r>
        <w:r w:rsidR="007E6AF8">
          <w:rPr>
            <w:rStyle w:val="Hyperlink"/>
            <w:caps w:val="0"/>
            <w:noProof/>
            <w:lang w:val="fr-FR"/>
          </w:rPr>
          <w:t xml:space="preserve"> 5 : Négociation a</w:t>
        </w:r>
        <w:r w:rsidR="006A2C94" w:rsidRPr="00B73B4C">
          <w:rPr>
            <w:rStyle w:val="Hyperlink"/>
            <w:caps w:val="0"/>
            <w:noProof/>
            <w:lang w:val="fr-FR"/>
          </w:rPr>
          <w:t>vec</w:t>
        </w:r>
        <w:r w:rsidR="007E6AF8">
          <w:rPr>
            <w:rStyle w:val="Hyperlink"/>
            <w:caps w:val="0"/>
            <w:noProof/>
            <w:lang w:val="fr-FR"/>
          </w:rPr>
          <w:t xml:space="preserve"> les mères, pères, grand-mères ou autres Aidants : nutrution d</w:t>
        </w:r>
        <w:r w:rsidR="006A2C94" w:rsidRPr="00B73B4C">
          <w:rPr>
            <w:rStyle w:val="Hyperlink"/>
            <w:caps w:val="0"/>
            <w:noProof/>
            <w:lang w:val="fr-FR"/>
          </w:rPr>
          <w:t xml:space="preserve">es </w:t>
        </w:r>
        <w:r w:rsidR="007E6AF8">
          <w:rPr>
            <w:rStyle w:val="Hyperlink"/>
            <w:caps w:val="0"/>
            <w:noProof/>
            <w:lang w:val="fr-FR"/>
          </w:rPr>
          <w:t>f</w:t>
        </w:r>
        <w:r w:rsidR="0048190C">
          <w:rPr>
            <w:rStyle w:val="Hyperlink"/>
            <w:caps w:val="0"/>
            <w:noProof/>
            <w:lang w:val="fr-FR"/>
          </w:rPr>
          <w:t xml:space="preserve">emmes et </w:t>
        </w:r>
        <w:r w:rsidR="00F65E6A">
          <w:rPr>
            <w:rStyle w:val="Hyperlink"/>
            <w:caps w:val="0"/>
            <w:noProof/>
            <w:lang w:val="fr-FR"/>
          </w:rPr>
          <w:t>a</w:t>
        </w:r>
        <w:r w:rsidR="006A2C94" w:rsidRPr="00B73B4C">
          <w:rPr>
            <w:rStyle w:val="Hyperlink"/>
            <w:caps w:val="0"/>
            <w:noProof/>
            <w:lang w:val="fr-FR"/>
          </w:rPr>
          <w:t>llaitement</w:t>
        </w:r>
        <w:r w:rsidR="006A2C94">
          <w:rPr>
            <w:caps w:val="0"/>
            <w:noProof/>
            <w:webHidden/>
          </w:rPr>
          <w:tab/>
        </w:r>
        <w:r w:rsidR="00F42F2C">
          <w:rPr>
            <w:noProof/>
            <w:webHidden/>
          </w:rPr>
          <w:fldChar w:fldCharType="begin"/>
        </w:r>
        <w:r w:rsidR="00F42F2C">
          <w:rPr>
            <w:noProof/>
            <w:webHidden/>
          </w:rPr>
          <w:instrText xml:space="preserve"> PAGEREF _Toc433901597 \h </w:instrText>
        </w:r>
        <w:r w:rsidR="00F42F2C">
          <w:rPr>
            <w:noProof/>
            <w:webHidden/>
          </w:rPr>
        </w:r>
        <w:r w:rsidR="00F42F2C">
          <w:rPr>
            <w:noProof/>
            <w:webHidden/>
          </w:rPr>
          <w:fldChar w:fldCharType="separate"/>
        </w:r>
        <w:r w:rsidR="00F95610">
          <w:rPr>
            <w:noProof/>
            <w:webHidden/>
          </w:rPr>
          <w:t>33</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598" w:history="1">
        <w:r w:rsidR="00C70E24" w:rsidRPr="00C70E24">
          <w:t xml:space="preserve"> </w:t>
        </w:r>
        <w:r w:rsidR="00C70E24" w:rsidRPr="00C70E24">
          <w:rPr>
            <w:rStyle w:val="Hyperlink"/>
            <w:caps w:val="0"/>
            <w:noProof/>
            <w:lang w:val="fr-FR"/>
          </w:rPr>
          <w:t>Activité</w:t>
        </w:r>
        <w:r w:rsidR="006A2C94" w:rsidRPr="00B73B4C">
          <w:rPr>
            <w:rStyle w:val="Hyperlink"/>
            <w:caps w:val="0"/>
            <w:noProof/>
            <w:lang w:val="fr-FR"/>
          </w:rPr>
          <w:t xml:space="preserve"> 5.1 : </w:t>
        </w:r>
        <w:r w:rsidR="00F65E6A">
          <w:rPr>
            <w:rStyle w:val="Hyperlink"/>
            <w:caps w:val="0"/>
            <w:noProof/>
            <w:lang w:val="fr-FR" w:eastAsia="fr-FR"/>
          </w:rPr>
          <w:t>Identifier les capacitès d’é</w:t>
        </w:r>
        <w:r w:rsidR="006A2C94" w:rsidRPr="00B73B4C">
          <w:rPr>
            <w:rStyle w:val="Hyperlink"/>
            <w:caps w:val="0"/>
            <w:noProof/>
            <w:lang w:val="fr-FR" w:eastAsia="fr-FR"/>
          </w:rPr>
          <w:t xml:space="preserve">coute </w:t>
        </w:r>
        <w:r w:rsidR="00F65E6A">
          <w:rPr>
            <w:rStyle w:val="Hyperlink"/>
            <w:caps w:val="0"/>
            <w:noProof/>
            <w:lang w:val="fr-FR" w:eastAsia="fr-FR"/>
          </w:rPr>
          <w:t>et d</w:t>
        </w:r>
        <w:r w:rsidR="006A2C94" w:rsidRPr="00B73B4C">
          <w:rPr>
            <w:rStyle w:val="Hyperlink"/>
            <w:caps w:val="0"/>
            <w:noProof/>
            <w:lang w:val="fr-FR"/>
          </w:rPr>
          <w:t xml:space="preserve">’apprentissage, </w:t>
        </w:r>
        <w:r w:rsidR="00F65E6A">
          <w:rPr>
            <w:rStyle w:val="Hyperlink"/>
            <w:caps w:val="0"/>
            <w:noProof/>
            <w:lang w:val="fr-FR"/>
          </w:rPr>
          <w:t>et de mise en c</w:t>
        </w:r>
        <w:r w:rsidR="006A2C94" w:rsidRPr="00B73B4C">
          <w:rPr>
            <w:rStyle w:val="Hyperlink"/>
            <w:caps w:val="0"/>
            <w:noProof/>
            <w:lang w:val="fr-FR"/>
          </w:rPr>
          <w:t xml:space="preserve">onfiance </w:t>
        </w:r>
        <w:r w:rsidR="00F65E6A">
          <w:rPr>
            <w:rStyle w:val="Hyperlink"/>
            <w:caps w:val="0"/>
            <w:noProof/>
            <w:lang w:val="fr-FR"/>
          </w:rPr>
          <w:t>et de s</w:t>
        </w:r>
        <w:r w:rsidR="006A2C94" w:rsidRPr="00B73B4C">
          <w:rPr>
            <w:rStyle w:val="Hyperlink"/>
            <w:caps w:val="0"/>
            <w:noProof/>
            <w:lang w:val="fr-FR"/>
          </w:rPr>
          <w:t>outien</w:t>
        </w:r>
        <w:r w:rsidR="006A2C94">
          <w:rPr>
            <w:caps w:val="0"/>
            <w:noProof/>
            <w:webHidden/>
          </w:rPr>
          <w:tab/>
        </w:r>
        <w:r w:rsidR="00F42F2C">
          <w:rPr>
            <w:noProof/>
            <w:webHidden/>
          </w:rPr>
          <w:fldChar w:fldCharType="begin"/>
        </w:r>
        <w:r w:rsidR="00F42F2C">
          <w:rPr>
            <w:noProof/>
            <w:webHidden/>
          </w:rPr>
          <w:instrText xml:space="preserve"> PAGEREF _Toc433901598 \h </w:instrText>
        </w:r>
        <w:r w:rsidR="00F42F2C">
          <w:rPr>
            <w:noProof/>
            <w:webHidden/>
          </w:rPr>
        </w:r>
        <w:r w:rsidR="00F42F2C">
          <w:rPr>
            <w:noProof/>
            <w:webHidden/>
          </w:rPr>
          <w:fldChar w:fldCharType="separate"/>
        </w:r>
        <w:r w:rsidR="00F95610">
          <w:rPr>
            <w:noProof/>
            <w:webHidden/>
          </w:rPr>
          <w:t>34</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599" w:history="1">
        <w:r w:rsidR="00C70E24" w:rsidRPr="00C70E24">
          <w:t xml:space="preserve"> </w:t>
        </w:r>
        <w:r w:rsidR="00C70E24" w:rsidRPr="00C70E24">
          <w:rPr>
            <w:rStyle w:val="Hyperlink"/>
            <w:caps w:val="0"/>
            <w:noProof/>
            <w:lang w:val="fr-FR"/>
          </w:rPr>
          <w:t>Activité</w:t>
        </w:r>
        <w:r w:rsidR="00F65E6A">
          <w:rPr>
            <w:rStyle w:val="Hyperlink"/>
            <w:caps w:val="0"/>
            <w:noProof/>
            <w:lang w:val="fr-FR"/>
          </w:rPr>
          <w:t xml:space="preserve"> 5.2 : Pré</w:t>
        </w:r>
        <w:r w:rsidR="006A2C94" w:rsidRPr="00B73B4C">
          <w:rPr>
            <w:rStyle w:val="Hyperlink"/>
            <w:caps w:val="0"/>
            <w:noProof/>
            <w:lang w:val="fr-FR"/>
          </w:rPr>
          <w:t xml:space="preserve">sentation </w:t>
        </w:r>
        <w:r w:rsidR="00F65E6A">
          <w:rPr>
            <w:rStyle w:val="Hyperlink"/>
            <w:caps w:val="0"/>
            <w:noProof/>
            <w:lang w:val="fr-FR"/>
          </w:rPr>
          <w:t>des é</w:t>
        </w:r>
        <w:r w:rsidR="006A2C94" w:rsidRPr="00B73B4C">
          <w:rPr>
            <w:rStyle w:val="Hyperlink"/>
            <w:caps w:val="0"/>
            <w:noProof/>
            <w:lang w:val="fr-FR"/>
          </w:rPr>
          <w:t xml:space="preserve">tapes </w:t>
        </w:r>
        <w:r w:rsidR="00F65E6A">
          <w:rPr>
            <w:rStyle w:val="Hyperlink"/>
            <w:caps w:val="0"/>
            <w:noProof/>
            <w:lang w:val="fr-FR"/>
          </w:rPr>
          <w:t>de né</w:t>
        </w:r>
        <w:r w:rsidR="006A2C94" w:rsidRPr="00B73B4C">
          <w:rPr>
            <w:rStyle w:val="Hyperlink"/>
            <w:caps w:val="0"/>
            <w:noProof/>
            <w:lang w:val="fr-FR"/>
          </w:rPr>
          <w:t>gociation S</w:t>
        </w:r>
        <w:r w:rsidR="00F65E6A">
          <w:rPr>
            <w:rStyle w:val="Hyperlink"/>
            <w:caps w:val="0"/>
            <w:noProof/>
            <w:lang w:val="fr-FR"/>
          </w:rPr>
          <w:t>EIDRAR</w:t>
        </w:r>
        <w:r w:rsidR="006A2C94">
          <w:rPr>
            <w:caps w:val="0"/>
            <w:noProof/>
            <w:webHidden/>
          </w:rPr>
          <w:tab/>
        </w:r>
        <w:r w:rsidR="00F42F2C">
          <w:rPr>
            <w:noProof/>
            <w:webHidden/>
          </w:rPr>
          <w:fldChar w:fldCharType="begin"/>
        </w:r>
        <w:r w:rsidR="00F42F2C">
          <w:rPr>
            <w:noProof/>
            <w:webHidden/>
          </w:rPr>
          <w:instrText xml:space="preserve"> PAGEREF _Toc433901599 \h </w:instrText>
        </w:r>
        <w:r w:rsidR="00F42F2C">
          <w:rPr>
            <w:noProof/>
            <w:webHidden/>
          </w:rPr>
        </w:r>
        <w:r w:rsidR="00F42F2C">
          <w:rPr>
            <w:noProof/>
            <w:webHidden/>
          </w:rPr>
          <w:fldChar w:fldCharType="separate"/>
        </w:r>
        <w:r w:rsidR="00F95610">
          <w:rPr>
            <w:noProof/>
            <w:webHidden/>
          </w:rPr>
          <w:t>35</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600" w:history="1">
        <w:r w:rsidR="00C70E24" w:rsidRPr="00C70E24">
          <w:t xml:space="preserve"> </w:t>
        </w:r>
        <w:r w:rsidR="00C70E24" w:rsidRPr="00C70E24">
          <w:rPr>
            <w:rStyle w:val="Hyperlink"/>
            <w:caps w:val="0"/>
            <w:noProof/>
            <w:lang w:val="fr-FR"/>
          </w:rPr>
          <w:t>Activité</w:t>
        </w:r>
        <w:r w:rsidR="006A2C94" w:rsidRPr="00B73B4C">
          <w:rPr>
            <w:rStyle w:val="Hyperlink"/>
            <w:caps w:val="0"/>
            <w:noProof/>
            <w:lang w:val="fr-FR"/>
          </w:rPr>
          <w:t xml:space="preserve"> 5.3 : D</w:t>
        </w:r>
        <w:r w:rsidR="00F65E6A">
          <w:rPr>
            <w:rStyle w:val="Hyperlink"/>
            <w:caps w:val="0"/>
            <w:noProof/>
            <w:lang w:val="fr-FR"/>
          </w:rPr>
          <w:t>é</w:t>
        </w:r>
        <w:r w:rsidR="006A2C94" w:rsidRPr="00B73B4C">
          <w:rPr>
            <w:rStyle w:val="Hyperlink"/>
            <w:caps w:val="0"/>
            <w:noProof/>
            <w:lang w:val="fr-FR"/>
          </w:rPr>
          <w:t xml:space="preserve">monstration </w:t>
        </w:r>
        <w:r w:rsidR="00F65E6A">
          <w:rPr>
            <w:rStyle w:val="Hyperlink"/>
            <w:caps w:val="0"/>
            <w:noProof/>
            <w:lang w:val="fr-FR"/>
          </w:rPr>
          <w:t>de la négociation : Visite i</w:t>
        </w:r>
        <w:r w:rsidR="006A2C94" w:rsidRPr="00B73B4C">
          <w:rPr>
            <w:rStyle w:val="Hyperlink"/>
            <w:caps w:val="0"/>
            <w:noProof/>
            <w:lang w:val="fr-FR"/>
          </w:rPr>
          <w:t>nitiale</w:t>
        </w:r>
        <w:r w:rsidR="006A2C94">
          <w:rPr>
            <w:caps w:val="0"/>
            <w:noProof/>
            <w:webHidden/>
          </w:rPr>
          <w:tab/>
        </w:r>
        <w:r w:rsidR="00F42F2C">
          <w:rPr>
            <w:noProof/>
            <w:webHidden/>
          </w:rPr>
          <w:fldChar w:fldCharType="begin"/>
        </w:r>
        <w:r w:rsidR="00F42F2C">
          <w:rPr>
            <w:noProof/>
            <w:webHidden/>
          </w:rPr>
          <w:instrText xml:space="preserve"> PAGEREF _Toc433901600 \h </w:instrText>
        </w:r>
        <w:r w:rsidR="00F42F2C">
          <w:rPr>
            <w:noProof/>
            <w:webHidden/>
          </w:rPr>
        </w:r>
        <w:r w:rsidR="00F42F2C">
          <w:rPr>
            <w:noProof/>
            <w:webHidden/>
          </w:rPr>
          <w:fldChar w:fldCharType="separate"/>
        </w:r>
        <w:r w:rsidR="00F95610">
          <w:rPr>
            <w:noProof/>
            <w:webHidden/>
          </w:rPr>
          <w:t>36</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601" w:history="1">
        <w:r w:rsidR="00C70E24" w:rsidRPr="00C70E24">
          <w:t xml:space="preserve"> </w:t>
        </w:r>
        <w:r w:rsidR="00C70E24" w:rsidRPr="00C70E24">
          <w:rPr>
            <w:rStyle w:val="Hyperlink"/>
            <w:caps w:val="0"/>
            <w:noProof/>
            <w:lang w:val="fr-FR"/>
          </w:rPr>
          <w:t>Activité</w:t>
        </w:r>
        <w:r w:rsidR="006A2C94" w:rsidRPr="00B73B4C">
          <w:rPr>
            <w:rStyle w:val="Hyperlink"/>
            <w:caps w:val="0"/>
            <w:noProof/>
            <w:lang w:val="fr-FR"/>
          </w:rPr>
          <w:t xml:space="preserve"> 5.4 : Discuter </w:t>
        </w:r>
        <w:r w:rsidR="00F65E6A">
          <w:rPr>
            <w:rStyle w:val="Hyperlink"/>
            <w:caps w:val="0"/>
            <w:noProof/>
            <w:lang w:val="fr-FR"/>
          </w:rPr>
          <w:t>l</w:t>
        </w:r>
        <w:r w:rsidR="006A2C94" w:rsidRPr="00B73B4C">
          <w:rPr>
            <w:rStyle w:val="Hyperlink"/>
            <w:caps w:val="0"/>
            <w:noProof/>
            <w:lang w:val="fr-FR"/>
          </w:rPr>
          <w:t xml:space="preserve">a </w:t>
        </w:r>
        <w:r w:rsidR="00F65E6A">
          <w:rPr>
            <w:rStyle w:val="Hyperlink"/>
            <w:caps w:val="0"/>
            <w:noProof/>
            <w:lang w:val="fr-FR"/>
          </w:rPr>
          <w:t>né</w:t>
        </w:r>
        <w:r w:rsidR="006A2C94" w:rsidRPr="00B73B4C">
          <w:rPr>
            <w:rStyle w:val="Hyperlink"/>
            <w:caps w:val="0"/>
            <w:noProof/>
            <w:lang w:val="fr-FR"/>
          </w:rPr>
          <w:t xml:space="preserve">gociation </w:t>
        </w:r>
        <w:r w:rsidR="00F65E6A">
          <w:rPr>
            <w:rStyle w:val="Hyperlink"/>
            <w:caps w:val="0"/>
            <w:noProof/>
            <w:lang w:val="fr-FR"/>
          </w:rPr>
          <w:t>a</w:t>
        </w:r>
        <w:r w:rsidR="006A2C94" w:rsidRPr="00B73B4C">
          <w:rPr>
            <w:rStyle w:val="Hyperlink"/>
            <w:caps w:val="0"/>
            <w:noProof/>
            <w:lang w:val="fr-FR"/>
          </w:rPr>
          <w:t xml:space="preserve">u </w:t>
        </w:r>
        <w:r w:rsidR="00F65E6A">
          <w:rPr>
            <w:rStyle w:val="Hyperlink"/>
            <w:caps w:val="0"/>
            <w:noProof/>
            <w:lang w:val="fr-FR"/>
          </w:rPr>
          <w:t>c</w:t>
        </w:r>
        <w:r w:rsidR="006A2C94" w:rsidRPr="00B73B4C">
          <w:rPr>
            <w:rStyle w:val="Hyperlink"/>
            <w:caps w:val="0"/>
            <w:noProof/>
            <w:lang w:val="fr-FR"/>
          </w:rPr>
          <w:t>our</w:t>
        </w:r>
        <w:r w:rsidR="00F65E6A">
          <w:rPr>
            <w:rStyle w:val="Hyperlink"/>
            <w:caps w:val="0"/>
            <w:noProof/>
            <w:lang w:val="fr-FR"/>
          </w:rPr>
          <w:t>s des visites de s</w:t>
        </w:r>
        <w:r w:rsidR="006A2C94" w:rsidRPr="00B73B4C">
          <w:rPr>
            <w:rStyle w:val="Hyperlink"/>
            <w:caps w:val="0"/>
            <w:noProof/>
            <w:lang w:val="fr-FR"/>
          </w:rPr>
          <w:t>uivi</w:t>
        </w:r>
        <w:r w:rsidR="006A2C94">
          <w:rPr>
            <w:caps w:val="0"/>
            <w:noProof/>
            <w:webHidden/>
          </w:rPr>
          <w:tab/>
        </w:r>
        <w:r w:rsidR="00F42F2C">
          <w:rPr>
            <w:noProof/>
            <w:webHidden/>
          </w:rPr>
          <w:fldChar w:fldCharType="begin"/>
        </w:r>
        <w:r w:rsidR="00F42F2C">
          <w:rPr>
            <w:noProof/>
            <w:webHidden/>
          </w:rPr>
          <w:instrText xml:space="preserve"> PAGEREF _Toc433901601 \h </w:instrText>
        </w:r>
        <w:r w:rsidR="00F42F2C">
          <w:rPr>
            <w:noProof/>
            <w:webHidden/>
          </w:rPr>
        </w:r>
        <w:r w:rsidR="00F42F2C">
          <w:rPr>
            <w:noProof/>
            <w:webHidden/>
          </w:rPr>
          <w:fldChar w:fldCharType="separate"/>
        </w:r>
        <w:r w:rsidR="00F95610">
          <w:rPr>
            <w:noProof/>
            <w:webHidden/>
          </w:rPr>
          <w:t>36</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602" w:history="1">
        <w:r w:rsidR="00C70E24" w:rsidRPr="00C70E24">
          <w:t xml:space="preserve"> </w:t>
        </w:r>
        <w:r w:rsidR="00C70E24" w:rsidRPr="00C70E24">
          <w:rPr>
            <w:rStyle w:val="Hyperlink"/>
            <w:caps w:val="0"/>
            <w:noProof/>
            <w:lang w:val="fr-FR"/>
          </w:rPr>
          <w:t>Activité</w:t>
        </w:r>
        <w:r w:rsidR="006A2C94" w:rsidRPr="00B73B4C">
          <w:rPr>
            <w:rStyle w:val="Hyperlink"/>
            <w:caps w:val="0"/>
            <w:noProof/>
            <w:lang w:val="fr-FR"/>
          </w:rPr>
          <w:t xml:space="preserve"> 5.5 : Pratique </w:t>
        </w:r>
        <w:r w:rsidR="00F65E6A">
          <w:rPr>
            <w:rStyle w:val="Hyperlink"/>
            <w:caps w:val="0"/>
            <w:noProof/>
            <w:lang w:val="fr-FR"/>
          </w:rPr>
          <w:t>de la négociation : Premiè</w:t>
        </w:r>
        <w:r w:rsidR="006A2C94" w:rsidRPr="00B73B4C">
          <w:rPr>
            <w:rStyle w:val="Hyperlink"/>
            <w:caps w:val="0"/>
            <w:noProof/>
            <w:lang w:val="fr-FR"/>
          </w:rPr>
          <w:t xml:space="preserve">re </w:t>
        </w:r>
        <w:r w:rsidR="00F65E6A">
          <w:rPr>
            <w:rStyle w:val="Hyperlink"/>
            <w:caps w:val="0"/>
            <w:noProof/>
            <w:lang w:val="fr-FR"/>
          </w:rPr>
          <w:t>v</w:t>
        </w:r>
        <w:r w:rsidR="006A2C94" w:rsidRPr="00B73B4C">
          <w:rPr>
            <w:rStyle w:val="Hyperlink"/>
            <w:caps w:val="0"/>
            <w:noProof/>
            <w:lang w:val="fr-FR"/>
          </w:rPr>
          <w:t xml:space="preserve">isite </w:t>
        </w:r>
        <w:r w:rsidR="00F65E6A">
          <w:rPr>
            <w:rStyle w:val="Hyperlink"/>
            <w:caps w:val="0"/>
            <w:noProof/>
            <w:lang w:val="fr-FR"/>
          </w:rPr>
          <w:t>à</w:t>
        </w:r>
        <w:r w:rsidR="006A2C94" w:rsidRPr="00B73B4C">
          <w:rPr>
            <w:rStyle w:val="Hyperlink"/>
            <w:caps w:val="0"/>
            <w:noProof/>
            <w:lang w:val="fr-FR"/>
          </w:rPr>
          <w:t xml:space="preserve"> </w:t>
        </w:r>
        <w:r w:rsidR="00F65E6A">
          <w:rPr>
            <w:rStyle w:val="Hyperlink"/>
            <w:caps w:val="0"/>
            <w:noProof/>
            <w:lang w:val="fr-FR"/>
          </w:rPr>
          <w:t>une mè</w:t>
        </w:r>
        <w:r w:rsidR="006A2C94" w:rsidRPr="00B73B4C">
          <w:rPr>
            <w:rStyle w:val="Hyperlink"/>
            <w:caps w:val="0"/>
            <w:noProof/>
            <w:lang w:val="fr-FR"/>
          </w:rPr>
          <w:t xml:space="preserve">re </w:t>
        </w:r>
        <w:r w:rsidR="00F65E6A">
          <w:rPr>
            <w:rStyle w:val="Hyperlink"/>
            <w:caps w:val="0"/>
            <w:noProof/>
            <w:lang w:val="fr-FR"/>
          </w:rPr>
          <w:t>a</w:t>
        </w:r>
        <w:r w:rsidR="006A2C94" w:rsidRPr="00B73B4C">
          <w:rPr>
            <w:rStyle w:val="Hyperlink"/>
            <w:caps w:val="0"/>
            <w:noProof/>
            <w:lang w:val="fr-FR"/>
          </w:rPr>
          <w:t xml:space="preserve">yant </w:t>
        </w:r>
        <w:r w:rsidR="00F65E6A">
          <w:rPr>
            <w:rStyle w:val="Hyperlink"/>
            <w:caps w:val="0"/>
            <w:noProof/>
            <w:lang w:val="fr-FR"/>
          </w:rPr>
          <w:t>un e</w:t>
        </w:r>
        <w:r w:rsidR="006A2C94" w:rsidRPr="00B73B4C">
          <w:rPr>
            <w:rStyle w:val="Hyperlink"/>
            <w:caps w:val="0"/>
            <w:noProof/>
            <w:lang w:val="fr-FR"/>
          </w:rPr>
          <w:t xml:space="preserve">nfant </w:t>
        </w:r>
        <w:r w:rsidR="00F65E6A">
          <w:rPr>
            <w:rStyle w:val="Hyperlink"/>
            <w:caps w:val="0"/>
            <w:noProof/>
            <w:lang w:val="fr-FR"/>
          </w:rPr>
          <w:t>de moins d</w:t>
        </w:r>
        <w:r w:rsidR="006A2C94" w:rsidRPr="00B73B4C">
          <w:rPr>
            <w:rStyle w:val="Hyperlink"/>
            <w:caps w:val="0"/>
            <w:noProof/>
            <w:lang w:val="fr-FR"/>
          </w:rPr>
          <w:t xml:space="preserve">e 6 </w:t>
        </w:r>
        <w:r w:rsidR="00F65E6A">
          <w:rPr>
            <w:rStyle w:val="Hyperlink"/>
            <w:caps w:val="0"/>
            <w:noProof/>
            <w:lang w:val="fr-FR"/>
          </w:rPr>
          <w:t>m</w:t>
        </w:r>
        <w:r w:rsidR="006A2C94" w:rsidRPr="00B73B4C">
          <w:rPr>
            <w:rStyle w:val="Hyperlink"/>
            <w:caps w:val="0"/>
            <w:noProof/>
            <w:lang w:val="fr-FR"/>
          </w:rPr>
          <w:t>ois</w:t>
        </w:r>
        <w:r w:rsidR="006A2C94">
          <w:rPr>
            <w:caps w:val="0"/>
            <w:noProof/>
            <w:webHidden/>
          </w:rPr>
          <w:tab/>
        </w:r>
        <w:r w:rsidR="00F42F2C">
          <w:rPr>
            <w:noProof/>
            <w:webHidden/>
          </w:rPr>
          <w:fldChar w:fldCharType="begin"/>
        </w:r>
        <w:r w:rsidR="00F42F2C">
          <w:rPr>
            <w:noProof/>
            <w:webHidden/>
          </w:rPr>
          <w:instrText xml:space="preserve"> PAGEREF _Toc433901602 \h </w:instrText>
        </w:r>
        <w:r w:rsidR="00F42F2C">
          <w:rPr>
            <w:noProof/>
            <w:webHidden/>
          </w:rPr>
        </w:r>
        <w:r w:rsidR="00F42F2C">
          <w:rPr>
            <w:noProof/>
            <w:webHidden/>
          </w:rPr>
          <w:fldChar w:fldCharType="separate"/>
        </w:r>
        <w:r w:rsidR="00F95610">
          <w:rPr>
            <w:noProof/>
            <w:webHidden/>
          </w:rPr>
          <w:t>37</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603" w:history="1">
        <w:r w:rsidR="006A2C94" w:rsidRPr="00B73B4C">
          <w:rPr>
            <w:rStyle w:val="Hyperlink"/>
            <w:caps w:val="0"/>
            <w:noProof/>
            <w:lang w:val="fr-FR"/>
          </w:rPr>
          <w:t>Fiche Du Facilitateur N° 8</w:t>
        </w:r>
        <w:r w:rsidR="00F65E6A">
          <w:rPr>
            <w:rStyle w:val="Hyperlink"/>
            <w:caps w:val="0"/>
            <w:noProof/>
            <w:lang w:val="fr-FR"/>
          </w:rPr>
          <w:t> : Les compétences d’écoute,  d</w:t>
        </w:r>
        <w:r w:rsidR="006A2C94" w:rsidRPr="00B73B4C">
          <w:rPr>
            <w:rStyle w:val="Hyperlink"/>
            <w:caps w:val="0"/>
            <w:noProof/>
            <w:lang w:val="fr-FR"/>
          </w:rPr>
          <w:t xml:space="preserve">’apprentissage, </w:t>
        </w:r>
        <w:r w:rsidR="00F65E6A">
          <w:rPr>
            <w:rStyle w:val="Hyperlink"/>
            <w:caps w:val="0"/>
            <w:noProof/>
            <w:lang w:val="fr-FR"/>
          </w:rPr>
          <w:t>d</w:t>
        </w:r>
        <w:r w:rsidR="006A2C94" w:rsidRPr="00B73B4C">
          <w:rPr>
            <w:rStyle w:val="Hyperlink"/>
            <w:caps w:val="0"/>
            <w:noProof/>
            <w:lang w:val="fr-FR"/>
          </w:rPr>
          <w:t xml:space="preserve">e </w:t>
        </w:r>
        <w:r w:rsidR="00F65E6A">
          <w:rPr>
            <w:rStyle w:val="Hyperlink"/>
            <w:caps w:val="0"/>
            <w:noProof/>
            <w:lang w:val="fr-FR"/>
          </w:rPr>
          <w:t>mise en c</w:t>
        </w:r>
        <w:r w:rsidR="006A2C94" w:rsidRPr="00B73B4C">
          <w:rPr>
            <w:rStyle w:val="Hyperlink"/>
            <w:caps w:val="0"/>
            <w:noProof/>
            <w:lang w:val="fr-FR"/>
          </w:rPr>
          <w:t>onfiance</w:t>
        </w:r>
        <w:r w:rsidR="00F65E6A">
          <w:rPr>
            <w:rStyle w:val="Hyperlink"/>
            <w:caps w:val="0"/>
            <w:noProof/>
            <w:lang w:val="fr-FR"/>
          </w:rPr>
          <w:t>et de s</w:t>
        </w:r>
        <w:r w:rsidR="006A2C94" w:rsidRPr="00B73B4C">
          <w:rPr>
            <w:rStyle w:val="Hyperlink"/>
            <w:caps w:val="0"/>
            <w:noProof/>
            <w:lang w:val="fr-FR"/>
          </w:rPr>
          <w:t>outien</w:t>
        </w:r>
        <w:r w:rsidR="006A2C94">
          <w:rPr>
            <w:caps w:val="0"/>
            <w:noProof/>
            <w:webHidden/>
          </w:rPr>
          <w:tab/>
        </w:r>
        <w:r w:rsidR="00F42F2C">
          <w:rPr>
            <w:noProof/>
            <w:webHidden/>
          </w:rPr>
          <w:fldChar w:fldCharType="begin"/>
        </w:r>
        <w:r w:rsidR="00F42F2C">
          <w:rPr>
            <w:noProof/>
            <w:webHidden/>
          </w:rPr>
          <w:instrText xml:space="preserve"> PAGEREF _Toc433901603 \h </w:instrText>
        </w:r>
        <w:r w:rsidR="00F42F2C">
          <w:rPr>
            <w:noProof/>
            <w:webHidden/>
          </w:rPr>
        </w:r>
        <w:r w:rsidR="00F42F2C">
          <w:rPr>
            <w:noProof/>
            <w:webHidden/>
          </w:rPr>
          <w:fldChar w:fldCharType="separate"/>
        </w:r>
        <w:r w:rsidR="00F95610">
          <w:rPr>
            <w:noProof/>
            <w:webHidden/>
          </w:rPr>
          <w:t>38</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604" w:history="1">
        <w:r w:rsidR="006A2C94" w:rsidRPr="00B73B4C">
          <w:rPr>
            <w:rStyle w:val="Hyperlink"/>
            <w:caps w:val="0"/>
            <w:noProof/>
            <w:lang w:val="fr-FR"/>
          </w:rPr>
          <w:t xml:space="preserve">Fiche Du Facilitateur N° 9: Liste </w:t>
        </w:r>
        <w:r w:rsidR="00F65E6A">
          <w:rPr>
            <w:rStyle w:val="Hyperlink"/>
            <w:caps w:val="0"/>
            <w:noProof/>
            <w:lang w:val="fr-FR"/>
          </w:rPr>
          <w:t>de c</w:t>
        </w:r>
        <w:r w:rsidR="006A2C94" w:rsidRPr="00B73B4C">
          <w:rPr>
            <w:rStyle w:val="Hyperlink"/>
            <w:caps w:val="0"/>
            <w:noProof/>
            <w:lang w:val="fr-FR"/>
          </w:rPr>
          <w:t>ontr</w:t>
        </w:r>
        <w:r w:rsidR="00F65E6A">
          <w:rPr>
            <w:rStyle w:val="Hyperlink"/>
            <w:caps w:val="0"/>
            <w:noProof/>
            <w:lang w:val="fr-FR"/>
          </w:rPr>
          <w:t>ôle de né</w:t>
        </w:r>
        <w:r w:rsidR="006A2C94" w:rsidRPr="00B73B4C">
          <w:rPr>
            <w:rStyle w:val="Hyperlink"/>
            <w:caps w:val="0"/>
            <w:noProof/>
            <w:lang w:val="fr-FR"/>
          </w:rPr>
          <w:t>gociation S</w:t>
        </w:r>
        <w:r w:rsidR="00F65E6A">
          <w:rPr>
            <w:rStyle w:val="Hyperlink"/>
            <w:caps w:val="0"/>
            <w:noProof/>
            <w:lang w:val="fr-FR"/>
          </w:rPr>
          <w:t>EIDRAR</w:t>
        </w:r>
        <w:r w:rsidR="006A2C94">
          <w:rPr>
            <w:caps w:val="0"/>
            <w:noProof/>
            <w:webHidden/>
          </w:rPr>
          <w:tab/>
        </w:r>
        <w:r w:rsidR="00F42F2C">
          <w:rPr>
            <w:noProof/>
            <w:webHidden/>
          </w:rPr>
          <w:fldChar w:fldCharType="begin"/>
        </w:r>
        <w:r w:rsidR="00F42F2C">
          <w:rPr>
            <w:noProof/>
            <w:webHidden/>
          </w:rPr>
          <w:instrText xml:space="preserve"> PAGEREF _Toc433901604 \h </w:instrText>
        </w:r>
        <w:r w:rsidR="00F42F2C">
          <w:rPr>
            <w:noProof/>
            <w:webHidden/>
          </w:rPr>
        </w:r>
        <w:r w:rsidR="00F42F2C">
          <w:rPr>
            <w:noProof/>
            <w:webHidden/>
          </w:rPr>
          <w:fldChar w:fldCharType="separate"/>
        </w:r>
        <w:r w:rsidR="00F95610">
          <w:rPr>
            <w:noProof/>
            <w:webHidden/>
          </w:rPr>
          <w:t>39</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605" w:history="1">
        <w:r w:rsidR="006A2C94" w:rsidRPr="00B73B4C">
          <w:rPr>
            <w:rStyle w:val="Hyperlink"/>
            <w:caps w:val="0"/>
            <w:noProof/>
            <w:lang w:val="fr-FR"/>
          </w:rPr>
          <w:t>Fiche Du Facilitateur N° 10 : D</w:t>
        </w:r>
        <w:r w:rsidR="00F65E6A">
          <w:rPr>
            <w:rStyle w:val="Hyperlink"/>
            <w:caps w:val="0"/>
            <w:noProof/>
            <w:lang w:val="fr-FR"/>
          </w:rPr>
          <w:t>é</w:t>
        </w:r>
        <w:r w:rsidR="006A2C94" w:rsidRPr="00B73B4C">
          <w:rPr>
            <w:rStyle w:val="Hyperlink"/>
            <w:caps w:val="0"/>
            <w:noProof/>
            <w:lang w:val="fr-FR"/>
          </w:rPr>
          <w:t xml:space="preserve">monstration </w:t>
        </w:r>
        <w:r w:rsidR="00F65E6A">
          <w:rPr>
            <w:rStyle w:val="Hyperlink"/>
            <w:caps w:val="0"/>
            <w:noProof/>
            <w:lang w:val="fr-FR"/>
          </w:rPr>
          <w:t>d</w:t>
        </w:r>
        <w:r w:rsidR="006A2C94" w:rsidRPr="00B73B4C">
          <w:rPr>
            <w:rStyle w:val="Hyperlink"/>
            <w:caps w:val="0"/>
            <w:noProof/>
            <w:lang w:val="fr-FR"/>
          </w:rPr>
          <w:t xml:space="preserve">’une </w:t>
        </w:r>
        <w:r w:rsidR="00F65E6A">
          <w:rPr>
            <w:rStyle w:val="Hyperlink"/>
            <w:caps w:val="0"/>
            <w:noProof/>
            <w:lang w:val="fr-FR"/>
          </w:rPr>
          <w:t>é</w:t>
        </w:r>
        <w:r w:rsidR="006A2C94" w:rsidRPr="00B73B4C">
          <w:rPr>
            <w:rStyle w:val="Hyperlink"/>
            <w:caps w:val="0"/>
            <w:noProof/>
            <w:lang w:val="fr-FR"/>
          </w:rPr>
          <w:t xml:space="preserve">tude </w:t>
        </w:r>
        <w:r w:rsidR="00F65E6A">
          <w:rPr>
            <w:rStyle w:val="Hyperlink"/>
            <w:caps w:val="0"/>
            <w:noProof/>
            <w:lang w:val="fr-FR"/>
          </w:rPr>
          <w:t>de cas</w:t>
        </w:r>
        <w:r w:rsidR="006A2C94">
          <w:rPr>
            <w:caps w:val="0"/>
            <w:noProof/>
            <w:webHidden/>
          </w:rPr>
          <w:tab/>
        </w:r>
        <w:r w:rsidR="00F42F2C">
          <w:rPr>
            <w:noProof/>
            <w:webHidden/>
          </w:rPr>
          <w:fldChar w:fldCharType="begin"/>
        </w:r>
        <w:r w:rsidR="00F42F2C">
          <w:rPr>
            <w:noProof/>
            <w:webHidden/>
          </w:rPr>
          <w:instrText xml:space="preserve"> PAGEREF _Toc433901605 \h </w:instrText>
        </w:r>
        <w:r w:rsidR="00F42F2C">
          <w:rPr>
            <w:noProof/>
            <w:webHidden/>
          </w:rPr>
        </w:r>
        <w:r w:rsidR="00F42F2C">
          <w:rPr>
            <w:noProof/>
            <w:webHidden/>
          </w:rPr>
          <w:fldChar w:fldCharType="separate"/>
        </w:r>
        <w:r w:rsidR="00F95610">
          <w:rPr>
            <w:noProof/>
            <w:webHidden/>
          </w:rPr>
          <w:t>40</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606" w:history="1">
        <w:r w:rsidR="006A2C94" w:rsidRPr="00B73B4C">
          <w:rPr>
            <w:rStyle w:val="Hyperlink"/>
            <w:caps w:val="0"/>
            <w:noProof/>
            <w:lang w:val="fr-FR"/>
          </w:rPr>
          <w:t xml:space="preserve">Fiche Du Facilitateur N° 11 : Liste </w:t>
        </w:r>
        <w:r w:rsidR="00F65E6A">
          <w:rPr>
            <w:rStyle w:val="Hyperlink"/>
            <w:caps w:val="0"/>
            <w:noProof/>
            <w:lang w:val="fr-FR"/>
          </w:rPr>
          <w:t>de c</w:t>
        </w:r>
        <w:r w:rsidR="006A2C94" w:rsidRPr="00B73B4C">
          <w:rPr>
            <w:rStyle w:val="Hyperlink"/>
            <w:caps w:val="0"/>
            <w:noProof/>
            <w:lang w:val="fr-FR"/>
          </w:rPr>
          <w:t>ontr</w:t>
        </w:r>
        <w:r w:rsidR="00F65E6A">
          <w:rPr>
            <w:rStyle w:val="Hyperlink"/>
            <w:caps w:val="0"/>
            <w:noProof/>
            <w:lang w:val="fr-FR"/>
          </w:rPr>
          <w:t>ôl</w:t>
        </w:r>
        <w:r w:rsidR="006A2C94" w:rsidRPr="00B73B4C">
          <w:rPr>
            <w:rStyle w:val="Hyperlink"/>
            <w:caps w:val="0"/>
            <w:noProof/>
            <w:lang w:val="fr-FR"/>
          </w:rPr>
          <w:t>e</w:t>
        </w:r>
        <w:r w:rsidR="00F65E6A">
          <w:rPr>
            <w:rStyle w:val="Hyperlink"/>
            <w:caps w:val="0"/>
            <w:noProof/>
            <w:lang w:val="fr-FR"/>
          </w:rPr>
          <w:t xml:space="preserve"> d</w:t>
        </w:r>
        <w:r w:rsidR="006A2C94" w:rsidRPr="00B73B4C">
          <w:rPr>
            <w:rStyle w:val="Hyperlink"/>
            <w:caps w:val="0"/>
            <w:noProof/>
            <w:lang w:val="fr-FR"/>
          </w:rPr>
          <w:t xml:space="preserve">’observation </w:t>
        </w:r>
        <w:r w:rsidR="0062787C">
          <w:rPr>
            <w:rStyle w:val="Hyperlink"/>
            <w:caps w:val="0"/>
            <w:noProof/>
            <w:lang w:val="fr-FR"/>
          </w:rPr>
          <w:t>d</w:t>
        </w:r>
        <w:r w:rsidR="006A2C94" w:rsidRPr="00B73B4C">
          <w:rPr>
            <w:rStyle w:val="Hyperlink"/>
            <w:caps w:val="0"/>
            <w:noProof/>
            <w:lang w:val="fr-FR"/>
          </w:rPr>
          <w:t xml:space="preserve">es </w:t>
        </w:r>
        <w:r w:rsidR="0062787C">
          <w:rPr>
            <w:rStyle w:val="Hyperlink"/>
            <w:caps w:val="0"/>
            <w:noProof/>
            <w:lang w:val="fr-FR"/>
          </w:rPr>
          <w:t>é</w:t>
        </w:r>
        <w:r w:rsidR="006A2C94" w:rsidRPr="00B73B4C">
          <w:rPr>
            <w:rStyle w:val="Hyperlink"/>
            <w:caps w:val="0"/>
            <w:noProof/>
            <w:lang w:val="fr-FR"/>
          </w:rPr>
          <w:t xml:space="preserve">tapes </w:t>
        </w:r>
        <w:r w:rsidR="0062787C">
          <w:rPr>
            <w:rStyle w:val="Hyperlink"/>
            <w:caps w:val="0"/>
            <w:noProof/>
            <w:lang w:val="fr-FR"/>
          </w:rPr>
          <w:t>d</w:t>
        </w:r>
        <w:r w:rsidR="006A2C94" w:rsidRPr="00B73B4C">
          <w:rPr>
            <w:rStyle w:val="Hyperlink"/>
            <w:caps w:val="0"/>
            <w:noProof/>
            <w:lang w:val="fr-FR"/>
          </w:rPr>
          <w:t xml:space="preserve">e </w:t>
        </w:r>
        <w:r w:rsidR="0062787C">
          <w:rPr>
            <w:rStyle w:val="Hyperlink"/>
            <w:caps w:val="0"/>
            <w:noProof/>
            <w:lang w:val="fr-FR"/>
          </w:rPr>
          <w:t>c</w:t>
        </w:r>
        <w:r w:rsidR="006A2C94" w:rsidRPr="00B73B4C">
          <w:rPr>
            <w:rStyle w:val="Hyperlink"/>
            <w:caps w:val="0"/>
            <w:noProof/>
            <w:lang w:val="fr-FR"/>
          </w:rPr>
          <w:t>onseil</w:t>
        </w:r>
        <w:r w:rsidR="0062787C">
          <w:rPr>
            <w:rStyle w:val="Hyperlink"/>
            <w:caps w:val="0"/>
            <w:noProof/>
            <w:lang w:val="fr-FR"/>
          </w:rPr>
          <w:t xml:space="preserve"> SEIDAR</w:t>
        </w:r>
        <w:r w:rsidR="006A2C94">
          <w:rPr>
            <w:caps w:val="0"/>
            <w:noProof/>
            <w:webHidden/>
          </w:rPr>
          <w:tab/>
        </w:r>
        <w:r w:rsidR="00F42F2C">
          <w:rPr>
            <w:noProof/>
            <w:webHidden/>
          </w:rPr>
          <w:fldChar w:fldCharType="begin"/>
        </w:r>
        <w:r w:rsidR="00F42F2C">
          <w:rPr>
            <w:noProof/>
            <w:webHidden/>
          </w:rPr>
          <w:instrText xml:space="preserve"> PAGEREF _Toc433901606 \h </w:instrText>
        </w:r>
        <w:r w:rsidR="00F42F2C">
          <w:rPr>
            <w:noProof/>
            <w:webHidden/>
          </w:rPr>
        </w:r>
        <w:r w:rsidR="00F42F2C">
          <w:rPr>
            <w:noProof/>
            <w:webHidden/>
          </w:rPr>
          <w:fldChar w:fldCharType="separate"/>
        </w:r>
        <w:r w:rsidR="00F95610">
          <w:rPr>
            <w:noProof/>
            <w:webHidden/>
          </w:rPr>
          <w:t>41</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607" w:history="1">
        <w:r w:rsidR="006A2C94" w:rsidRPr="00B73B4C">
          <w:rPr>
            <w:rStyle w:val="Hyperlink"/>
            <w:caps w:val="0"/>
            <w:noProof/>
            <w:lang w:val="fr-FR"/>
          </w:rPr>
          <w:t xml:space="preserve">Fiche Du Facilitateur N° 12 : Pratique </w:t>
        </w:r>
        <w:r w:rsidR="0062787C">
          <w:rPr>
            <w:rStyle w:val="Hyperlink"/>
            <w:caps w:val="0"/>
            <w:noProof/>
            <w:lang w:val="fr-FR"/>
          </w:rPr>
          <w:t>d’é</w:t>
        </w:r>
        <w:r w:rsidR="006A2C94" w:rsidRPr="00B73B4C">
          <w:rPr>
            <w:rStyle w:val="Hyperlink"/>
            <w:caps w:val="0"/>
            <w:noProof/>
            <w:lang w:val="fr-FR"/>
          </w:rPr>
          <w:t xml:space="preserve">tudes </w:t>
        </w:r>
        <w:r w:rsidR="0062787C">
          <w:rPr>
            <w:rStyle w:val="Hyperlink"/>
            <w:caps w:val="0"/>
            <w:noProof/>
            <w:lang w:val="fr-FR"/>
          </w:rPr>
          <w:t>de cas – Nutrition  d</w:t>
        </w:r>
        <w:r w:rsidR="006A2C94" w:rsidRPr="00B73B4C">
          <w:rPr>
            <w:rStyle w:val="Hyperlink"/>
            <w:caps w:val="0"/>
            <w:noProof/>
            <w:lang w:val="fr-FR"/>
          </w:rPr>
          <w:t>es</w:t>
        </w:r>
        <w:r w:rsidR="0062787C">
          <w:rPr>
            <w:rStyle w:val="Hyperlink"/>
            <w:caps w:val="0"/>
            <w:noProof/>
            <w:lang w:val="fr-FR"/>
          </w:rPr>
          <w:t xml:space="preserve"> f</w:t>
        </w:r>
        <w:r w:rsidR="006A2C94" w:rsidRPr="00B73B4C">
          <w:rPr>
            <w:rStyle w:val="Hyperlink"/>
            <w:caps w:val="0"/>
            <w:noProof/>
            <w:lang w:val="fr-FR"/>
          </w:rPr>
          <w:t>emmes</w:t>
        </w:r>
        <w:r w:rsidR="006A2C94">
          <w:rPr>
            <w:caps w:val="0"/>
            <w:noProof/>
            <w:webHidden/>
          </w:rPr>
          <w:tab/>
        </w:r>
        <w:r w:rsidR="00F42F2C">
          <w:rPr>
            <w:noProof/>
            <w:webHidden/>
          </w:rPr>
          <w:fldChar w:fldCharType="begin"/>
        </w:r>
        <w:r w:rsidR="00F42F2C">
          <w:rPr>
            <w:noProof/>
            <w:webHidden/>
          </w:rPr>
          <w:instrText xml:space="preserve"> PAGEREF _Toc433901607 \h </w:instrText>
        </w:r>
        <w:r w:rsidR="00F42F2C">
          <w:rPr>
            <w:noProof/>
            <w:webHidden/>
          </w:rPr>
        </w:r>
        <w:r w:rsidR="00F42F2C">
          <w:rPr>
            <w:noProof/>
            <w:webHidden/>
          </w:rPr>
          <w:fldChar w:fldCharType="separate"/>
        </w:r>
        <w:r w:rsidR="00F95610">
          <w:rPr>
            <w:noProof/>
            <w:webHidden/>
          </w:rPr>
          <w:t>44</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608" w:history="1">
        <w:r w:rsidR="006A2C94" w:rsidRPr="00B73B4C">
          <w:rPr>
            <w:rStyle w:val="Hyperlink"/>
            <w:caps w:val="0"/>
            <w:noProof/>
            <w:lang w:val="fr-FR"/>
          </w:rPr>
          <w:t xml:space="preserve">Fiche Du Facilitateur N° 13 : Pratique </w:t>
        </w:r>
        <w:r w:rsidR="0062787C">
          <w:rPr>
            <w:rStyle w:val="Hyperlink"/>
            <w:caps w:val="0"/>
            <w:noProof/>
            <w:lang w:val="fr-FR"/>
          </w:rPr>
          <w:t>d’é</w:t>
        </w:r>
        <w:r w:rsidR="006A2C94" w:rsidRPr="00B73B4C">
          <w:rPr>
            <w:rStyle w:val="Hyperlink"/>
            <w:caps w:val="0"/>
            <w:noProof/>
            <w:lang w:val="fr-FR"/>
          </w:rPr>
          <w:t xml:space="preserve">tudes </w:t>
        </w:r>
        <w:r w:rsidR="0062787C">
          <w:rPr>
            <w:rStyle w:val="Hyperlink"/>
            <w:caps w:val="0"/>
            <w:noProof/>
            <w:lang w:val="fr-FR"/>
          </w:rPr>
          <w:t>de</w:t>
        </w:r>
        <w:r w:rsidR="006A2C94" w:rsidRPr="00B73B4C">
          <w:rPr>
            <w:rStyle w:val="Hyperlink"/>
            <w:caps w:val="0"/>
            <w:noProof/>
            <w:lang w:val="fr-FR"/>
          </w:rPr>
          <w:t xml:space="preserve"> </w:t>
        </w:r>
        <w:r w:rsidR="0062787C">
          <w:rPr>
            <w:rStyle w:val="Hyperlink"/>
            <w:caps w:val="0"/>
            <w:noProof/>
            <w:lang w:val="fr-FR"/>
          </w:rPr>
          <w:t>c</w:t>
        </w:r>
        <w:r w:rsidR="006A2C94" w:rsidRPr="00B73B4C">
          <w:rPr>
            <w:rStyle w:val="Hyperlink"/>
            <w:caps w:val="0"/>
            <w:noProof/>
            <w:lang w:val="fr-FR"/>
          </w:rPr>
          <w:t xml:space="preserve">as –   Allaitement </w:t>
        </w:r>
        <w:r w:rsidR="0062787C">
          <w:rPr>
            <w:rStyle w:val="Hyperlink"/>
            <w:caps w:val="0"/>
            <w:noProof/>
            <w:lang w:val="fr-FR"/>
          </w:rPr>
          <w:t>m</w:t>
        </w:r>
        <w:r w:rsidR="006A2C94" w:rsidRPr="00B73B4C">
          <w:rPr>
            <w:rStyle w:val="Hyperlink"/>
            <w:caps w:val="0"/>
            <w:noProof/>
            <w:lang w:val="fr-FR"/>
          </w:rPr>
          <w:t>aternel</w:t>
        </w:r>
        <w:r w:rsidR="006A2C94">
          <w:rPr>
            <w:caps w:val="0"/>
            <w:noProof/>
            <w:webHidden/>
          </w:rPr>
          <w:tab/>
        </w:r>
        <w:r w:rsidR="00F42F2C">
          <w:rPr>
            <w:noProof/>
            <w:webHidden/>
          </w:rPr>
          <w:fldChar w:fldCharType="begin"/>
        </w:r>
        <w:r w:rsidR="00F42F2C">
          <w:rPr>
            <w:noProof/>
            <w:webHidden/>
          </w:rPr>
          <w:instrText xml:space="preserve"> PAGEREF _Toc433901608 \h </w:instrText>
        </w:r>
        <w:r w:rsidR="00F42F2C">
          <w:rPr>
            <w:noProof/>
            <w:webHidden/>
          </w:rPr>
        </w:r>
        <w:r w:rsidR="00F42F2C">
          <w:rPr>
            <w:noProof/>
            <w:webHidden/>
          </w:rPr>
          <w:fldChar w:fldCharType="separate"/>
        </w:r>
        <w:r w:rsidR="00F95610">
          <w:rPr>
            <w:noProof/>
            <w:webHidden/>
          </w:rPr>
          <w:t>46</w:t>
        </w:r>
        <w:r w:rsidR="00F42F2C">
          <w:rPr>
            <w:noProof/>
            <w:webHidden/>
          </w:rPr>
          <w:fldChar w:fldCharType="end"/>
        </w:r>
      </w:hyperlink>
    </w:p>
    <w:p w:rsidR="00F42F2C" w:rsidRDefault="00BF7141">
      <w:pPr>
        <w:pStyle w:val="TOC1"/>
        <w:tabs>
          <w:tab w:val="right" w:leader="dot" w:pos="9350"/>
        </w:tabs>
        <w:rPr>
          <w:rFonts w:asciiTheme="minorHAnsi" w:eastAsiaTheme="minorEastAsia" w:hAnsiTheme="minorHAnsi" w:cstheme="minorBidi"/>
          <w:bCs w:val="0"/>
          <w:caps w:val="0"/>
          <w:noProof/>
          <w:sz w:val="22"/>
          <w:szCs w:val="22"/>
        </w:rPr>
      </w:pPr>
      <w:hyperlink w:anchor="_Toc433901609" w:history="1">
        <w:r w:rsidR="00C70E24" w:rsidRPr="00C70E24">
          <w:t xml:space="preserve"> </w:t>
        </w:r>
        <w:r w:rsidR="00C70E24" w:rsidRPr="00C70E24">
          <w:rPr>
            <w:rStyle w:val="Hyperlink"/>
            <w:caps w:val="0"/>
            <w:noProof/>
            <w:lang w:val="fr-FR"/>
          </w:rPr>
          <w:t>Thème</w:t>
        </w:r>
        <w:r w:rsidR="006A2C94" w:rsidRPr="00B73B4C">
          <w:rPr>
            <w:rStyle w:val="Hyperlink"/>
            <w:caps w:val="0"/>
            <w:noProof/>
            <w:lang w:val="fr-FR"/>
          </w:rPr>
          <w:t xml:space="preserve"> 6 : Pratiques </w:t>
        </w:r>
        <w:r w:rsidR="0062787C">
          <w:rPr>
            <w:rStyle w:val="Hyperlink"/>
            <w:caps w:val="0"/>
            <w:noProof/>
            <w:lang w:val="fr-FR"/>
          </w:rPr>
          <w:t>d</w:t>
        </w:r>
        <w:r w:rsidR="006A2C94" w:rsidRPr="00B73B4C">
          <w:rPr>
            <w:rStyle w:val="Hyperlink"/>
            <w:caps w:val="0"/>
            <w:noProof/>
            <w:lang w:val="fr-FR"/>
          </w:rPr>
          <w:t xml:space="preserve">'alimentation </w:t>
        </w:r>
        <w:r w:rsidR="0062787C">
          <w:rPr>
            <w:rStyle w:val="Hyperlink"/>
            <w:caps w:val="0"/>
            <w:noProof/>
            <w:lang w:val="fr-FR"/>
          </w:rPr>
          <w:t>c</w:t>
        </w:r>
        <w:r w:rsidR="006A2C94" w:rsidRPr="00B73B4C">
          <w:rPr>
            <w:rStyle w:val="Hyperlink"/>
            <w:caps w:val="0"/>
            <w:noProof/>
            <w:lang w:val="fr-FR"/>
          </w:rPr>
          <w:t>ompl</w:t>
        </w:r>
        <w:r w:rsidR="0062787C">
          <w:rPr>
            <w:rStyle w:val="Hyperlink"/>
            <w:caps w:val="0"/>
            <w:noProof/>
            <w:lang w:val="fr-FR"/>
          </w:rPr>
          <w:t>é</w:t>
        </w:r>
        <w:r w:rsidR="006A2C94" w:rsidRPr="00B73B4C">
          <w:rPr>
            <w:rStyle w:val="Hyperlink"/>
            <w:caps w:val="0"/>
            <w:noProof/>
            <w:lang w:val="fr-FR"/>
          </w:rPr>
          <w:t xml:space="preserve">mentaire </w:t>
        </w:r>
        <w:r w:rsidR="0062787C">
          <w:rPr>
            <w:rStyle w:val="Hyperlink"/>
            <w:caps w:val="0"/>
            <w:noProof/>
            <w:lang w:val="fr-FR"/>
          </w:rPr>
          <w:t>et a</w:t>
        </w:r>
        <w:r w:rsidR="006A2C94" w:rsidRPr="00B73B4C">
          <w:rPr>
            <w:rStyle w:val="Hyperlink"/>
            <w:caps w:val="0"/>
            <w:noProof/>
            <w:lang w:val="fr-FR"/>
          </w:rPr>
          <w:t xml:space="preserve">limentation </w:t>
        </w:r>
        <w:r w:rsidR="0062787C">
          <w:rPr>
            <w:rStyle w:val="Hyperlink"/>
            <w:caps w:val="0"/>
            <w:noProof/>
            <w:lang w:val="fr-FR"/>
          </w:rPr>
          <w:t>d</w:t>
        </w:r>
        <w:r w:rsidR="006A2C94" w:rsidRPr="00B73B4C">
          <w:rPr>
            <w:rStyle w:val="Hyperlink"/>
            <w:caps w:val="0"/>
            <w:noProof/>
            <w:lang w:val="fr-FR"/>
          </w:rPr>
          <w:t xml:space="preserve">e </w:t>
        </w:r>
        <w:r w:rsidR="0062787C">
          <w:rPr>
            <w:rStyle w:val="Hyperlink"/>
            <w:caps w:val="0"/>
            <w:noProof/>
            <w:lang w:val="fr-FR"/>
          </w:rPr>
          <w:t>l</w:t>
        </w:r>
        <w:r w:rsidR="006A2C94" w:rsidRPr="00B73B4C">
          <w:rPr>
            <w:rStyle w:val="Hyperlink"/>
            <w:caps w:val="0"/>
            <w:noProof/>
            <w:lang w:val="fr-FR"/>
          </w:rPr>
          <w:t xml:space="preserve">’enfant </w:t>
        </w:r>
        <w:r w:rsidR="0062787C">
          <w:rPr>
            <w:rStyle w:val="Hyperlink"/>
            <w:caps w:val="0"/>
            <w:noProof/>
            <w:lang w:val="fr-FR"/>
          </w:rPr>
          <w:t>m</w:t>
        </w:r>
        <w:r w:rsidR="006A2C94" w:rsidRPr="00B73B4C">
          <w:rPr>
            <w:rStyle w:val="Hyperlink"/>
            <w:caps w:val="0"/>
            <w:noProof/>
            <w:lang w:val="fr-FR"/>
          </w:rPr>
          <w:t>alade</w:t>
        </w:r>
        <w:r w:rsidR="006A2C94">
          <w:rPr>
            <w:caps w:val="0"/>
            <w:noProof/>
            <w:webHidden/>
          </w:rPr>
          <w:tab/>
        </w:r>
        <w:r w:rsidR="00F42F2C">
          <w:rPr>
            <w:noProof/>
            <w:webHidden/>
          </w:rPr>
          <w:fldChar w:fldCharType="begin"/>
        </w:r>
        <w:r w:rsidR="00F42F2C">
          <w:rPr>
            <w:noProof/>
            <w:webHidden/>
          </w:rPr>
          <w:instrText xml:space="preserve"> PAGEREF _Toc433901609 \h </w:instrText>
        </w:r>
        <w:r w:rsidR="00F42F2C">
          <w:rPr>
            <w:noProof/>
            <w:webHidden/>
          </w:rPr>
        </w:r>
        <w:r w:rsidR="00F42F2C">
          <w:rPr>
            <w:noProof/>
            <w:webHidden/>
          </w:rPr>
          <w:fldChar w:fldCharType="separate"/>
        </w:r>
        <w:r w:rsidR="00F95610">
          <w:rPr>
            <w:noProof/>
            <w:webHidden/>
          </w:rPr>
          <w:t>48</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610" w:history="1">
        <w:r w:rsidR="00C70E24" w:rsidRPr="00C70E24">
          <w:t xml:space="preserve"> </w:t>
        </w:r>
        <w:r w:rsidR="00C70E24" w:rsidRPr="00C70E24">
          <w:rPr>
            <w:rStyle w:val="Hyperlink"/>
            <w:caps w:val="0"/>
            <w:noProof/>
            <w:lang w:val="fr-FR"/>
          </w:rPr>
          <w:t>Activité</w:t>
        </w:r>
        <w:r w:rsidR="0062787C">
          <w:rPr>
            <w:rStyle w:val="Hyperlink"/>
            <w:caps w:val="0"/>
            <w:noProof/>
            <w:lang w:val="fr-FR"/>
          </w:rPr>
          <w:t xml:space="preserve"> 6.1 : Identifier l</w:t>
        </w:r>
        <w:r w:rsidR="006A2C94" w:rsidRPr="00B73B4C">
          <w:rPr>
            <w:rStyle w:val="Hyperlink"/>
            <w:caps w:val="0"/>
            <w:noProof/>
            <w:lang w:val="fr-FR"/>
          </w:rPr>
          <w:t xml:space="preserve">es </w:t>
        </w:r>
        <w:r w:rsidR="0062787C">
          <w:rPr>
            <w:rStyle w:val="Hyperlink"/>
            <w:caps w:val="0"/>
            <w:noProof/>
            <w:lang w:val="fr-FR"/>
          </w:rPr>
          <w:t>pratiques d</w:t>
        </w:r>
        <w:r w:rsidR="006A2C94" w:rsidRPr="00B73B4C">
          <w:rPr>
            <w:rStyle w:val="Hyperlink"/>
            <w:caps w:val="0"/>
            <w:noProof/>
            <w:lang w:val="fr-FR"/>
          </w:rPr>
          <w:t xml:space="preserve">’alimentation </w:t>
        </w:r>
        <w:r w:rsidR="0062787C">
          <w:rPr>
            <w:rStyle w:val="Hyperlink"/>
            <w:caps w:val="0"/>
            <w:noProof/>
            <w:lang w:val="fr-FR"/>
          </w:rPr>
          <w:t>complé</w:t>
        </w:r>
        <w:r w:rsidR="006A2C94" w:rsidRPr="00B73B4C">
          <w:rPr>
            <w:rStyle w:val="Hyperlink"/>
            <w:caps w:val="0"/>
            <w:noProof/>
            <w:lang w:val="fr-FR"/>
          </w:rPr>
          <w:t xml:space="preserve">mentaire </w:t>
        </w:r>
        <w:r w:rsidR="0062787C">
          <w:rPr>
            <w:rStyle w:val="Hyperlink"/>
            <w:caps w:val="0"/>
            <w:noProof/>
            <w:lang w:val="fr-FR"/>
          </w:rPr>
          <w:t>et a</w:t>
        </w:r>
        <w:r w:rsidR="006A2C94" w:rsidRPr="00B73B4C">
          <w:rPr>
            <w:rStyle w:val="Hyperlink"/>
            <w:caps w:val="0"/>
            <w:noProof/>
            <w:lang w:val="fr-FR"/>
          </w:rPr>
          <w:t xml:space="preserve">limentation </w:t>
        </w:r>
        <w:r w:rsidR="0062787C">
          <w:rPr>
            <w:rStyle w:val="Hyperlink"/>
            <w:caps w:val="0"/>
            <w:noProof/>
            <w:lang w:val="fr-FR"/>
          </w:rPr>
          <w:t>d</w:t>
        </w:r>
        <w:r w:rsidR="006A2C94" w:rsidRPr="00B73B4C">
          <w:rPr>
            <w:rStyle w:val="Hyperlink"/>
            <w:caps w:val="0"/>
            <w:noProof/>
            <w:lang w:val="fr-FR"/>
          </w:rPr>
          <w:t xml:space="preserve">’un </w:t>
        </w:r>
        <w:r w:rsidR="0062787C">
          <w:rPr>
            <w:rStyle w:val="Hyperlink"/>
            <w:caps w:val="0"/>
            <w:noProof/>
            <w:lang w:val="fr-FR"/>
          </w:rPr>
          <w:t>e</w:t>
        </w:r>
        <w:r w:rsidR="006A2C94" w:rsidRPr="00B73B4C">
          <w:rPr>
            <w:rStyle w:val="Hyperlink"/>
            <w:caps w:val="0"/>
            <w:noProof/>
            <w:lang w:val="fr-FR"/>
          </w:rPr>
          <w:t xml:space="preserve">nfant </w:t>
        </w:r>
        <w:r w:rsidR="0062787C" w:rsidRPr="00B73B4C">
          <w:rPr>
            <w:rStyle w:val="Hyperlink"/>
            <w:caps w:val="0"/>
            <w:noProof/>
            <w:lang w:val="fr-FR"/>
          </w:rPr>
          <w:t>m</w:t>
        </w:r>
        <w:r w:rsidR="006A2C94" w:rsidRPr="00B73B4C">
          <w:rPr>
            <w:rStyle w:val="Hyperlink"/>
            <w:caps w:val="0"/>
            <w:noProof/>
            <w:lang w:val="fr-FR"/>
          </w:rPr>
          <w:t>alade</w:t>
        </w:r>
        <w:r w:rsidR="006A2C94">
          <w:rPr>
            <w:caps w:val="0"/>
            <w:noProof/>
            <w:webHidden/>
          </w:rPr>
          <w:tab/>
        </w:r>
        <w:r w:rsidR="00F42F2C">
          <w:rPr>
            <w:noProof/>
            <w:webHidden/>
          </w:rPr>
          <w:fldChar w:fldCharType="begin"/>
        </w:r>
        <w:r w:rsidR="00F42F2C">
          <w:rPr>
            <w:noProof/>
            <w:webHidden/>
          </w:rPr>
          <w:instrText xml:space="preserve"> PAGEREF _Toc433901610 \h </w:instrText>
        </w:r>
        <w:r w:rsidR="00F42F2C">
          <w:rPr>
            <w:noProof/>
            <w:webHidden/>
          </w:rPr>
        </w:r>
        <w:r w:rsidR="00F42F2C">
          <w:rPr>
            <w:noProof/>
            <w:webHidden/>
          </w:rPr>
          <w:fldChar w:fldCharType="separate"/>
        </w:r>
        <w:r w:rsidR="00F95610">
          <w:rPr>
            <w:noProof/>
            <w:webHidden/>
          </w:rPr>
          <w:t>48</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611" w:history="1">
        <w:r w:rsidR="00C70E24" w:rsidRPr="00C70E24">
          <w:t xml:space="preserve"> </w:t>
        </w:r>
        <w:r w:rsidR="00C70E24" w:rsidRPr="00C70E24">
          <w:rPr>
            <w:rStyle w:val="Hyperlink"/>
            <w:caps w:val="0"/>
            <w:noProof/>
            <w:lang w:val="fr-FR"/>
          </w:rPr>
          <w:t>Activité</w:t>
        </w:r>
        <w:r w:rsidR="0062787C">
          <w:rPr>
            <w:rStyle w:val="Hyperlink"/>
            <w:caps w:val="0"/>
            <w:noProof/>
            <w:lang w:val="fr-FR"/>
          </w:rPr>
          <w:t xml:space="preserve"> 6.2 : Enumé</w:t>
        </w:r>
        <w:r w:rsidR="006A2C94" w:rsidRPr="00B73B4C">
          <w:rPr>
            <w:rStyle w:val="Hyperlink"/>
            <w:caps w:val="0"/>
            <w:noProof/>
            <w:lang w:val="fr-FR"/>
          </w:rPr>
          <w:t xml:space="preserve">rer </w:t>
        </w:r>
        <w:r w:rsidR="0062787C" w:rsidRPr="00B73B4C">
          <w:rPr>
            <w:rStyle w:val="Hyperlink"/>
            <w:caps w:val="0"/>
            <w:noProof/>
            <w:lang w:val="fr-FR"/>
          </w:rPr>
          <w:t>les aliment</w:t>
        </w:r>
        <w:r w:rsidR="006A2C94" w:rsidRPr="00B73B4C">
          <w:rPr>
            <w:rStyle w:val="Hyperlink"/>
            <w:caps w:val="0"/>
            <w:noProof/>
            <w:lang w:val="fr-FR"/>
          </w:rPr>
          <w:t xml:space="preserve">s </w:t>
        </w:r>
        <w:r w:rsidR="0062787C" w:rsidRPr="00B73B4C">
          <w:rPr>
            <w:rStyle w:val="Hyperlink"/>
            <w:caps w:val="0"/>
            <w:noProof/>
            <w:lang w:val="fr-FR"/>
          </w:rPr>
          <w:t>locaux, saisoniers disponibles, requis pour les nourrisons et jeunes enfants</w:t>
        </w:r>
        <w:r w:rsidR="006A2C94">
          <w:rPr>
            <w:caps w:val="0"/>
            <w:noProof/>
            <w:webHidden/>
          </w:rPr>
          <w:tab/>
        </w:r>
        <w:r w:rsidR="00F42F2C">
          <w:rPr>
            <w:noProof/>
            <w:webHidden/>
          </w:rPr>
          <w:fldChar w:fldCharType="begin"/>
        </w:r>
        <w:r w:rsidR="00F42F2C">
          <w:rPr>
            <w:noProof/>
            <w:webHidden/>
          </w:rPr>
          <w:instrText xml:space="preserve"> PAGEREF _Toc433901611 \h </w:instrText>
        </w:r>
        <w:r w:rsidR="00F42F2C">
          <w:rPr>
            <w:noProof/>
            <w:webHidden/>
          </w:rPr>
        </w:r>
        <w:r w:rsidR="00F42F2C">
          <w:rPr>
            <w:noProof/>
            <w:webHidden/>
          </w:rPr>
          <w:fldChar w:fldCharType="separate"/>
        </w:r>
        <w:r w:rsidR="00F95610">
          <w:rPr>
            <w:noProof/>
            <w:webHidden/>
          </w:rPr>
          <w:t>50</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612" w:history="1">
        <w:r w:rsidR="006A2C94" w:rsidRPr="00B73B4C">
          <w:rPr>
            <w:rStyle w:val="Hyperlink"/>
            <w:caps w:val="0"/>
            <w:noProof/>
            <w:lang w:val="fr-FR"/>
          </w:rPr>
          <w:t>Fiche Du Facilitateur N° 14 : Poursuite</w:t>
        </w:r>
        <w:r w:rsidR="0062787C" w:rsidRPr="00B73B4C">
          <w:rPr>
            <w:rStyle w:val="Hyperlink"/>
            <w:caps w:val="0"/>
            <w:noProof/>
            <w:lang w:val="fr-FR"/>
          </w:rPr>
          <w:t xml:space="preserve"> de l’allaitement m</w:t>
        </w:r>
        <w:r w:rsidR="0062787C">
          <w:rPr>
            <w:rStyle w:val="Hyperlink"/>
            <w:caps w:val="0"/>
            <w:noProof/>
            <w:lang w:val="fr-FR"/>
          </w:rPr>
          <w:t>aternel et   alimentation complé</w:t>
        </w:r>
        <w:r w:rsidR="0062787C" w:rsidRPr="00B73B4C">
          <w:rPr>
            <w:rStyle w:val="Hyperlink"/>
            <w:caps w:val="0"/>
            <w:noProof/>
            <w:lang w:val="fr-FR"/>
          </w:rPr>
          <w:t>mentaire</w:t>
        </w:r>
        <w:r w:rsidR="006A2C94">
          <w:rPr>
            <w:caps w:val="0"/>
            <w:noProof/>
            <w:webHidden/>
          </w:rPr>
          <w:tab/>
        </w:r>
        <w:r w:rsidR="00F42F2C">
          <w:rPr>
            <w:noProof/>
            <w:webHidden/>
          </w:rPr>
          <w:fldChar w:fldCharType="begin"/>
        </w:r>
        <w:r w:rsidR="00F42F2C">
          <w:rPr>
            <w:noProof/>
            <w:webHidden/>
          </w:rPr>
          <w:instrText xml:space="preserve"> PAGEREF _Toc433901612 \h </w:instrText>
        </w:r>
        <w:r w:rsidR="00F42F2C">
          <w:rPr>
            <w:noProof/>
            <w:webHidden/>
          </w:rPr>
        </w:r>
        <w:r w:rsidR="00F42F2C">
          <w:rPr>
            <w:noProof/>
            <w:webHidden/>
          </w:rPr>
          <w:fldChar w:fldCharType="separate"/>
        </w:r>
        <w:r w:rsidR="00F95610">
          <w:rPr>
            <w:noProof/>
            <w:webHidden/>
          </w:rPr>
          <w:t>51</w:t>
        </w:r>
        <w:r w:rsidR="00F42F2C">
          <w:rPr>
            <w:noProof/>
            <w:webHidden/>
          </w:rPr>
          <w:fldChar w:fldCharType="end"/>
        </w:r>
      </w:hyperlink>
    </w:p>
    <w:p w:rsidR="00F42F2C" w:rsidRDefault="00BF7141">
      <w:pPr>
        <w:pStyle w:val="TOC1"/>
        <w:tabs>
          <w:tab w:val="right" w:leader="dot" w:pos="9350"/>
        </w:tabs>
        <w:rPr>
          <w:rFonts w:asciiTheme="minorHAnsi" w:eastAsiaTheme="minorEastAsia" w:hAnsiTheme="minorHAnsi" w:cstheme="minorBidi"/>
          <w:bCs w:val="0"/>
          <w:caps w:val="0"/>
          <w:noProof/>
          <w:sz w:val="22"/>
          <w:szCs w:val="22"/>
        </w:rPr>
      </w:pPr>
      <w:hyperlink w:anchor="_Toc433901613" w:history="1">
        <w:r w:rsidR="00C70E24" w:rsidRPr="00C70E24">
          <w:t xml:space="preserve"> </w:t>
        </w:r>
        <w:r w:rsidR="00C70E24" w:rsidRPr="00C70E24">
          <w:rPr>
            <w:rStyle w:val="Hyperlink"/>
            <w:caps w:val="0"/>
            <w:noProof/>
            <w:lang w:val="fr-FR"/>
          </w:rPr>
          <w:t>Thème</w:t>
        </w:r>
        <w:r w:rsidR="0062787C">
          <w:rPr>
            <w:rStyle w:val="Hyperlink"/>
            <w:caps w:val="0"/>
            <w:noProof/>
            <w:lang w:val="fr-FR"/>
          </w:rPr>
          <w:t xml:space="preserve"> 7 : Actions Essentielles en Hygiè</w:t>
        </w:r>
        <w:r w:rsidR="006A2C94" w:rsidRPr="00B73B4C">
          <w:rPr>
            <w:rStyle w:val="Hyperlink"/>
            <w:caps w:val="0"/>
            <w:noProof/>
            <w:lang w:val="fr-FR"/>
          </w:rPr>
          <w:t>ne</w:t>
        </w:r>
        <w:r w:rsidR="006A2C94">
          <w:rPr>
            <w:caps w:val="0"/>
            <w:noProof/>
            <w:webHidden/>
          </w:rPr>
          <w:tab/>
        </w:r>
        <w:r w:rsidR="00F42F2C">
          <w:rPr>
            <w:noProof/>
            <w:webHidden/>
          </w:rPr>
          <w:fldChar w:fldCharType="begin"/>
        </w:r>
        <w:r w:rsidR="00F42F2C">
          <w:rPr>
            <w:noProof/>
            <w:webHidden/>
          </w:rPr>
          <w:instrText xml:space="preserve"> PAGEREF _Toc433901613 \h </w:instrText>
        </w:r>
        <w:r w:rsidR="00F42F2C">
          <w:rPr>
            <w:noProof/>
            <w:webHidden/>
          </w:rPr>
        </w:r>
        <w:r w:rsidR="00F42F2C">
          <w:rPr>
            <w:noProof/>
            <w:webHidden/>
          </w:rPr>
          <w:fldChar w:fldCharType="separate"/>
        </w:r>
        <w:r w:rsidR="00F95610">
          <w:rPr>
            <w:noProof/>
            <w:webHidden/>
          </w:rPr>
          <w:t>52</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614" w:history="1">
        <w:r w:rsidR="00C70E24" w:rsidRPr="00C70E24">
          <w:t xml:space="preserve"> </w:t>
        </w:r>
        <w:r w:rsidR="00C70E24" w:rsidRPr="00C70E24">
          <w:rPr>
            <w:rStyle w:val="Hyperlink"/>
            <w:caps w:val="0"/>
            <w:noProof/>
            <w:lang w:val="fr-FR"/>
          </w:rPr>
          <w:t>Activité</w:t>
        </w:r>
        <w:r w:rsidR="006A2C94" w:rsidRPr="00B73B4C">
          <w:rPr>
            <w:rStyle w:val="Hyperlink"/>
            <w:caps w:val="0"/>
            <w:noProof/>
            <w:lang w:val="fr-FR"/>
          </w:rPr>
          <w:t xml:space="preserve"> 7.1 : Identifier </w:t>
        </w:r>
        <w:r w:rsidR="0062787C" w:rsidRPr="00B73B4C">
          <w:rPr>
            <w:rStyle w:val="Hyperlink"/>
            <w:caps w:val="0"/>
            <w:noProof/>
            <w:lang w:val="fr-FR"/>
          </w:rPr>
          <w:t>les actions essentielles en hygiene</w:t>
        </w:r>
        <w:r w:rsidR="006A2C94">
          <w:rPr>
            <w:caps w:val="0"/>
            <w:noProof/>
            <w:webHidden/>
          </w:rPr>
          <w:tab/>
        </w:r>
        <w:r w:rsidR="00F42F2C">
          <w:rPr>
            <w:noProof/>
            <w:webHidden/>
          </w:rPr>
          <w:fldChar w:fldCharType="begin"/>
        </w:r>
        <w:r w:rsidR="00F42F2C">
          <w:rPr>
            <w:noProof/>
            <w:webHidden/>
          </w:rPr>
          <w:instrText xml:space="preserve"> PAGEREF _Toc433901614 \h </w:instrText>
        </w:r>
        <w:r w:rsidR="00F42F2C">
          <w:rPr>
            <w:noProof/>
            <w:webHidden/>
          </w:rPr>
        </w:r>
        <w:r w:rsidR="00F42F2C">
          <w:rPr>
            <w:noProof/>
            <w:webHidden/>
          </w:rPr>
          <w:fldChar w:fldCharType="separate"/>
        </w:r>
        <w:r w:rsidR="00F95610">
          <w:rPr>
            <w:noProof/>
            <w:webHidden/>
          </w:rPr>
          <w:t>52</w:t>
        </w:r>
        <w:r w:rsidR="00F42F2C">
          <w:rPr>
            <w:noProof/>
            <w:webHidden/>
          </w:rPr>
          <w:fldChar w:fldCharType="end"/>
        </w:r>
      </w:hyperlink>
    </w:p>
    <w:p w:rsidR="00F42F2C" w:rsidRDefault="00BF7141">
      <w:pPr>
        <w:pStyle w:val="TOC1"/>
        <w:tabs>
          <w:tab w:val="right" w:leader="dot" w:pos="9350"/>
        </w:tabs>
        <w:rPr>
          <w:rFonts w:asciiTheme="minorHAnsi" w:eastAsiaTheme="minorEastAsia" w:hAnsiTheme="minorHAnsi" w:cstheme="minorBidi"/>
          <w:bCs w:val="0"/>
          <w:caps w:val="0"/>
          <w:noProof/>
          <w:sz w:val="22"/>
          <w:szCs w:val="22"/>
        </w:rPr>
      </w:pPr>
      <w:hyperlink w:anchor="_Toc433901615" w:history="1">
        <w:r w:rsidR="00C70E24" w:rsidRPr="00C70E24">
          <w:t xml:space="preserve"> </w:t>
        </w:r>
        <w:r w:rsidR="00C70E24" w:rsidRPr="00C70E24">
          <w:rPr>
            <w:rStyle w:val="Hyperlink"/>
            <w:caps w:val="0"/>
            <w:noProof/>
            <w:lang w:val="fr-FR"/>
          </w:rPr>
          <w:t>Thème</w:t>
        </w:r>
        <w:r w:rsidR="006A2C94" w:rsidRPr="00B73B4C">
          <w:rPr>
            <w:rStyle w:val="Hyperlink"/>
            <w:caps w:val="0"/>
            <w:noProof/>
            <w:lang w:val="fr-FR"/>
          </w:rPr>
          <w:t xml:space="preserve"> 8 : D</w:t>
        </w:r>
        <w:r w:rsidR="0062787C">
          <w:rPr>
            <w:rStyle w:val="Hyperlink"/>
            <w:caps w:val="0"/>
            <w:noProof/>
            <w:lang w:val="fr-FR"/>
          </w:rPr>
          <w:t>é</w:t>
        </w:r>
        <w:r w:rsidR="006A2C94" w:rsidRPr="00B73B4C">
          <w:rPr>
            <w:rStyle w:val="Hyperlink"/>
            <w:caps w:val="0"/>
            <w:noProof/>
            <w:lang w:val="fr-FR"/>
          </w:rPr>
          <w:t xml:space="preserve">pistage </w:t>
        </w:r>
        <w:r w:rsidR="0062787C" w:rsidRPr="00B73B4C">
          <w:rPr>
            <w:rStyle w:val="Hyperlink"/>
            <w:caps w:val="0"/>
            <w:noProof/>
            <w:lang w:val="fr-FR"/>
          </w:rPr>
          <w:t>de la malnutrition et transfert d’un enfant malnutri</w:t>
        </w:r>
        <w:r w:rsidR="006A2C94">
          <w:rPr>
            <w:caps w:val="0"/>
            <w:noProof/>
            <w:webHidden/>
          </w:rPr>
          <w:tab/>
        </w:r>
        <w:r w:rsidR="00F42F2C">
          <w:rPr>
            <w:noProof/>
            <w:webHidden/>
          </w:rPr>
          <w:fldChar w:fldCharType="begin"/>
        </w:r>
        <w:r w:rsidR="00F42F2C">
          <w:rPr>
            <w:noProof/>
            <w:webHidden/>
          </w:rPr>
          <w:instrText xml:space="preserve"> PAGEREF _Toc433901615 \h </w:instrText>
        </w:r>
        <w:r w:rsidR="00F42F2C">
          <w:rPr>
            <w:noProof/>
            <w:webHidden/>
          </w:rPr>
        </w:r>
        <w:r w:rsidR="00F42F2C">
          <w:rPr>
            <w:noProof/>
            <w:webHidden/>
          </w:rPr>
          <w:fldChar w:fldCharType="separate"/>
        </w:r>
        <w:r w:rsidR="00F95610">
          <w:rPr>
            <w:noProof/>
            <w:webHidden/>
          </w:rPr>
          <w:t>53</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616" w:history="1">
        <w:r w:rsidR="00C70E24" w:rsidRPr="00C70E24">
          <w:t xml:space="preserve"> </w:t>
        </w:r>
        <w:r w:rsidR="00C70E24" w:rsidRPr="00C70E24">
          <w:rPr>
            <w:rStyle w:val="Hyperlink"/>
            <w:caps w:val="0"/>
            <w:noProof/>
            <w:lang w:val="fr-FR"/>
          </w:rPr>
          <w:t>Activité</w:t>
        </w:r>
        <w:r w:rsidR="006A2C94" w:rsidRPr="00B73B4C">
          <w:rPr>
            <w:rStyle w:val="Hyperlink"/>
            <w:caps w:val="0"/>
            <w:noProof/>
            <w:lang w:val="fr-FR"/>
          </w:rPr>
          <w:t xml:space="preserve"> 8.1 </w:t>
        </w:r>
        <w:r w:rsidR="006A2C94" w:rsidRPr="00B73B4C">
          <w:rPr>
            <w:rStyle w:val="Hyperlink"/>
            <w:caps w:val="0"/>
            <w:noProof/>
          </w:rPr>
          <w:t xml:space="preserve">: </w:t>
        </w:r>
        <w:r w:rsidR="006A2C94" w:rsidRPr="00B73B4C">
          <w:rPr>
            <w:rStyle w:val="Hyperlink"/>
            <w:caps w:val="0"/>
            <w:noProof/>
            <w:lang w:val="fr-FR"/>
          </w:rPr>
          <w:t xml:space="preserve">Identifier </w:t>
        </w:r>
        <w:r w:rsidR="0062787C">
          <w:rPr>
            <w:rStyle w:val="Hyperlink"/>
            <w:caps w:val="0"/>
            <w:noProof/>
            <w:lang w:val="fr-FR"/>
          </w:rPr>
          <w:t>un enfant sé</w:t>
        </w:r>
        <w:r w:rsidR="0062787C" w:rsidRPr="00B73B4C">
          <w:rPr>
            <w:rStyle w:val="Hyperlink"/>
            <w:caps w:val="0"/>
            <w:noProof/>
            <w:lang w:val="fr-FR"/>
          </w:rPr>
          <w:t>v</w:t>
        </w:r>
        <w:r w:rsidR="0062787C">
          <w:rPr>
            <w:rStyle w:val="Hyperlink"/>
            <w:caps w:val="0"/>
            <w:noProof/>
            <w:lang w:val="fr-FR"/>
          </w:rPr>
          <w:t>é</w:t>
        </w:r>
        <w:r w:rsidR="0062787C" w:rsidRPr="00B73B4C">
          <w:rPr>
            <w:rStyle w:val="Hyperlink"/>
            <w:caps w:val="0"/>
            <w:noProof/>
            <w:lang w:val="fr-FR"/>
          </w:rPr>
          <w:t>rement malnutri</w:t>
        </w:r>
        <w:r w:rsidR="006A2C94">
          <w:rPr>
            <w:caps w:val="0"/>
            <w:noProof/>
            <w:webHidden/>
          </w:rPr>
          <w:tab/>
        </w:r>
        <w:r w:rsidR="00F42F2C">
          <w:rPr>
            <w:noProof/>
            <w:webHidden/>
          </w:rPr>
          <w:fldChar w:fldCharType="begin"/>
        </w:r>
        <w:r w:rsidR="00F42F2C">
          <w:rPr>
            <w:noProof/>
            <w:webHidden/>
          </w:rPr>
          <w:instrText xml:space="preserve"> PAGEREF _Toc433901616 \h </w:instrText>
        </w:r>
        <w:r w:rsidR="00F42F2C">
          <w:rPr>
            <w:noProof/>
            <w:webHidden/>
          </w:rPr>
        </w:r>
        <w:r w:rsidR="00F42F2C">
          <w:rPr>
            <w:noProof/>
            <w:webHidden/>
          </w:rPr>
          <w:fldChar w:fldCharType="separate"/>
        </w:r>
        <w:r w:rsidR="00F95610">
          <w:rPr>
            <w:noProof/>
            <w:webHidden/>
          </w:rPr>
          <w:t>54</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617" w:history="1">
        <w:r w:rsidR="00C70E24" w:rsidRPr="00C70E24">
          <w:t xml:space="preserve"> </w:t>
        </w:r>
        <w:r w:rsidR="00C70E24" w:rsidRPr="00C70E24">
          <w:rPr>
            <w:rStyle w:val="Hyperlink"/>
            <w:caps w:val="0"/>
            <w:noProof/>
            <w:lang w:val="fr-FR"/>
          </w:rPr>
          <w:t>Activité</w:t>
        </w:r>
        <w:r w:rsidR="006A2C94" w:rsidRPr="00B73B4C">
          <w:rPr>
            <w:rStyle w:val="Hyperlink"/>
            <w:caps w:val="0"/>
            <w:noProof/>
            <w:lang w:val="fr-FR"/>
          </w:rPr>
          <w:t xml:space="preserve"> 8.2 : R</w:t>
        </w:r>
        <w:r w:rsidR="0062787C">
          <w:rPr>
            <w:rStyle w:val="Hyperlink"/>
            <w:caps w:val="0"/>
            <w:noProof/>
            <w:lang w:val="fr-FR"/>
          </w:rPr>
          <w:t>éfé</w:t>
        </w:r>
        <w:r w:rsidR="006A2C94" w:rsidRPr="00B73B4C">
          <w:rPr>
            <w:rStyle w:val="Hyperlink"/>
            <w:caps w:val="0"/>
            <w:noProof/>
            <w:lang w:val="fr-FR"/>
          </w:rPr>
          <w:t xml:space="preserve">rer </w:t>
        </w:r>
        <w:r w:rsidR="0062787C" w:rsidRPr="00B73B4C">
          <w:rPr>
            <w:rStyle w:val="Hyperlink"/>
            <w:caps w:val="0"/>
            <w:noProof/>
            <w:lang w:val="fr-FR"/>
          </w:rPr>
          <w:t xml:space="preserve">un enfant souffrant de malnutrition </w:t>
        </w:r>
        <w:r w:rsidR="0062787C">
          <w:rPr>
            <w:rStyle w:val="Hyperlink"/>
            <w:caps w:val="0"/>
            <w:noProof/>
            <w:lang w:val="fr-FR"/>
          </w:rPr>
          <w:t>aigüe sévèr</w:t>
        </w:r>
        <w:r w:rsidR="0062787C" w:rsidRPr="00B73B4C">
          <w:rPr>
            <w:rStyle w:val="Hyperlink"/>
            <w:caps w:val="0"/>
            <w:noProof/>
            <w:lang w:val="fr-FR"/>
          </w:rPr>
          <w:t xml:space="preserve">e pour un traitement </w:t>
        </w:r>
        <w:r w:rsidR="006A2C94">
          <w:rPr>
            <w:caps w:val="0"/>
            <w:noProof/>
            <w:webHidden/>
          </w:rPr>
          <w:tab/>
        </w:r>
        <w:r w:rsidR="00F42F2C">
          <w:rPr>
            <w:noProof/>
            <w:webHidden/>
          </w:rPr>
          <w:fldChar w:fldCharType="begin"/>
        </w:r>
        <w:r w:rsidR="00F42F2C">
          <w:rPr>
            <w:noProof/>
            <w:webHidden/>
          </w:rPr>
          <w:instrText xml:space="preserve"> PAGEREF _Toc433901617 \h </w:instrText>
        </w:r>
        <w:r w:rsidR="00F42F2C">
          <w:rPr>
            <w:noProof/>
            <w:webHidden/>
          </w:rPr>
        </w:r>
        <w:r w:rsidR="00F42F2C">
          <w:rPr>
            <w:noProof/>
            <w:webHidden/>
          </w:rPr>
          <w:fldChar w:fldCharType="separate"/>
        </w:r>
        <w:r w:rsidR="00F95610">
          <w:rPr>
            <w:noProof/>
            <w:webHidden/>
          </w:rPr>
          <w:t>55</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618" w:history="1">
        <w:r w:rsidR="00C70E24" w:rsidRPr="00C70E24">
          <w:t xml:space="preserve"> </w:t>
        </w:r>
        <w:r w:rsidR="00C70E24" w:rsidRPr="00C70E24">
          <w:rPr>
            <w:rStyle w:val="Hyperlink"/>
            <w:caps w:val="0"/>
            <w:noProof/>
            <w:lang w:val="fr-FR"/>
          </w:rPr>
          <w:t>Activité</w:t>
        </w:r>
        <w:r w:rsidR="006A2C94" w:rsidRPr="00B73B4C">
          <w:rPr>
            <w:rStyle w:val="Hyperlink"/>
            <w:caps w:val="0"/>
            <w:noProof/>
            <w:lang w:val="fr-FR"/>
          </w:rPr>
          <w:t xml:space="preserve"> 8.3 : Remplir </w:t>
        </w:r>
        <w:r w:rsidR="0062787C" w:rsidRPr="00B73B4C">
          <w:rPr>
            <w:rStyle w:val="Hyperlink"/>
            <w:caps w:val="0"/>
            <w:noProof/>
            <w:lang w:val="fr-FR"/>
          </w:rPr>
          <w:t xml:space="preserve">le rapport de comptage mensuel </w:t>
        </w:r>
        <w:r w:rsidR="006A2C94">
          <w:rPr>
            <w:caps w:val="0"/>
            <w:noProof/>
            <w:webHidden/>
          </w:rPr>
          <w:tab/>
        </w:r>
        <w:r w:rsidR="00F42F2C">
          <w:rPr>
            <w:noProof/>
            <w:webHidden/>
          </w:rPr>
          <w:fldChar w:fldCharType="begin"/>
        </w:r>
        <w:r w:rsidR="00F42F2C">
          <w:rPr>
            <w:noProof/>
            <w:webHidden/>
          </w:rPr>
          <w:instrText xml:space="preserve"> PAGEREF _Toc433901618 \h </w:instrText>
        </w:r>
        <w:r w:rsidR="00F42F2C">
          <w:rPr>
            <w:noProof/>
            <w:webHidden/>
          </w:rPr>
        </w:r>
        <w:r w:rsidR="00F42F2C">
          <w:rPr>
            <w:noProof/>
            <w:webHidden/>
          </w:rPr>
          <w:fldChar w:fldCharType="separate"/>
        </w:r>
        <w:r w:rsidR="00F95610">
          <w:rPr>
            <w:noProof/>
            <w:webHidden/>
          </w:rPr>
          <w:t>56</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619" w:history="1">
        <w:r w:rsidR="006A2C94" w:rsidRPr="00B73B4C">
          <w:rPr>
            <w:rStyle w:val="Hyperlink"/>
            <w:caps w:val="0"/>
            <w:noProof/>
            <w:lang w:val="fr-FR"/>
          </w:rPr>
          <w:t xml:space="preserve">Fiche Du Facilitateur N° 15 : </w:t>
        </w:r>
        <w:r w:rsidR="00016470">
          <w:rPr>
            <w:rStyle w:val="Hyperlink"/>
            <w:caps w:val="0"/>
            <w:noProof/>
            <w:lang w:val="fr-FR"/>
          </w:rPr>
          <w:t>Mesure du périmè</w:t>
        </w:r>
        <w:r w:rsidR="00016470" w:rsidRPr="00B73B4C">
          <w:rPr>
            <w:rStyle w:val="Hyperlink"/>
            <w:caps w:val="0"/>
            <w:noProof/>
            <w:lang w:val="fr-FR"/>
          </w:rPr>
          <w:t>tre brachial de l’enfant</w:t>
        </w:r>
        <w:r w:rsidR="006A2C94">
          <w:rPr>
            <w:caps w:val="0"/>
            <w:noProof/>
            <w:webHidden/>
          </w:rPr>
          <w:tab/>
        </w:r>
        <w:r w:rsidR="00F42F2C">
          <w:rPr>
            <w:noProof/>
            <w:webHidden/>
          </w:rPr>
          <w:fldChar w:fldCharType="begin"/>
        </w:r>
        <w:r w:rsidR="00F42F2C">
          <w:rPr>
            <w:noProof/>
            <w:webHidden/>
          </w:rPr>
          <w:instrText xml:space="preserve"> PAGEREF _Toc433901619 \h </w:instrText>
        </w:r>
        <w:r w:rsidR="00F42F2C">
          <w:rPr>
            <w:noProof/>
            <w:webHidden/>
          </w:rPr>
        </w:r>
        <w:r w:rsidR="00F42F2C">
          <w:rPr>
            <w:noProof/>
            <w:webHidden/>
          </w:rPr>
          <w:fldChar w:fldCharType="separate"/>
        </w:r>
        <w:r w:rsidR="00F95610">
          <w:rPr>
            <w:noProof/>
            <w:webHidden/>
          </w:rPr>
          <w:t>57</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620" w:history="1">
        <w:r w:rsidR="006A2C94" w:rsidRPr="00B73B4C">
          <w:rPr>
            <w:rStyle w:val="Hyperlink"/>
            <w:caps w:val="0"/>
            <w:noProof/>
            <w:lang w:val="fr-FR"/>
          </w:rPr>
          <w:t xml:space="preserve">Fiche Du Facilitateur N° 16 : Quand </w:t>
        </w:r>
        <w:r w:rsidR="00016470" w:rsidRPr="00B73B4C">
          <w:rPr>
            <w:rStyle w:val="Hyperlink"/>
            <w:caps w:val="0"/>
            <w:noProof/>
            <w:lang w:val="fr-FR"/>
          </w:rPr>
          <w:t>faut-il r</w:t>
        </w:r>
        <w:r w:rsidR="00016470">
          <w:rPr>
            <w:rStyle w:val="Hyperlink"/>
            <w:caps w:val="0"/>
            <w:noProof/>
            <w:lang w:val="fr-FR"/>
          </w:rPr>
          <w:t>é</w:t>
        </w:r>
        <w:r w:rsidR="00016470" w:rsidRPr="00B73B4C">
          <w:rPr>
            <w:rStyle w:val="Hyperlink"/>
            <w:caps w:val="0"/>
            <w:noProof/>
            <w:lang w:val="fr-FR"/>
          </w:rPr>
          <w:t>f</w:t>
        </w:r>
        <w:r w:rsidR="00016470">
          <w:rPr>
            <w:rStyle w:val="Hyperlink"/>
            <w:caps w:val="0"/>
            <w:noProof/>
            <w:lang w:val="fr-FR"/>
          </w:rPr>
          <w:t>é</w:t>
        </w:r>
        <w:r w:rsidR="00016470" w:rsidRPr="00B73B4C">
          <w:rPr>
            <w:rStyle w:val="Hyperlink"/>
            <w:caps w:val="0"/>
            <w:noProof/>
            <w:lang w:val="fr-FR"/>
          </w:rPr>
          <w:t>rer un enfant vers un centre de sant</w:t>
        </w:r>
        <w:r w:rsidR="00016470">
          <w:rPr>
            <w:rStyle w:val="Hyperlink"/>
            <w:caps w:val="0"/>
            <w:noProof/>
            <w:lang w:val="fr-FR"/>
          </w:rPr>
          <w:t>é</w:t>
        </w:r>
        <w:r w:rsidR="006A2C94">
          <w:rPr>
            <w:caps w:val="0"/>
            <w:noProof/>
            <w:webHidden/>
          </w:rPr>
          <w:tab/>
        </w:r>
        <w:r w:rsidR="00F42F2C">
          <w:rPr>
            <w:noProof/>
            <w:webHidden/>
          </w:rPr>
          <w:fldChar w:fldCharType="begin"/>
        </w:r>
        <w:r w:rsidR="00F42F2C">
          <w:rPr>
            <w:noProof/>
            <w:webHidden/>
          </w:rPr>
          <w:instrText xml:space="preserve"> PAGEREF _Toc433901620 \h </w:instrText>
        </w:r>
        <w:r w:rsidR="00F42F2C">
          <w:rPr>
            <w:noProof/>
            <w:webHidden/>
          </w:rPr>
        </w:r>
        <w:r w:rsidR="00F42F2C">
          <w:rPr>
            <w:noProof/>
            <w:webHidden/>
          </w:rPr>
          <w:fldChar w:fldCharType="separate"/>
        </w:r>
        <w:r w:rsidR="00F95610">
          <w:rPr>
            <w:noProof/>
            <w:webHidden/>
          </w:rPr>
          <w:t>58</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621" w:history="1">
        <w:r w:rsidR="006A2C94" w:rsidRPr="00B73B4C">
          <w:rPr>
            <w:rStyle w:val="Hyperlink"/>
            <w:caps w:val="0"/>
            <w:noProof/>
            <w:lang w:val="fr-FR"/>
          </w:rPr>
          <w:t xml:space="preserve">Fiche Du Facilitateur N° 17 : Exemple </w:t>
        </w:r>
        <w:r w:rsidR="00016470">
          <w:rPr>
            <w:rStyle w:val="Hyperlink"/>
            <w:caps w:val="0"/>
            <w:noProof/>
            <w:lang w:val="fr-FR"/>
          </w:rPr>
          <w:t>d’une fiche de transfert au</w:t>
        </w:r>
        <w:r w:rsidR="00016470" w:rsidRPr="00B73B4C">
          <w:rPr>
            <w:rStyle w:val="Hyperlink"/>
            <w:caps w:val="0"/>
            <w:noProof/>
            <w:lang w:val="fr-FR"/>
          </w:rPr>
          <w:t xml:space="preserve"> niveau communautaire</w:t>
        </w:r>
        <w:r w:rsidR="006A2C94">
          <w:rPr>
            <w:caps w:val="0"/>
            <w:noProof/>
            <w:webHidden/>
          </w:rPr>
          <w:tab/>
        </w:r>
        <w:r w:rsidR="00F42F2C">
          <w:rPr>
            <w:noProof/>
            <w:webHidden/>
          </w:rPr>
          <w:fldChar w:fldCharType="begin"/>
        </w:r>
        <w:r w:rsidR="00F42F2C">
          <w:rPr>
            <w:noProof/>
            <w:webHidden/>
          </w:rPr>
          <w:instrText xml:space="preserve"> PAGEREF _Toc433901621 \h </w:instrText>
        </w:r>
        <w:r w:rsidR="00F42F2C">
          <w:rPr>
            <w:noProof/>
            <w:webHidden/>
          </w:rPr>
        </w:r>
        <w:r w:rsidR="00F42F2C">
          <w:rPr>
            <w:noProof/>
            <w:webHidden/>
          </w:rPr>
          <w:fldChar w:fldCharType="separate"/>
        </w:r>
        <w:r w:rsidR="00F95610">
          <w:rPr>
            <w:noProof/>
            <w:webHidden/>
          </w:rPr>
          <w:t>59</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622" w:history="1">
        <w:r w:rsidR="006A2C94" w:rsidRPr="00B73B4C">
          <w:rPr>
            <w:rStyle w:val="Hyperlink"/>
            <w:caps w:val="0"/>
            <w:noProof/>
            <w:lang w:val="fr-FR"/>
          </w:rPr>
          <w:t xml:space="preserve">Fiche Du Facilitateur N° 18 : Etudes </w:t>
        </w:r>
        <w:r w:rsidR="00016470" w:rsidRPr="00B73B4C">
          <w:rPr>
            <w:rStyle w:val="Hyperlink"/>
            <w:caps w:val="0"/>
            <w:noProof/>
            <w:lang w:val="fr-FR"/>
          </w:rPr>
          <w:t>de cas sur la malnutrition aigüe</w:t>
        </w:r>
        <w:r w:rsidR="006A2C94">
          <w:rPr>
            <w:caps w:val="0"/>
            <w:noProof/>
            <w:webHidden/>
          </w:rPr>
          <w:tab/>
        </w:r>
        <w:r w:rsidR="00F42F2C">
          <w:rPr>
            <w:noProof/>
            <w:webHidden/>
          </w:rPr>
          <w:fldChar w:fldCharType="begin"/>
        </w:r>
        <w:r w:rsidR="00F42F2C">
          <w:rPr>
            <w:noProof/>
            <w:webHidden/>
          </w:rPr>
          <w:instrText xml:space="preserve"> PAGEREF _Toc433901622 \h </w:instrText>
        </w:r>
        <w:r w:rsidR="00F42F2C">
          <w:rPr>
            <w:noProof/>
            <w:webHidden/>
          </w:rPr>
        </w:r>
        <w:r w:rsidR="00F42F2C">
          <w:rPr>
            <w:noProof/>
            <w:webHidden/>
          </w:rPr>
          <w:fldChar w:fldCharType="separate"/>
        </w:r>
        <w:r w:rsidR="00F95610">
          <w:rPr>
            <w:noProof/>
            <w:webHidden/>
          </w:rPr>
          <w:t>60</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623" w:history="1">
        <w:r w:rsidR="006A2C94" w:rsidRPr="00B73B4C">
          <w:rPr>
            <w:rStyle w:val="Hyperlink"/>
            <w:caps w:val="0"/>
            <w:noProof/>
            <w:lang w:val="fr-FR"/>
          </w:rPr>
          <w:t>Fiche Du Facilitateur N° 19 : D</w:t>
        </w:r>
        <w:r w:rsidR="00016470">
          <w:rPr>
            <w:rStyle w:val="Hyperlink"/>
            <w:caps w:val="0"/>
            <w:noProof/>
            <w:lang w:val="fr-FR"/>
          </w:rPr>
          <w:t>épistage</w:t>
        </w:r>
        <w:r w:rsidR="006A2C94" w:rsidRPr="00B73B4C">
          <w:rPr>
            <w:rStyle w:val="Hyperlink"/>
            <w:caps w:val="0"/>
            <w:noProof/>
            <w:lang w:val="fr-FR"/>
          </w:rPr>
          <w:t xml:space="preserve"> </w:t>
        </w:r>
        <w:r w:rsidR="00016470" w:rsidRPr="00B73B4C">
          <w:rPr>
            <w:rStyle w:val="Hyperlink"/>
            <w:caps w:val="0"/>
            <w:noProof/>
            <w:lang w:val="fr-FR"/>
          </w:rPr>
          <w:t>mensuel de la malnutrition –    fiche de comptage</w:t>
        </w:r>
        <w:r w:rsidR="006A2C94">
          <w:rPr>
            <w:caps w:val="0"/>
            <w:noProof/>
            <w:webHidden/>
          </w:rPr>
          <w:tab/>
        </w:r>
        <w:r w:rsidR="00F42F2C">
          <w:rPr>
            <w:noProof/>
            <w:webHidden/>
          </w:rPr>
          <w:fldChar w:fldCharType="begin"/>
        </w:r>
        <w:r w:rsidR="00F42F2C">
          <w:rPr>
            <w:noProof/>
            <w:webHidden/>
          </w:rPr>
          <w:instrText xml:space="preserve"> PAGEREF _Toc433901623 \h </w:instrText>
        </w:r>
        <w:r w:rsidR="00F42F2C">
          <w:rPr>
            <w:noProof/>
            <w:webHidden/>
          </w:rPr>
        </w:r>
        <w:r w:rsidR="00F42F2C">
          <w:rPr>
            <w:noProof/>
            <w:webHidden/>
          </w:rPr>
          <w:fldChar w:fldCharType="separate"/>
        </w:r>
        <w:r w:rsidR="00F95610">
          <w:rPr>
            <w:noProof/>
            <w:webHidden/>
          </w:rPr>
          <w:t>61</w:t>
        </w:r>
        <w:r w:rsidR="00F42F2C">
          <w:rPr>
            <w:noProof/>
            <w:webHidden/>
          </w:rPr>
          <w:fldChar w:fldCharType="end"/>
        </w:r>
      </w:hyperlink>
    </w:p>
    <w:p w:rsidR="00F42F2C" w:rsidRDefault="00BF7141">
      <w:pPr>
        <w:pStyle w:val="TOC1"/>
        <w:tabs>
          <w:tab w:val="right" w:leader="dot" w:pos="9350"/>
        </w:tabs>
        <w:rPr>
          <w:rFonts w:asciiTheme="minorHAnsi" w:eastAsiaTheme="minorEastAsia" w:hAnsiTheme="minorHAnsi" w:cstheme="minorBidi"/>
          <w:bCs w:val="0"/>
          <w:caps w:val="0"/>
          <w:noProof/>
          <w:sz w:val="22"/>
          <w:szCs w:val="22"/>
        </w:rPr>
      </w:pPr>
      <w:hyperlink w:anchor="_Toc433901624" w:history="1">
        <w:r w:rsidR="00C70E24" w:rsidRPr="00C70E24">
          <w:t xml:space="preserve"> </w:t>
        </w:r>
        <w:r w:rsidR="00C70E24" w:rsidRPr="00C70E24">
          <w:rPr>
            <w:rStyle w:val="Hyperlink"/>
            <w:caps w:val="0"/>
            <w:noProof/>
            <w:lang w:val="fr-FR"/>
          </w:rPr>
          <w:t>Thème</w:t>
        </w:r>
        <w:r w:rsidR="00016470">
          <w:rPr>
            <w:rStyle w:val="Hyperlink"/>
            <w:caps w:val="0"/>
            <w:noProof/>
            <w:lang w:val="fr-FR"/>
          </w:rPr>
          <w:t xml:space="preserve"> 9 : Né</w:t>
        </w:r>
        <w:r w:rsidR="006A2C94" w:rsidRPr="00B73B4C">
          <w:rPr>
            <w:rStyle w:val="Hyperlink"/>
            <w:caps w:val="0"/>
            <w:noProof/>
            <w:lang w:val="fr-FR"/>
          </w:rPr>
          <w:t xml:space="preserve">gociation </w:t>
        </w:r>
        <w:r w:rsidR="00016470">
          <w:rPr>
            <w:rStyle w:val="Hyperlink"/>
            <w:caps w:val="0"/>
            <w:noProof/>
            <w:lang w:val="fr-FR"/>
          </w:rPr>
          <w:t>avec les mères, pè</w:t>
        </w:r>
        <w:r w:rsidR="00016470" w:rsidRPr="00B73B4C">
          <w:rPr>
            <w:rStyle w:val="Hyperlink"/>
            <w:caps w:val="0"/>
            <w:noProof/>
            <w:lang w:val="fr-FR"/>
          </w:rPr>
          <w:t>res, grand-m</w:t>
        </w:r>
        <w:r w:rsidR="00016470">
          <w:rPr>
            <w:rStyle w:val="Hyperlink"/>
            <w:caps w:val="0"/>
            <w:noProof/>
            <w:lang w:val="fr-FR"/>
          </w:rPr>
          <w:t>è</w:t>
        </w:r>
        <w:r w:rsidR="00016470" w:rsidRPr="00B73B4C">
          <w:rPr>
            <w:rStyle w:val="Hyperlink"/>
            <w:caps w:val="0"/>
            <w:noProof/>
            <w:lang w:val="fr-FR"/>
          </w:rPr>
          <w:t>res ou d’aidants : alimentation compl</w:t>
        </w:r>
        <w:r w:rsidR="00016470">
          <w:rPr>
            <w:rStyle w:val="Hyperlink"/>
            <w:caps w:val="0"/>
            <w:noProof/>
            <w:lang w:val="fr-FR"/>
          </w:rPr>
          <w:t>é</w:t>
        </w:r>
        <w:r w:rsidR="00016470" w:rsidRPr="00B73B4C">
          <w:rPr>
            <w:rStyle w:val="Hyperlink"/>
            <w:caps w:val="0"/>
            <w:noProof/>
            <w:lang w:val="fr-FR"/>
          </w:rPr>
          <w:t>mentaire et enfant malade</w:t>
        </w:r>
        <w:r w:rsidR="006A2C94">
          <w:rPr>
            <w:caps w:val="0"/>
            <w:noProof/>
            <w:webHidden/>
          </w:rPr>
          <w:tab/>
        </w:r>
        <w:r w:rsidR="00F42F2C">
          <w:rPr>
            <w:noProof/>
            <w:webHidden/>
          </w:rPr>
          <w:fldChar w:fldCharType="begin"/>
        </w:r>
        <w:r w:rsidR="00F42F2C">
          <w:rPr>
            <w:noProof/>
            <w:webHidden/>
          </w:rPr>
          <w:instrText xml:space="preserve"> PAGEREF _Toc433901624 \h </w:instrText>
        </w:r>
        <w:r w:rsidR="00F42F2C">
          <w:rPr>
            <w:noProof/>
            <w:webHidden/>
          </w:rPr>
        </w:r>
        <w:r w:rsidR="00F42F2C">
          <w:rPr>
            <w:noProof/>
            <w:webHidden/>
          </w:rPr>
          <w:fldChar w:fldCharType="separate"/>
        </w:r>
        <w:r w:rsidR="00F95610">
          <w:rPr>
            <w:noProof/>
            <w:webHidden/>
          </w:rPr>
          <w:t>62</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625" w:history="1">
        <w:r w:rsidR="00C70E24" w:rsidRPr="00C70E24">
          <w:t xml:space="preserve"> </w:t>
        </w:r>
        <w:r w:rsidR="00C70E24" w:rsidRPr="00C70E24">
          <w:rPr>
            <w:rStyle w:val="Hyperlink"/>
            <w:caps w:val="0"/>
            <w:noProof/>
            <w:lang w:val="fr-FR"/>
          </w:rPr>
          <w:t>Activité</w:t>
        </w:r>
        <w:r w:rsidR="006A2C94" w:rsidRPr="00B73B4C">
          <w:rPr>
            <w:rStyle w:val="Hyperlink"/>
            <w:caps w:val="0"/>
            <w:noProof/>
            <w:lang w:val="fr-FR"/>
          </w:rPr>
          <w:t xml:space="preserve"> 9.1 : Examiner L</w:t>
        </w:r>
        <w:r w:rsidR="00016470" w:rsidRPr="00B73B4C">
          <w:rPr>
            <w:rStyle w:val="Hyperlink"/>
            <w:caps w:val="0"/>
            <w:noProof/>
            <w:lang w:val="fr-FR"/>
          </w:rPr>
          <w:t>a capacite d’</w:t>
        </w:r>
        <w:r w:rsidR="00016470">
          <w:rPr>
            <w:rStyle w:val="Hyperlink"/>
            <w:caps w:val="0"/>
            <w:noProof/>
            <w:lang w:val="fr-FR"/>
          </w:rPr>
          <w:t>é</w:t>
        </w:r>
        <w:r w:rsidR="00016470" w:rsidRPr="00B73B4C">
          <w:rPr>
            <w:rStyle w:val="Hyperlink"/>
            <w:caps w:val="0"/>
            <w:noProof/>
            <w:lang w:val="fr-FR"/>
          </w:rPr>
          <w:t xml:space="preserve">coute, d’apprentissage, de mise en confiance et de soutien, et les </w:t>
        </w:r>
        <w:r w:rsidR="00016470">
          <w:rPr>
            <w:rStyle w:val="Hyperlink"/>
            <w:caps w:val="0"/>
            <w:noProof/>
            <w:lang w:val="fr-FR"/>
          </w:rPr>
          <w:t>étapes de né</w:t>
        </w:r>
        <w:r w:rsidR="00016470" w:rsidRPr="00B73B4C">
          <w:rPr>
            <w:rStyle w:val="Hyperlink"/>
            <w:caps w:val="0"/>
            <w:noProof/>
            <w:lang w:val="fr-FR"/>
          </w:rPr>
          <w:t>gociation</w:t>
        </w:r>
        <w:r w:rsidR="006A2C94" w:rsidRPr="00B73B4C">
          <w:rPr>
            <w:rStyle w:val="Hyperlink"/>
            <w:caps w:val="0"/>
            <w:noProof/>
            <w:lang w:val="fr-FR"/>
          </w:rPr>
          <w:t xml:space="preserve"> </w:t>
        </w:r>
        <w:r w:rsidR="00016470" w:rsidRPr="00B73B4C">
          <w:rPr>
            <w:rStyle w:val="Hyperlink"/>
            <w:caps w:val="0"/>
            <w:noProof/>
            <w:lang w:val="fr-FR"/>
          </w:rPr>
          <w:t>SEIDRAR</w:t>
        </w:r>
        <w:r w:rsidR="006A2C94">
          <w:rPr>
            <w:caps w:val="0"/>
            <w:noProof/>
            <w:webHidden/>
          </w:rPr>
          <w:tab/>
        </w:r>
        <w:r w:rsidR="00F42F2C">
          <w:rPr>
            <w:noProof/>
            <w:webHidden/>
          </w:rPr>
          <w:fldChar w:fldCharType="begin"/>
        </w:r>
        <w:r w:rsidR="00F42F2C">
          <w:rPr>
            <w:noProof/>
            <w:webHidden/>
          </w:rPr>
          <w:instrText xml:space="preserve"> PAGEREF _Toc433901625 \h </w:instrText>
        </w:r>
        <w:r w:rsidR="00F42F2C">
          <w:rPr>
            <w:noProof/>
            <w:webHidden/>
          </w:rPr>
        </w:r>
        <w:r w:rsidR="00F42F2C">
          <w:rPr>
            <w:noProof/>
            <w:webHidden/>
          </w:rPr>
          <w:fldChar w:fldCharType="separate"/>
        </w:r>
        <w:r w:rsidR="00F95610">
          <w:rPr>
            <w:noProof/>
            <w:webHidden/>
          </w:rPr>
          <w:t>63</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626" w:history="1">
        <w:r w:rsidR="00C70E24" w:rsidRPr="00C70E24">
          <w:t xml:space="preserve"> </w:t>
        </w:r>
        <w:r w:rsidR="00C70E24" w:rsidRPr="00C70E24">
          <w:rPr>
            <w:rStyle w:val="Hyperlink"/>
            <w:caps w:val="0"/>
            <w:noProof/>
            <w:lang w:val="fr-FR"/>
          </w:rPr>
          <w:t>Activité</w:t>
        </w:r>
        <w:r w:rsidR="006A2C94" w:rsidRPr="00B73B4C">
          <w:rPr>
            <w:rStyle w:val="Hyperlink"/>
            <w:caps w:val="0"/>
            <w:noProof/>
            <w:lang w:val="fr-FR"/>
          </w:rPr>
          <w:t xml:space="preserve"> 9.2 : Examiner</w:t>
        </w:r>
        <w:r w:rsidR="00016470" w:rsidRPr="00B73B4C">
          <w:rPr>
            <w:rStyle w:val="Hyperlink"/>
            <w:caps w:val="0"/>
            <w:noProof/>
            <w:lang w:val="fr-FR"/>
          </w:rPr>
          <w:t xml:space="preserve"> l’utilisation</w:t>
        </w:r>
        <w:r w:rsidR="00016470">
          <w:rPr>
            <w:rStyle w:val="Hyperlink"/>
            <w:caps w:val="0"/>
            <w:noProof/>
            <w:lang w:val="fr-FR"/>
          </w:rPr>
          <w:t xml:space="preserve"> des illustrations lors de la né</w:t>
        </w:r>
        <w:r w:rsidR="00016470" w:rsidRPr="00B73B4C">
          <w:rPr>
            <w:rStyle w:val="Hyperlink"/>
            <w:caps w:val="0"/>
            <w:noProof/>
            <w:lang w:val="fr-FR"/>
          </w:rPr>
          <w:t>gociation</w:t>
        </w:r>
        <w:r w:rsidR="006A2C94">
          <w:rPr>
            <w:caps w:val="0"/>
            <w:noProof/>
            <w:webHidden/>
          </w:rPr>
          <w:tab/>
        </w:r>
        <w:r w:rsidR="00F42F2C">
          <w:rPr>
            <w:noProof/>
            <w:webHidden/>
          </w:rPr>
          <w:fldChar w:fldCharType="begin"/>
        </w:r>
        <w:r w:rsidR="00F42F2C">
          <w:rPr>
            <w:noProof/>
            <w:webHidden/>
          </w:rPr>
          <w:instrText xml:space="preserve"> PAGEREF _Toc433901626 \h </w:instrText>
        </w:r>
        <w:r w:rsidR="00F42F2C">
          <w:rPr>
            <w:noProof/>
            <w:webHidden/>
          </w:rPr>
        </w:r>
        <w:r w:rsidR="00F42F2C">
          <w:rPr>
            <w:noProof/>
            <w:webHidden/>
          </w:rPr>
          <w:fldChar w:fldCharType="separate"/>
        </w:r>
        <w:r w:rsidR="00F95610">
          <w:rPr>
            <w:noProof/>
            <w:webHidden/>
          </w:rPr>
          <w:t>63</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627" w:history="1">
        <w:r w:rsidR="00C70E24" w:rsidRPr="00C70E24">
          <w:t xml:space="preserve"> </w:t>
        </w:r>
        <w:r w:rsidR="00C70E24" w:rsidRPr="00C70E24">
          <w:rPr>
            <w:rStyle w:val="Hyperlink"/>
            <w:caps w:val="0"/>
            <w:noProof/>
            <w:lang w:val="fr-FR"/>
          </w:rPr>
          <w:t>Activité</w:t>
        </w:r>
        <w:r w:rsidR="006A2C94" w:rsidRPr="00B73B4C">
          <w:rPr>
            <w:rStyle w:val="Hyperlink"/>
            <w:caps w:val="0"/>
            <w:noProof/>
            <w:lang w:val="fr-FR"/>
          </w:rPr>
          <w:t xml:space="preserve"> 9.3 : D</w:t>
        </w:r>
        <w:r w:rsidR="00016470">
          <w:rPr>
            <w:rStyle w:val="Hyperlink"/>
            <w:caps w:val="0"/>
            <w:noProof/>
            <w:lang w:val="fr-FR"/>
          </w:rPr>
          <w:t>é</w:t>
        </w:r>
        <w:r w:rsidR="006A2C94" w:rsidRPr="00B73B4C">
          <w:rPr>
            <w:rStyle w:val="Hyperlink"/>
            <w:caps w:val="0"/>
            <w:noProof/>
            <w:lang w:val="fr-FR"/>
          </w:rPr>
          <w:t xml:space="preserve">montrer </w:t>
        </w:r>
        <w:r w:rsidR="00016470">
          <w:rPr>
            <w:rStyle w:val="Hyperlink"/>
            <w:caps w:val="0"/>
            <w:noProof/>
            <w:lang w:val="fr-FR"/>
          </w:rPr>
          <w:t>une né</w:t>
        </w:r>
        <w:r w:rsidR="00016470" w:rsidRPr="00B73B4C">
          <w:rPr>
            <w:rStyle w:val="Hyperlink"/>
            <w:caps w:val="0"/>
            <w:noProof/>
            <w:lang w:val="fr-FR"/>
          </w:rPr>
          <w:t>gociation : visite initiale sur l’alimentation complementaire</w:t>
        </w:r>
        <w:r w:rsidR="00016470">
          <w:rPr>
            <w:caps w:val="0"/>
            <w:noProof/>
            <w:webHidden/>
          </w:rPr>
          <w:tab/>
        </w:r>
        <w:r w:rsidR="00F42F2C">
          <w:rPr>
            <w:noProof/>
            <w:webHidden/>
          </w:rPr>
          <w:fldChar w:fldCharType="begin"/>
        </w:r>
        <w:r w:rsidR="00F42F2C">
          <w:rPr>
            <w:noProof/>
            <w:webHidden/>
          </w:rPr>
          <w:instrText xml:space="preserve"> PAGEREF _Toc433901627 \h </w:instrText>
        </w:r>
        <w:r w:rsidR="00F42F2C">
          <w:rPr>
            <w:noProof/>
            <w:webHidden/>
          </w:rPr>
        </w:r>
        <w:r w:rsidR="00F42F2C">
          <w:rPr>
            <w:noProof/>
            <w:webHidden/>
          </w:rPr>
          <w:fldChar w:fldCharType="separate"/>
        </w:r>
        <w:r w:rsidR="00F95610">
          <w:rPr>
            <w:noProof/>
            <w:webHidden/>
          </w:rPr>
          <w:t>63</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628" w:history="1">
        <w:r w:rsidR="00C70E24" w:rsidRPr="00C70E24">
          <w:t xml:space="preserve"> </w:t>
        </w:r>
        <w:r w:rsidR="00C70E24" w:rsidRPr="00C70E24">
          <w:rPr>
            <w:rStyle w:val="Hyperlink"/>
            <w:caps w:val="0"/>
            <w:noProof/>
            <w:lang w:val="fr-FR"/>
          </w:rPr>
          <w:t>Activité</w:t>
        </w:r>
        <w:r w:rsidR="006A2C94" w:rsidRPr="00B73B4C">
          <w:rPr>
            <w:rStyle w:val="Hyperlink"/>
            <w:caps w:val="0"/>
            <w:noProof/>
            <w:lang w:val="fr-FR"/>
          </w:rPr>
          <w:t xml:space="preserve"> 9.4 : Pratiquer </w:t>
        </w:r>
        <w:r w:rsidR="00F65100">
          <w:rPr>
            <w:rStyle w:val="Hyperlink"/>
            <w:caps w:val="0"/>
            <w:noProof/>
            <w:lang w:val="fr-FR"/>
          </w:rPr>
          <w:t>la né</w:t>
        </w:r>
        <w:r w:rsidR="00F65100" w:rsidRPr="00B73B4C">
          <w:rPr>
            <w:rStyle w:val="Hyperlink"/>
            <w:caps w:val="0"/>
            <w:noProof/>
            <w:lang w:val="fr-FR"/>
          </w:rPr>
          <w:t xml:space="preserve">gociation : visite initiale </w:t>
        </w:r>
        <w:r w:rsidR="00F65100">
          <w:rPr>
            <w:rStyle w:val="Hyperlink"/>
            <w:caps w:val="0"/>
            <w:noProof/>
            <w:lang w:val="fr-FR"/>
          </w:rPr>
          <w:t>à</w:t>
        </w:r>
        <w:r w:rsidR="00F65100" w:rsidRPr="00B73B4C">
          <w:rPr>
            <w:rStyle w:val="Hyperlink"/>
            <w:caps w:val="0"/>
            <w:noProof/>
            <w:lang w:val="fr-FR"/>
          </w:rPr>
          <w:t xml:space="preserve"> la m</w:t>
        </w:r>
        <w:r w:rsidR="00F65100">
          <w:rPr>
            <w:rStyle w:val="Hyperlink"/>
            <w:caps w:val="0"/>
            <w:noProof/>
            <w:lang w:val="fr-FR"/>
          </w:rPr>
          <w:t>è</w:t>
        </w:r>
        <w:r w:rsidR="00F65100" w:rsidRPr="00B73B4C">
          <w:rPr>
            <w:rStyle w:val="Hyperlink"/>
            <w:caps w:val="0"/>
            <w:noProof/>
            <w:lang w:val="fr-FR"/>
          </w:rPr>
          <w:t xml:space="preserve">re d’un jeune enfant de 6 </w:t>
        </w:r>
        <w:r w:rsidR="00F65100">
          <w:rPr>
            <w:rStyle w:val="Hyperlink"/>
            <w:caps w:val="0"/>
            <w:noProof/>
            <w:lang w:val="fr-FR"/>
          </w:rPr>
          <w:t>à</w:t>
        </w:r>
        <w:r w:rsidR="00F65100" w:rsidRPr="00B73B4C">
          <w:rPr>
            <w:rStyle w:val="Hyperlink"/>
            <w:caps w:val="0"/>
            <w:noProof/>
            <w:lang w:val="fr-FR"/>
          </w:rPr>
          <w:t xml:space="preserve"> 24 mois</w:t>
        </w:r>
        <w:r w:rsidR="006A2C94">
          <w:rPr>
            <w:caps w:val="0"/>
            <w:noProof/>
            <w:webHidden/>
          </w:rPr>
          <w:tab/>
        </w:r>
        <w:r w:rsidR="00F42F2C">
          <w:rPr>
            <w:noProof/>
            <w:webHidden/>
          </w:rPr>
          <w:fldChar w:fldCharType="begin"/>
        </w:r>
        <w:r w:rsidR="00F42F2C">
          <w:rPr>
            <w:noProof/>
            <w:webHidden/>
          </w:rPr>
          <w:instrText xml:space="preserve"> PAGEREF _Toc433901628 \h </w:instrText>
        </w:r>
        <w:r w:rsidR="00F42F2C">
          <w:rPr>
            <w:noProof/>
            <w:webHidden/>
          </w:rPr>
        </w:r>
        <w:r w:rsidR="00F42F2C">
          <w:rPr>
            <w:noProof/>
            <w:webHidden/>
          </w:rPr>
          <w:fldChar w:fldCharType="separate"/>
        </w:r>
        <w:r w:rsidR="00F95610">
          <w:rPr>
            <w:noProof/>
            <w:webHidden/>
          </w:rPr>
          <w:t>64</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629" w:history="1">
        <w:r w:rsidR="006A2C94" w:rsidRPr="00B73B4C">
          <w:rPr>
            <w:rStyle w:val="Hyperlink"/>
            <w:caps w:val="0"/>
            <w:noProof/>
            <w:lang w:val="fr-FR"/>
          </w:rPr>
          <w:t>Fiche Du Facilitateur N° 20 : D</w:t>
        </w:r>
        <w:r w:rsidR="00F65100">
          <w:rPr>
            <w:rStyle w:val="Hyperlink"/>
            <w:caps w:val="0"/>
            <w:noProof/>
            <w:lang w:val="fr-FR"/>
          </w:rPr>
          <w:t>é</w:t>
        </w:r>
        <w:r w:rsidR="006A2C94" w:rsidRPr="00B73B4C">
          <w:rPr>
            <w:rStyle w:val="Hyperlink"/>
            <w:caps w:val="0"/>
            <w:noProof/>
            <w:lang w:val="fr-FR"/>
          </w:rPr>
          <w:t xml:space="preserve">monstration </w:t>
        </w:r>
        <w:r w:rsidR="00F65100" w:rsidRPr="00B73B4C">
          <w:rPr>
            <w:rStyle w:val="Hyperlink"/>
            <w:caps w:val="0"/>
            <w:noProof/>
            <w:lang w:val="fr-FR"/>
          </w:rPr>
          <w:t xml:space="preserve">de </w:t>
        </w:r>
        <w:r w:rsidR="00F65100">
          <w:rPr>
            <w:rStyle w:val="Hyperlink"/>
            <w:caps w:val="0"/>
            <w:noProof/>
            <w:lang w:val="fr-FR"/>
          </w:rPr>
          <w:t xml:space="preserve">le </w:t>
        </w:r>
        <w:r w:rsidR="00F65100" w:rsidRPr="00B73B4C">
          <w:rPr>
            <w:rStyle w:val="Hyperlink"/>
            <w:caps w:val="0"/>
            <w:noProof/>
            <w:lang w:val="fr-FR"/>
          </w:rPr>
          <w:t>n</w:t>
        </w:r>
        <w:r w:rsidR="00F65100">
          <w:rPr>
            <w:rStyle w:val="Hyperlink"/>
            <w:caps w:val="0"/>
            <w:noProof/>
            <w:lang w:val="fr-FR"/>
          </w:rPr>
          <w:t>é</w:t>
        </w:r>
        <w:r w:rsidR="00F65100" w:rsidRPr="00B73B4C">
          <w:rPr>
            <w:rStyle w:val="Hyperlink"/>
            <w:caps w:val="0"/>
            <w:noProof/>
            <w:lang w:val="fr-FR"/>
          </w:rPr>
          <w:t>gociation</w:t>
        </w:r>
        <w:r w:rsidR="006A2C94">
          <w:rPr>
            <w:caps w:val="0"/>
            <w:noProof/>
            <w:webHidden/>
          </w:rPr>
          <w:tab/>
        </w:r>
        <w:r w:rsidR="00F42F2C">
          <w:rPr>
            <w:noProof/>
            <w:webHidden/>
          </w:rPr>
          <w:fldChar w:fldCharType="begin"/>
        </w:r>
        <w:r w:rsidR="00F42F2C">
          <w:rPr>
            <w:noProof/>
            <w:webHidden/>
          </w:rPr>
          <w:instrText xml:space="preserve"> PAGEREF _Toc433901629 \h </w:instrText>
        </w:r>
        <w:r w:rsidR="00F42F2C">
          <w:rPr>
            <w:noProof/>
            <w:webHidden/>
          </w:rPr>
        </w:r>
        <w:r w:rsidR="00F42F2C">
          <w:rPr>
            <w:noProof/>
            <w:webHidden/>
          </w:rPr>
          <w:fldChar w:fldCharType="separate"/>
        </w:r>
        <w:r w:rsidR="00F95610">
          <w:rPr>
            <w:noProof/>
            <w:webHidden/>
          </w:rPr>
          <w:t>65</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630" w:history="1">
        <w:r w:rsidR="006A2C94" w:rsidRPr="00B73B4C">
          <w:rPr>
            <w:rStyle w:val="Hyperlink"/>
            <w:caps w:val="0"/>
            <w:noProof/>
            <w:lang w:val="fr-FR"/>
          </w:rPr>
          <w:t xml:space="preserve">Fiche Du Facilitateur N° 21 : Etudes </w:t>
        </w:r>
        <w:r w:rsidR="00F65100" w:rsidRPr="00B73B4C">
          <w:rPr>
            <w:rStyle w:val="Hyperlink"/>
            <w:caps w:val="0"/>
            <w:noProof/>
            <w:lang w:val="fr-FR"/>
          </w:rPr>
          <w:t>de</w:t>
        </w:r>
        <w:r w:rsidR="00F65100">
          <w:rPr>
            <w:rStyle w:val="Hyperlink"/>
            <w:caps w:val="0"/>
            <w:noProof/>
            <w:lang w:val="fr-FR"/>
          </w:rPr>
          <w:t xml:space="preserve"> cas pratiques : alimentation complé</w:t>
        </w:r>
        <w:r w:rsidR="00F65100" w:rsidRPr="00B73B4C">
          <w:rPr>
            <w:rStyle w:val="Hyperlink"/>
            <w:caps w:val="0"/>
            <w:noProof/>
            <w:lang w:val="fr-FR"/>
          </w:rPr>
          <w:t>mentaire</w:t>
        </w:r>
        <w:r w:rsidR="006A2C94">
          <w:rPr>
            <w:caps w:val="0"/>
            <w:noProof/>
            <w:webHidden/>
          </w:rPr>
          <w:tab/>
        </w:r>
        <w:r w:rsidR="00F42F2C">
          <w:rPr>
            <w:noProof/>
            <w:webHidden/>
          </w:rPr>
          <w:fldChar w:fldCharType="begin"/>
        </w:r>
        <w:r w:rsidR="00F42F2C">
          <w:rPr>
            <w:noProof/>
            <w:webHidden/>
          </w:rPr>
          <w:instrText xml:space="preserve"> PAGEREF _Toc433901630 \h </w:instrText>
        </w:r>
        <w:r w:rsidR="00F42F2C">
          <w:rPr>
            <w:noProof/>
            <w:webHidden/>
          </w:rPr>
        </w:r>
        <w:r w:rsidR="00F42F2C">
          <w:rPr>
            <w:noProof/>
            <w:webHidden/>
          </w:rPr>
          <w:fldChar w:fldCharType="separate"/>
        </w:r>
        <w:r w:rsidR="00F95610">
          <w:rPr>
            <w:noProof/>
            <w:webHidden/>
          </w:rPr>
          <w:t>67</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631" w:history="1">
        <w:r w:rsidR="006A2C94" w:rsidRPr="00B73B4C">
          <w:rPr>
            <w:rStyle w:val="Hyperlink"/>
            <w:caps w:val="0"/>
            <w:noProof/>
            <w:lang w:val="fr-FR"/>
          </w:rPr>
          <w:t>Fiche Du Facilitateur N° 22 : Etudes</w:t>
        </w:r>
        <w:r w:rsidR="00F65100">
          <w:rPr>
            <w:rStyle w:val="Hyperlink"/>
            <w:caps w:val="0"/>
            <w:noProof/>
            <w:lang w:val="fr-FR"/>
          </w:rPr>
          <w:t xml:space="preserve"> de cas : alimentation de</w:t>
        </w:r>
        <w:r w:rsidR="00F65100" w:rsidRPr="00B73B4C">
          <w:rPr>
            <w:rStyle w:val="Hyperlink"/>
            <w:caps w:val="0"/>
            <w:noProof/>
            <w:lang w:val="fr-FR"/>
          </w:rPr>
          <w:t xml:space="preserve"> l’enfant malade</w:t>
        </w:r>
        <w:r w:rsidR="006A2C94">
          <w:rPr>
            <w:caps w:val="0"/>
            <w:noProof/>
            <w:webHidden/>
          </w:rPr>
          <w:tab/>
        </w:r>
        <w:r w:rsidR="00F42F2C">
          <w:rPr>
            <w:noProof/>
            <w:webHidden/>
          </w:rPr>
          <w:fldChar w:fldCharType="begin"/>
        </w:r>
        <w:r w:rsidR="00F42F2C">
          <w:rPr>
            <w:noProof/>
            <w:webHidden/>
          </w:rPr>
          <w:instrText xml:space="preserve"> PAGEREF _Toc433901631 \h </w:instrText>
        </w:r>
        <w:r w:rsidR="00F42F2C">
          <w:rPr>
            <w:noProof/>
            <w:webHidden/>
          </w:rPr>
        </w:r>
        <w:r w:rsidR="00F42F2C">
          <w:rPr>
            <w:noProof/>
            <w:webHidden/>
          </w:rPr>
          <w:fldChar w:fldCharType="separate"/>
        </w:r>
        <w:r w:rsidR="00F95610">
          <w:rPr>
            <w:noProof/>
            <w:webHidden/>
          </w:rPr>
          <w:t>70</w:t>
        </w:r>
        <w:r w:rsidR="00F42F2C">
          <w:rPr>
            <w:noProof/>
            <w:webHidden/>
          </w:rPr>
          <w:fldChar w:fldCharType="end"/>
        </w:r>
      </w:hyperlink>
    </w:p>
    <w:p w:rsidR="00F42F2C" w:rsidRDefault="00BF7141">
      <w:pPr>
        <w:pStyle w:val="TOC1"/>
        <w:tabs>
          <w:tab w:val="right" w:leader="dot" w:pos="9350"/>
        </w:tabs>
        <w:rPr>
          <w:rFonts w:asciiTheme="minorHAnsi" w:eastAsiaTheme="minorEastAsia" w:hAnsiTheme="minorHAnsi" w:cstheme="minorBidi"/>
          <w:bCs w:val="0"/>
          <w:caps w:val="0"/>
          <w:noProof/>
          <w:sz w:val="22"/>
          <w:szCs w:val="22"/>
        </w:rPr>
      </w:pPr>
      <w:hyperlink w:anchor="_Toc433901632" w:history="1">
        <w:r w:rsidR="00C70E24" w:rsidRPr="00C70E24">
          <w:t xml:space="preserve"> </w:t>
        </w:r>
        <w:r w:rsidR="00C70E24" w:rsidRPr="00C70E24">
          <w:rPr>
            <w:rStyle w:val="Hyperlink"/>
            <w:caps w:val="0"/>
            <w:noProof/>
            <w:lang w:val="fr-FR"/>
          </w:rPr>
          <w:t>Thème</w:t>
        </w:r>
        <w:r w:rsidR="006A2C94" w:rsidRPr="00B73B4C">
          <w:rPr>
            <w:rStyle w:val="Hyperlink"/>
            <w:caps w:val="0"/>
            <w:noProof/>
            <w:lang w:val="fr-FR"/>
          </w:rPr>
          <w:t xml:space="preserve"> 10 : R</w:t>
        </w:r>
        <w:r w:rsidR="00F65100">
          <w:rPr>
            <w:rStyle w:val="Hyperlink"/>
            <w:caps w:val="0"/>
            <w:noProof/>
            <w:lang w:val="fr-FR"/>
          </w:rPr>
          <w:t>ô</w:t>
        </w:r>
        <w:r w:rsidR="006A2C94" w:rsidRPr="00B73B4C">
          <w:rPr>
            <w:rStyle w:val="Hyperlink"/>
            <w:caps w:val="0"/>
            <w:noProof/>
            <w:lang w:val="fr-FR"/>
          </w:rPr>
          <w:t xml:space="preserve">les </w:t>
        </w:r>
        <w:r w:rsidR="00F65100" w:rsidRPr="00B73B4C">
          <w:rPr>
            <w:rStyle w:val="Hyperlink"/>
            <w:caps w:val="0"/>
            <w:noProof/>
            <w:lang w:val="fr-FR"/>
          </w:rPr>
          <w:t>selon le genre</w:t>
        </w:r>
        <w:r w:rsidR="006A2C94">
          <w:rPr>
            <w:caps w:val="0"/>
            <w:noProof/>
            <w:webHidden/>
          </w:rPr>
          <w:tab/>
        </w:r>
        <w:r w:rsidR="00F42F2C">
          <w:rPr>
            <w:noProof/>
            <w:webHidden/>
          </w:rPr>
          <w:fldChar w:fldCharType="begin"/>
        </w:r>
        <w:r w:rsidR="00F42F2C">
          <w:rPr>
            <w:noProof/>
            <w:webHidden/>
          </w:rPr>
          <w:instrText xml:space="preserve"> PAGEREF _Toc433901632 \h </w:instrText>
        </w:r>
        <w:r w:rsidR="00F42F2C">
          <w:rPr>
            <w:noProof/>
            <w:webHidden/>
          </w:rPr>
        </w:r>
        <w:r w:rsidR="00F42F2C">
          <w:rPr>
            <w:noProof/>
            <w:webHidden/>
          </w:rPr>
          <w:fldChar w:fldCharType="separate"/>
        </w:r>
        <w:r w:rsidR="00F95610">
          <w:rPr>
            <w:noProof/>
            <w:webHidden/>
          </w:rPr>
          <w:t>72</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633" w:history="1">
        <w:r w:rsidR="00C70E24" w:rsidRPr="00C70E24">
          <w:t xml:space="preserve"> </w:t>
        </w:r>
        <w:r w:rsidR="00C70E24" w:rsidRPr="00C70E24">
          <w:rPr>
            <w:rStyle w:val="Hyperlink"/>
            <w:caps w:val="0"/>
            <w:noProof/>
            <w:lang w:val="fr-FR"/>
          </w:rPr>
          <w:t>Activité</w:t>
        </w:r>
        <w:r w:rsidR="006A2C94" w:rsidRPr="00B73B4C">
          <w:rPr>
            <w:rStyle w:val="Hyperlink"/>
            <w:caps w:val="0"/>
            <w:noProof/>
            <w:lang w:val="fr-FR"/>
          </w:rPr>
          <w:t xml:space="preserve"> 10.1 : D</w:t>
        </w:r>
        <w:r w:rsidR="00F65100">
          <w:rPr>
            <w:rStyle w:val="Hyperlink"/>
            <w:caps w:val="0"/>
            <w:noProof/>
            <w:lang w:val="fr-FR"/>
          </w:rPr>
          <w:t>é</w:t>
        </w:r>
        <w:r w:rsidR="006A2C94" w:rsidRPr="00B73B4C">
          <w:rPr>
            <w:rStyle w:val="Hyperlink"/>
            <w:caps w:val="0"/>
            <w:noProof/>
            <w:lang w:val="fr-FR"/>
          </w:rPr>
          <w:t xml:space="preserve">finir </w:t>
        </w:r>
        <w:r w:rsidR="00F65100" w:rsidRPr="00B73B4C">
          <w:rPr>
            <w:rStyle w:val="Hyperlink"/>
            <w:caps w:val="0"/>
            <w:noProof/>
            <w:lang w:val="fr-FR"/>
          </w:rPr>
          <w:t>les r</w:t>
        </w:r>
        <w:r w:rsidR="00F65100">
          <w:rPr>
            <w:rStyle w:val="Hyperlink"/>
            <w:caps w:val="0"/>
            <w:noProof/>
            <w:lang w:val="fr-FR"/>
          </w:rPr>
          <w:t>ô</w:t>
        </w:r>
        <w:r w:rsidR="00F65100" w:rsidRPr="00B73B4C">
          <w:rPr>
            <w:rStyle w:val="Hyperlink"/>
            <w:caps w:val="0"/>
            <w:noProof/>
            <w:lang w:val="fr-FR"/>
          </w:rPr>
          <w:t>les selon le genre en mati</w:t>
        </w:r>
        <w:r w:rsidR="00F65100">
          <w:rPr>
            <w:rStyle w:val="Hyperlink"/>
            <w:caps w:val="0"/>
            <w:noProof/>
            <w:lang w:val="fr-FR"/>
          </w:rPr>
          <w:t>è</w:t>
        </w:r>
        <w:r w:rsidR="00F65100" w:rsidRPr="00B73B4C">
          <w:rPr>
            <w:rStyle w:val="Hyperlink"/>
            <w:caps w:val="0"/>
            <w:noProof/>
            <w:lang w:val="fr-FR"/>
          </w:rPr>
          <w:t>re de nutrition, d’hygi</w:t>
        </w:r>
        <w:r w:rsidR="00F65100">
          <w:rPr>
            <w:rStyle w:val="Hyperlink"/>
            <w:caps w:val="0"/>
            <w:noProof/>
            <w:lang w:val="fr-FR"/>
          </w:rPr>
          <w:t>è</w:t>
        </w:r>
        <w:r w:rsidR="00F65100" w:rsidRPr="00B73B4C">
          <w:rPr>
            <w:rStyle w:val="Hyperlink"/>
            <w:caps w:val="0"/>
            <w:noProof/>
            <w:lang w:val="fr-FR"/>
          </w:rPr>
          <w:t>ne et de production alimentaire de subsistance</w:t>
        </w:r>
        <w:r w:rsidR="006A2C94">
          <w:rPr>
            <w:caps w:val="0"/>
            <w:noProof/>
            <w:webHidden/>
          </w:rPr>
          <w:tab/>
        </w:r>
        <w:r w:rsidR="00F42F2C">
          <w:rPr>
            <w:noProof/>
            <w:webHidden/>
          </w:rPr>
          <w:fldChar w:fldCharType="begin"/>
        </w:r>
        <w:r w:rsidR="00F42F2C">
          <w:rPr>
            <w:noProof/>
            <w:webHidden/>
          </w:rPr>
          <w:instrText xml:space="preserve"> PAGEREF _Toc433901633 \h </w:instrText>
        </w:r>
        <w:r w:rsidR="00F42F2C">
          <w:rPr>
            <w:noProof/>
            <w:webHidden/>
          </w:rPr>
        </w:r>
        <w:r w:rsidR="00F42F2C">
          <w:rPr>
            <w:noProof/>
            <w:webHidden/>
          </w:rPr>
          <w:fldChar w:fldCharType="separate"/>
        </w:r>
        <w:r w:rsidR="00F95610">
          <w:rPr>
            <w:noProof/>
            <w:webHidden/>
          </w:rPr>
          <w:t>72</w:t>
        </w:r>
        <w:r w:rsidR="00F42F2C">
          <w:rPr>
            <w:noProof/>
            <w:webHidden/>
          </w:rPr>
          <w:fldChar w:fldCharType="end"/>
        </w:r>
      </w:hyperlink>
    </w:p>
    <w:p w:rsidR="00F42F2C" w:rsidRDefault="00BF7141">
      <w:pPr>
        <w:pStyle w:val="TOC1"/>
        <w:tabs>
          <w:tab w:val="right" w:leader="dot" w:pos="9350"/>
        </w:tabs>
        <w:rPr>
          <w:rFonts w:asciiTheme="minorHAnsi" w:eastAsiaTheme="minorEastAsia" w:hAnsiTheme="minorHAnsi" w:cstheme="minorBidi"/>
          <w:bCs w:val="0"/>
          <w:caps w:val="0"/>
          <w:noProof/>
          <w:sz w:val="22"/>
          <w:szCs w:val="22"/>
        </w:rPr>
      </w:pPr>
      <w:hyperlink w:anchor="_Toc433901634" w:history="1">
        <w:r w:rsidR="00C70E24" w:rsidRPr="00C70E24">
          <w:t xml:space="preserve"> </w:t>
        </w:r>
        <w:r w:rsidR="00C70E24" w:rsidRPr="00C70E24">
          <w:rPr>
            <w:rStyle w:val="Hyperlink"/>
            <w:caps w:val="0"/>
            <w:noProof/>
            <w:lang w:val="fr-FR"/>
          </w:rPr>
          <w:t>Thème</w:t>
        </w:r>
        <w:r w:rsidR="006A2C94" w:rsidRPr="00B73B4C">
          <w:rPr>
            <w:rStyle w:val="Hyperlink"/>
            <w:caps w:val="0"/>
            <w:noProof/>
            <w:lang w:val="fr-FR"/>
          </w:rPr>
          <w:t xml:space="preserve"> 11 : Pratique </w:t>
        </w:r>
        <w:r w:rsidR="00F65100" w:rsidRPr="00B73B4C">
          <w:rPr>
            <w:rStyle w:val="Hyperlink"/>
            <w:caps w:val="0"/>
            <w:noProof/>
            <w:lang w:val="fr-FR"/>
          </w:rPr>
          <w:t>sur le terrain</w:t>
        </w:r>
        <w:r w:rsidR="006A2C94">
          <w:rPr>
            <w:caps w:val="0"/>
            <w:noProof/>
            <w:webHidden/>
          </w:rPr>
          <w:tab/>
        </w:r>
        <w:r w:rsidR="00F42F2C">
          <w:rPr>
            <w:noProof/>
            <w:webHidden/>
          </w:rPr>
          <w:fldChar w:fldCharType="begin"/>
        </w:r>
        <w:r w:rsidR="00F42F2C">
          <w:rPr>
            <w:noProof/>
            <w:webHidden/>
          </w:rPr>
          <w:instrText xml:space="preserve"> PAGEREF _Toc433901634 \h </w:instrText>
        </w:r>
        <w:r w:rsidR="00F42F2C">
          <w:rPr>
            <w:noProof/>
            <w:webHidden/>
          </w:rPr>
        </w:r>
        <w:r w:rsidR="00F42F2C">
          <w:rPr>
            <w:noProof/>
            <w:webHidden/>
          </w:rPr>
          <w:fldChar w:fldCharType="separate"/>
        </w:r>
        <w:r w:rsidR="00F95610">
          <w:rPr>
            <w:noProof/>
            <w:webHidden/>
          </w:rPr>
          <w:t>73</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635" w:history="1">
        <w:r w:rsidR="00C70E24" w:rsidRPr="00C70E24">
          <w:t xml:space="preserve"> </w:t>
        </w:r>
        <w:r w:rsidR="00C70E24" w:rsidRPr="00C70E24">
          <w:rPr>
            <w:rStyle w:val="Hyperlink"/>
            <w:caps w:val="0"/>
            <w:noProof/>
            <w:lang w:val="fr-FR"/>
          </w:rPr>
          <w:t>Activité</w:t>
        </w:r>
        <w:r w:rsidR="006A2C94" w:rsidRPr="00B73B4C">
          <w:rPr>
            <w:rStyle w:val="Hyperlink"/>
            <w:caps w:val="0"/>
            <w:noProof/>
            <w:lang w:val="fr-FR"/>
          </w:rPr>
          <w:t xml:space="preserve"> 11.1 : Pratique </w:t>
        </w:r>
        <w:r w:rsidR="00F65100" w:rsidRPr="00B73B4C">
          <w:rPr>
            <w:rStyle w:val="Hyperlink"/>
            <w:caps w:val="0"/>
            <w:noProof/>
            <w:lang w:val="fr-FR"/>
          </w:rPr>
          <w:t>sur le terrain</w:t>
        </w:r>
        <w:r w:rsidR="006A2C94" w:rsidRPr="00B73B4C">
          <w:rPr>
            <w:rStyle w:val="Hyperlink"/>
            <w:caps w:val="0"/>
            <w:noProof/>
            <w:lang w:val="fr-FR"/>
          </w:rPr>
          <w:t xml:space="preserve"> : Centres </w:t>
        </w:r>
        <w:r w:rsidR="00F65100" w:rsidRPr="00B73B4C">
          <w:rPr>
            <w:rStyle w:val="Hyperlink"/>
            <w:caps w:val="0"/>
            <w:noProof/>
            <w:lang w:val="fr-FR"/>
          </w:rPr>
          <w:t>de sant</w:t>
        </w:r>
        <w:r w:rsidR="00F65100">
          <w:rPr>
            <w:rStyle w:val="Hyperlink"/>
            <w:caps w:val="0"/>
            <w:noProof/>
            <w:lang w:val="fr-FR"/>
          </w:rPr>
          <w:t>é</w:t>
        </w:r>
        <w:r w:rsidR="00F65100" w:rsidRPr="00B73B4C">
          <w:rPr>
            <w:rStyle w:val="Hyperlink"/>
            <w:caps w:val="0"/>
            <w:noProof/>
            <w:lang w:val="fr-FR"/>
          </w:rPr>
          <w:t xml:space="preserve"> ou villages</w:t>
        </w:r>
        <w:r w:rsidR="006A2C94">
          <w:rPr>
            <w:caps w:val="0"/>
            <w:noProof/>
            <w:webHidden/>
          </w:rPr>
          <w:tab/>
        </w:r>
        <w:r w:rsidR="00F42F2C">
          <w:rPr>
            <w:noProof/>
            <w:webHidden/>
          </w:rPr>
          <w:fldChar w:fldCharType="begin"/>
        </w:r>
        <w:r w:rsidR="00F42F2C">
          <w:rPr>
            <w:noProof/>
            <w:webHidden/>
          </w:rPr>
          <w:instrText xml:space="preserve"> PAGEREF _Toc433901635 \h </w:instrText>
        </w:r>
        <w:r w:rsidR="00F42F2C">
          <w:rPr>
            <w:noProof/>
            <w:webHidden/>
          </w:rPr>
        </w:r>
        <w:r w:rsidR="00F42F2C">
          <w:rPr>
            <w:noProof/>
            <w:webHidden/>
          </w:rPr>
          <w:fldChar w:fldCharType="separate"/>
        </w:r>
        <w:r w:rsidR="00F95610">
          <w:rPr>
            <w:noProof/>
            <w:webHidden/>
          </w:rPr>
          <w:t>74</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636" w:history="1">
        <w:r w:rsidR="00C70E24" w:rsidRPr="00C70E24">
          <w:t xml:space="preserve"> </w:t>
        </w:r>
        <w:r w:rsidR="00C70E24" w:rsidRPr="00C70E24">
          <w:rPr>
            <w:rStyle w:val="Hyperlink"/>
            <w:caps w:val="0"/>
            <w:noProof/>
            <w:lang w:val="fr-FR"/>
          </w:rPr>
          <w:t>Activité</w:t>
        </w:r>
        <w:r w:rsidR="006A2C94" w:rsidRPr="00B73B4C">
          <w:rPr>
            <w:rStyle w:val="Hyperlink"/>
            <w:caps w:val="0"/>
            <w:noProof/>
            <w:lang w:val="fr-FR"/>
          </w:rPr>
          <w:t xml:space="preserve"> 11.2 : R</w:t>
        </w:r>
        <w:r w:rsidR="00F65100">
          <w:rPr>
            <w:rStyle w:val="Hyperlink"/>
            <w:caps w:val="0"/>
            <w:noProof/>
            <w:lang w:val="fr-FR"/>
          </w:rPr>
          <w:t>é</w:t>
        </w:r>
        <w:r w:rsidR="006A2C94" w:rsidRPr="00B73B4C">
          <w:rPr>
            <w:rStyle w:val="Hyperlink"/>
            <w:caps w:val="0"/>
            <w:noProof/>
            <w:lang w:val="fr-FR"/>
          </w:rPr>
          <w:t xml:space="preserve">sumer </w:t>
        </w:r>
        <w:r w:rsidR="00F65100" w:rsidRPr="00B73B4C">
          <w:rPr>
            <w:rStyle w:val="Hyperlink"/>
            <w:caps w:val="0"/>
            <w:noProof/>
            <w:lang w:val="fr-FR"/>
          </w:rPr>
          <w:t>des exp</w:t>
        </w:r>
        <w:r w:rsidR="00F65100">
          <w:rPr>
            <w:rStyle w:val="Hyperlink"/>
            <w:caps w:val="0"/>
            <w:noProof/>
            <w:lang w:val="fr-FR"/>
          </w:rPr>
          <w:t>é</w:t>
        </w:r>
        <w:r w:rsidR="00F65100" w:rsidRPr="00B73B4C">
          <w:rPr>
            <w:rStyle w:val="Hyperlink"/>
            <w:caps w:val="0"/>
            <w:noProof/>
            <w:lang w:val="fr-FR"/>
          </w:rPr>
          <w:t>riences sur la pratique de terrain</w:t>
        </w:r>
        <w:r w:rsidR="006A2C94">
          <w:rPr>
            <w:caps w:val="0"/>
            <w:noProof/>
            <w:webHidden/>
          </w:rPr>
          <w:tab/>
        </w:r>
        <w:r w:rsidR="00F42F2C">
          <w:rPr>
            <w:noProof/>
            <w:webHidden/>
          </w:rPr>
          <w:fldChar w:fldCharType="begin"/>
        </w:r>
        <w:r w:rsidR="00F42F2C">
          <w:rPr>
            <w:noProof/>
            <w:webHidden/>
          </w:rPr>
          <w:instrText xml:space="preserve"> PAGEREF _Toc433901636 \h </w:instrText>
        </w:r>
        <w:r w:rsidR="00F42F2C">
          <w:rPr>
            <w:noProof/>
            <w:webHidden/>
          </w:rPr>
        </w:r>
        <w:r w:rsidR="00F42F2C">
          <w:rPr>
            <w:noProof/>
            <w:webHidden/>
          </w:rPr>
          <w:fldChar w:fldCharType="separate"/>
        </w:r>
        <w:r w:rsidR="00F95610">
          <w:rPr>
            <w:noProof/>
            <w:webHidden/>
          </w:rPr>
          <w:t>74</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637" w:history="1">
        <w:r w:rsidR="00C70E24" w:rsidRPr="00C70E24">
          <w:t xml:space="preserve"> </w:t>
        </w:r>
        <w:r w:rsidR="00C70E24" w:rsidRPr="00C70E24">
          <w:rPr>
            <w:rStyle w:val="Hyperlink"/>
            <w:caps w:val="0"/>
            <w:noProof/>
            <w:lang w:val="fr-FR"/>
          </w:rPr>
          <w:t>Activité</w:t>
        </w:r>
        <w:r w:rsidR="006A2C94" w:rsidRPr="00B73B4C">
          <w:rPr>
            <w:rStyle w:val="Hyperlink"/>
            <w:caps w:val="0"/>
            <w:noProof/>
            <w:lang w:val="fr-FR"/>
          </w:rPr>
          <w:t xml:space="preserve"> 11.3 : D</w:t>
        </w:r>
        <w:r w:rsidR="00F65100">
          <w:rPr>
            <w:rStyle w:val="Hyperlink"/>
            <w:caps w:val="0"/>
            <w:noProof/>
            <w:lang w:val="fr-FR"/>
          </w:rPr>
          <w:t>é</w:t>
        </w:r>
        <w:r w:rsidR="006A2C94" w:rsidRPr="00B73B4C">
          <w:rPr>
            <w:rStyle w:val="Hyperlink"/>
            <w:caps w:val="0"/>
            <w:noProof/>
            <w:lang w:val="fr-FR"/>
          </w:rPr>
          <w:t xml:space="preserve">monstration </w:t>
        </w:r>
        <w:r w:rsidR="00F65100" w:rsidRPr="00B73B4C">
          <w:rPr>
            <w:rStyle w:val="Hyperlink"/>
            <w:caps w:val="0"/>
            <w:noProof/>
            <w:lang w:val="fr-FR"/>
          </w:rPr>
          <w:t>en salle d’une visite de suivi</w:t>
        </w:r>
        <w:r w:rsidR="006A2C94">
          <w:rPr>
            <w:caps w:val="0"/>
            <w:noProof/>
            <w:webHidden/>
          </w:rPr>
          <w:tab/>
        </w:r>
        <w:r w:rsidR="00F42F2C">
          <w:rPr>
            <w:noProof/>
            <w:webHidden/>
          </w:rPr>
          <w:fldChar w:fldCharType="begin"/>
        </w:r>
        <w:r w:rsidR="00F42F2C">
          <w:rPr>
            <w:noProof/>
            <w:webHidden/>
          </w:rPr>
          <w:instrText xml:space="preserve"> PAGEREF _Toc433901637 \h </w:instrText>
        </w:r>
        <w:r w:rsidR="00F42F2C">
          <w:rPr>
            <w:noProof/>
            <w:webHidden/>
          </w:rPr>
        </w:r>
        <w:r w:rsidR="00F42F2C">
          <w:rPr>
            <w:noProof/>
            <w:webHidden/>
          </w:rPr>
          <w:fldChar w:fldCharType="separate"/>
        </w:r>
        <w:r w:rsidR="00F95610">
          <w:rPr>
            <w:noProof/>
            <w:webHidden/>
          </w:rPr>
          <w:t>74</w:t>
        </w:r>
        <w:r w:rsidR="00F42F2C">
          <w:rPr>
            <w:noProof/>
            <w:webHidden/>
          </w:rPr>
          <w:fldChar w:fldCharType="end"/>
        </w:r>
      </w:hyperlink>
    </w:p>
    <w:p w:rsidR="00F42F2C" w:rsidRDefault="00BF7141">
      <w:pPr>
        <w:pStyle w:val="TOC1"/>
        <w:tabs>
          <w:tab w:val="right" w:leader="dot" w:pos="9350"/>
        </w:tabs>
        <w:rPr>
          <w:rFonts w:asciiTheme="minorHAnsi" w:eastAsiaTheme="minorEastAsia" w:hAnsiTheme="minorHAnsi" w:cstheme="minorBidi"/>
          <w:bCs w:val="0"/>
          <w:caps w:val="0"/>
          <w:noProof/>
          <w:sz w:val="22"/>
          <w:szCs w:val="22"/>
        </w:rPr>
      </w:pPr>
      <w:hyperlink w:anchor="_Toc433901638" w:history="1">
        <w:r w:rsidR="00C70E24" w:rsidRPr="00C70E24">
          <w:t xml:space="preserve"> </w:t>
        </w:r>
        <w:r w:rsidR="00C70E24" w:rsidRPr="00C70E24">
          <w:rPr>
            <w:rStyle w:val="Hyperlink"/>
            <w:caps w:val="0"/>
            <w:noProof/>
            <w:lang w:val="fr-FR"/>
          </w:rPr>
          <w:t>Thème</w:t>
        </w:r>
        <w:r w:rsidR="006A2C94" w:rsidRPr="00B73B4C">
          <w:rPr>
            <w:rStyle w:val="Hyperlink"/>
            <w:caps w:val="0"/>
            <w:noProof/>
            <w:lang w:val="fr-FR"/>
          </w:rPr>
          <w:t xml:space="preserve"> 12 : Production </w:t>
        </w:r>
        <w:r w:rsidR="00F65100" w:rsidRPr="00B73B4C">
          <w:rPr>
            <w:rStyle w:val="Hyperlink"/>
            <w:caps w:val="0"/>
            <w:noProof/>
            <w:lang w:val="fr-FR"/>
          </w:rPr>
          <w:t>alimentaire de subsistance et nutrition</w:t>
        </w:r>
        <w:r w:rsidR="006A2C94">
          <w:rPr>
            <w:caps w:val="0"/>
            <w:noProof/>
            <w:webHidden/>
          </w:rPr>
          <w:tab/>
        </w:r>
        <w:r w:rsidR="00F42F2C">
          <w:rPr>
            <w:noProof/>
            <w:webHidden/>
          </w:rPr>
          <w:fldChar w:fldCharType="begin"/>
        </w:r>
        <w:r w:rsidR="00F42F2C">
          <w:rPr>
            <w:noProof/>
            <w:webHidden/>
          </w:rPr>
          <w:instrText xml:space="preserve"> PAGEREF _Toc433901638 \h </w:instrText>
        </w:r>
        <w:r w:rsidR="00F42F2C">
          <w:rPr>
            <w:noProof/>
            <w:webHidden/>
          </w:rPr>
        </w:r>
        <w:r w:rsidR="00F42F2C">
          <w:rPr>
            <w:noProof/>
            <w:webHidden/>
          </w:rPr>
          <w:fldChar w:fldCharType="separate"/>
        </w:r>
        <w:r w:rsidR="00F95610">
          <w:rPr>
            <w:noProof/>
            <w:webHidden/>
          </w:rPr>
          <w:t>75</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639" w:history="1">
        <w:r w:rsidR="006A2C94" w:rsidRPr="00B73B4C">
          <w:rPr>
            <w:rStyle w:val="Hyperlink"/>
            <w:caps w:val="0"/>
            <w:noProof/>
            <w:lang w:val="fr-FR"/>
          </w:rPr>
          <w:t xml:space="preserve">Activite 12.1: Utiliser </w:t>
        </w:r>
        <w:r w:rsidR="00F65100" w:rsidRPr="00B73B4C">
          <w:rPr>
            <w:rStyle w:val="Hyperlink"/>
            <w:caps w:val="0"/>
            <w:noProof/>
            <w:lang w:val="fr-FR"/>
          </w:rPr>
          <w:t>la production alimentaire de</w:t>
        </w:r>
        <w:r w:rsidR="006A2C94" w:rsidRPr="00B73B4C">
          <w:rPr>
            <w:rStyle w:val="Hyperlink"/>
            <w:caps w:val="0"/>
            <w:noProof/>
            <w:lang w:val="fr-FR"/>
          </w:rPr>
          <w:t xml:space="preserve"> </w:t>
        </w:r>
        <w:r w:rsidR="00F65100" w:rsidRPr="00B73B4C">
          <w:rPr>
            <w:rStyle w:val="Hyperlink"/>
            <w:caps w:val="0"/>
            <w:noProof/>
            <w:lang w:val="fr-FR"/>
          </w:rPr>
          <w:t>subsistance pour am</w:t>
        </w:r>
        <w:r w:rsidR="00F65100">
          <w:rPr>
            <w:rStyle w:val="Hyperlink"/>
            <w:caps w:val="0"/>
            <w:noProof/>
            <w:lang w:val="fr-FR"/>
          </w:rPr>
          <w:t>é</w:t>
        </w:r>
        <w:r w:rsidR="00F65100" w:rsidRPr="00B73B4C">
          <w:rPr>
            <w:rStyle w:val="Hyperlink"/>
            <w:caps w:val="0"/>
            <w:noProof/>
            <w:lang w:val="fr-FR"/>
          </w:rPr>
          <w:t>liorer la nutrition</w:t>
        </w:r>
        <w:r w:rsidR="006A2C94">
          <w:rPr>
            <w:caps w:val="0"/>
            <w:noProof/>
            <w:webHidden/>
          </w:rPr>
          <w:tab/>
        </w:r>
        <w:r w:rsidR="00F42F2C">
          <w:rPr>
            <w:noProof/>
            <w:webHidden/>
          </w:rPr>
          <w:fldChar w:fldCharType="begin"/>
        </w:r>
        <w:r w:rsidR="00F42F2C">
          <w:rPr>
            <w:noProof/>
            <w:webHidden/>
          </w:rPr>
          <w:instrText xml:space="preserve"> PAGEREF _Toc433901639 \h </w:instrText>
        </w:r>
        <w:r w:rsidR="00F42F2C">
          <w:rPr>
            <w:noProof/>
            <w:webHidden/>
          </w:rPr>
        </w:r>
        <w:r w:rsidR="00F42F2C">
          <w:rPr>
            <w:noProof/>
            <w:webHidden/>
          </w:rPr>
          <w:fldChar w:fldCharType="separate"/>
        </w:r>
        <w:r w:rsidR="00F95610">
          <w:rPr>
            <w:noProof/>
            <w:webHidden/>
          </w:rPr>
          <w:t>75</w:t>
        </w:r>
        <w:r w:rsidR="00F42F2C">
          <w:rPr>
            <w:noProof/>
            <w:webHidden/>
          </w:rPr>
          <w:fldChar w:fldCharType="end"/>
        </w:r>
      </w:hyperlink>
    </w:p>
    <w:p w:rsidR="00F42F2C" w:rsidRDefault="00BF7141">
      <w:pPr>
        <w:pStyle w:val="TOC1"/>
        <w:tabs>
          <w:tab w:val="right" w:leader="dot" w:pos="9350"/>
        </w:tabs>
        <w:rPr>
          <w:rFonts w:asciiTheme="minorHAnsi" w:eastAsiaTheme="minorEastAsia" w:hAnsiTheme="minorHAnsi" w:cstheme="minorBidi"/>
          <w:bCs w:val="0"/>
          <w:caps w:val="0"/>
          <w:noProof/>
          <w:sz w:val="22"/>
          <w:szCs w:val="22"/>
        </w:rPr>
      </w:pPr>
      <w:hyperlink w:anchor="_Toc433901640" w:history="1">
        <w:r w:rsidR="00C70E24" w:rsidRPr="00C70E24">
          <w:t xml:space="preserve"> </w:t>
        </w:r>
        <w:r w:rsidR="00C70E24" w:rsidRPr="00C70E24">
          <w:rPr>
            <w:rStyle w:val="Hyperlink"/>
            <w:caps w:val="0"/>
            <w:noProof/>
            <w:lang w:val="fr-FR"/>
          </w:rPr>
          <w:t>Thème</w:t>
        </w:r>
        <w:r w:rsidR="006A2C94" w:rsidRPr="00B73B4C">
          <w:rPr>
            <w:rStyle w:val="Hyperlink"/>
            <w:caps w:val="0"/>
            <w:noProof/>
            <w:lang w:val="fr-FR"/>
          </w:rPr>
          <w:t xml:space="preserve"> 13 : Groupes </w:t>
        </w:r>
        <w:r w:rsidR="00F65100" w:rsidRPr="00B73B4C">
          <w:rPr>
            <w:rStyle w:val="Hyperlink"/>
            <w:caps w:val="0"/>
            <w:noProof/>
            <w:lang w:val="fr-FR"/>
          </w:rPr>
          <w:t>communautaires de soutien</w:t>
        </w:r>
        <w:r w:rsidR="006A2C94">
          <w:rPr>
            <w:caps w:val="0"/>
            <w:noProof/>
            <w:webHidden/>
          </w:rPr>
          <w:tab/>
        </w:r>
        <w:r w:rsidR="00F42F2C">
          <w:rPr>
            <w:noProof/>
            <w:webHidden/>
          </w:rPr>
          <w:fldChar w:fldCharType="begin"/>
        </w:r>
        <w:r w:rsidR="00F42F2C">
          <w:rPr>
            <w:noProof/>
            <w:webHidden/>
          </w:rPr>
          <w:instrText xml:space="preserve"> PAGEREF _Toc433901640 \h </w:instrText>
        </w:r>
        <w:r w:rsidR="00F42F2C">
          <w:rPr>
            <w:noProof/>
            <w:webHidden/>
          </w:rPr>
        </w:r>
        <w:r w:rsidR="00F42F2C">
          <w:rPr>
            <w:noProof/>
            <w:webHidden/>
          </w:rPr>
          <w:fldChar w:fldCharType="separate"/>
        </w:r>
        <w:r w:rsidR="00F95610">
          <w:rPr>
            <w:noProof/>
            <w:webHidden/>
          </w:rPr>
          <w:t>77</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641" w:history="1">
        <w:r w:rsidR="00F65100" w:rsidRPr="00C70E24">
          <w:rPr>
            <w:caps w:val="0"/>
          </w:rPr>
          <w:t xml:space="preserve"> </w:t>
        </w:r>
        <w:r w:rsidR="00F65100">
          <w:rPr>
            <w:rStyle w:val="Hyperlink"/>
            <w:caps w:val="0"/>
            <w:noProof/>
            <w:lang w:val="fr-FR"/>
          </w:rPr>
          <w:t>A</w:t>
        </w:r>
        <w:r w:rsidR="00F65100" w:rsidRPr="00C70E24">
          <w:rPr>
            <w:rStyle w:val="Hyperlink"/>
            <w:caps w:val="0"/>
            <w:noProof/>
            <w:lang w:val="fr-FR"/>
          </w:rPr>
          <w:t>ctivité</w:t>
        </w:r>
        <w:r w:rsidR="00F65100" w:rsidRPr="00B73B4C">
          <w:rPr>
            <w:rStyle w:val="Hyperlink"/>
            <w:caps w:val="0"/>
            <w:noProof/>
            <w:lang w:val="fr-FR"/>
          </w:rPr>
          <w:t xml:space="preserve"> 13.1 : </w:t>
        </w:r>
        <w:r w:rsidR="00F65100">
          <w:rPr>
            <w:rStyle w:val="Hyperlink"/>
            <w:caps w:val="0"/>
            <w:noProof/>
            <w:lang w:val="fr-FR"/>
          </w:rPr>
          <w:t>Dé</w:t>
        </w:r>
        <w:r w:rsidR="00F65100" w:rsidRPr="00B73B4C">
          <w:rPr>
            <w:rStyle w:val="Hyperlink"/>
            <w:caps w:val="0"/>
            <w:noProof/>
            <w:lang w:val="fr-FR"/>
          </w:rPr>
          <w:t>montrer et discuter comment animer un groupe de soutien communautaire</w:t>
        </w:r>
        <w:r w:rsidR="00F65100">
          <w:rPr>
            <w:caps w:val="0"/>
            <w:noProof/>
            <w:webHidden/>
          </w:rPr>
          <w:tab/>
        </w:r>
        <w:r w:rsidR="00F42F2C">
          <w:rPr>
            <w:noProof/>
            <w:webHidden/>
          </w:rPr>
          <w:fldChar w:fldCharType="begin"/>
        </w:r>
        <w:r w:rsidR="00F42F2C">
          <w:rPr>
            <w:noProof/>
            <w:webHidden/>
          </w:rPr>
          <w:instrText xml:space="preserve"> PAGEREF _Toc433901641 \h </w:instrText>
        </w:r>
        <w:r w:rsidR="00F42F2C">
          <w:rPr>
            <w:noProof/>
            <w:webHidden/>
          </w:rPr>
        </w:r>
        <w:r w:rsidR="00F42F2C">
          <w:rPr>
            <w:noProof/>
            <w:webHidden/>
          </w:rPr>
          <w:fldChar w:fldCharType="separate"/>
        </w:r>
        <w:r w:rsidR="00F65100">
          <w:rPr>
            <w:caps w:val="0"/>
            <w:noProof/>
            <w:webHidden/>
          </w:rPr>
          <w:t>78</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642" w:history="1">
        <w:r w:rsidR="00C70E24" w:rsidRPr="00C70E24">
          <w:t xml:space="preserve"> </w:t>
        </w:r>
        <w:r w:rsidR="00C70E24" w:rsidRPr="00C70E24">
          <w:rPr>
            <w:rStyle w:val="Hyperlink"/>
            <w:caps w:val="0"/>
            <w:noProof/>
            <w:lang w:val="fr-FR"/>
          </w:rPr>
          <w:t>Activité</w:t>
        </w:r>
        <w:r w:rsidR="006A2C94" w:rsidRPr="00B73B4C">
          <w:rPr>
            <w:rStyle w:val="Hyperlink"/>
            <w:caps w:val="0"/>
            <w:noProof/>
            <w:lang w:val="fr-FR"/>
          </w:rPr>
          <w:t xml:space="preserve"> 13.2 : D</w:t>
        </w:r>
        <w:r w:rsidR="00F65100">
          <w:rPr>
            <w:rStyle w:val="Hyperlink"/>
            <w:caps w:val="0"/>
            <w:noProof/>
            <w:lang w:val="fr-FR"/>
          </w:rPr>
          <w:t>é</w:t>
        </w:r>
        <w:r w:rsidR="006A2C94" w:rsidRPr="00B73B4C">
          <w:rPr>
            <w:rStyle w:val="Hyperlink"/>
            <w:caps w:val="0"/>
            <w:noProof/>
            <w:lang w:val="fr-FR"/>
          </w:rPr>
          <w:t xml:space="preserve">crire </w:t>
        </w:r>
        <w:r w:rsidR="00F65100">
          <w:rPr>
            <w:rStyle w:val="Hyperlink"/>
            <w:caps w:val="0"/>
            <w:noProof/>
            <w:lang w:val="fr-FR"/>
          </w:rPr>
          <w:t>les é</w:t>
        </w:r>
        <w:r w:rsidR="00F65100" w:rsidRPr="00B73B4C">
          <w:rPr>
            <w:rStyle w:val="Hyperlink"/>
            <w:caps w:val="0"/>
            <w:noProof/>
            <w:lang w:val="fr-FR"/>
          </w:rPr>
          <w:t>l</w:t>
        </w:r>
        <w:r w:rsidR="00F65100">
          <w:rPr>
            <w:rStyle w:val="Hyperlink"/>
            <w:caps w:val="0"/>
            <w:noProof/>
            <w:lang w:val="fr-FR"/>
          </w:rPr>
          <w:t>é</w:t>
        </w:r>
        <w:r w:rsidR="00F65100" w:rsidRPr="00B73B4C">
          <w:rPr>
            <w:rStyle w:val="Hyperlink"/>
            <w:caps w:val="0"/>
            <w:noProof/>
            <w:lang w:val="fr-FR"/>
          </w:rPr>
          <w:t>ments d'un groupe de soutien</w:t>
        </w:r>
        <w:r w:rsidR="006A2C94">
          <w:rPr>
            <w:caps w:val="0"/>
            <w:noProof/>
            <w:webHidden/>
          </w:rPr>
          <w:tab/>
        </w:r>
        <w:r w:rsidR="00F42F2C">
          <w:rPr>
            <w:noProof/>
            <w:webHidden/>
          </w:rPr>
          <w:fldChar w:fldCharType="begin"/>
        </w:r>
        <w:r w:rsidR="00F42F2C">
          <w:rPr>
            <w:noProof/>
            <w:webHidden/>
          </w:rPr>
          <w:instrText xml:space="preserve"> PAGEREF _Toc433901642 \h </w:instrText>
        </w:r>
        <w:r w:rsidR="00F42F2C">
          <w:rPr>
            <w:noProof/>
            <w:webHidden/>
          </w:rPr>
        </w:r>
        <w:r w:rsidR="00F42F2C">
          <w:rPr>
            <w:noProof/>
            <w:webHidden/>
          </w:rPr>
          <w:fldChar w:fldCharType="separate"/>
        </w:r>
        <w:r w:rsidR="00F95610">
          <w:rPr>
            <w:noProof/>
            <w:webHidden/>
          </w:rPr>
          <w:t>79</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643" w:history="1">
        <w:r w:rsidR="00C70E24" w:rsidRPr="00C70E24">
          <w:t xml:space="preserve"> </w:t>
        </w:r>
        <w:r w:rsidR="00C70E24" w:rsidRPr="00C70E24">
          <w:rPr>
            <w:rStyle w:val="Hyperlink"/>
            <w:caps w:val="0"/>
            <w:noProof/>
            <w:lang w:val="fr-FR"/>
          </w:rPr>
          <w:t>Activité</w:t>
        </w:r>
        <w:r w:rsidR="006A2C94" w:rsidRPr="00B73B4C">
          <w:rPr>
            <w:rStyle w:val="Hyperlink"/>
            <w:caps w:val="0"/>
            <w:noProof/>
            <w:lang w:val="fr-FR"/>
          </w:rPr>
          <w:t xml:space="preserve"> 13.3 : Pratique </w:t>
        </w:r>
        <w:r w:rsidR="00F65100" w:rsidRPr="00B73B4C">
          <w:rPr>
            <w:rStyle w:val="Hyperlink"/>
            <w:caps w:val="0"/>
            <w:noProof/>
            <w:lang w:val="fr-FR"/>
          </w:rPr>
          <w:t>de la facilitation d’un groupe de soutien</w:t>
        </w:r>
        <w:r w:rsidR="006A2C94">
          <w:rPr>
            <w:caps w:val="0"/>
            <w:noProof/>
            <w:webHidden/>
          </w:rPr>
          <w:tab/>
        </w:r>
        <w:r w:rsidR="00F42F2C">
          <w:rPr>
            <w:noProof/>
            <w:webHidden/>
          </w:rPr>
          <w:fldChar w:fldCharType="begin"/>
        </w:r>
        <w:r w:rsidR="00F42F2C">
          <w:rPr>
            <w:noProof/>
            <w:webHidden/>
          </w:rPr>
          <w:instrText xml:space="preserve"> PAGEREF _Toc433901643 \h </w:instrText>
        </w:r>
        <w:r w:rsidR="00F42F2C">
          <w:rPr>
            <w:noProof/>
            <w:webHidden/>
          </w:rPr>
        </w:r>
        <w:r w:rsidR="00F42F2C">
          <w:rPr>
            <w:noProof/>
            <w:webHidden/>
          </w:rPr>
          <w:fldChar w:fldCharType="separate"/>
        </w:r>
        <w:r w:rsidR="00F95610">
          <w:rPr>
            <w:noProof/>
            <w:webHidden/>
          </w:rPr>
          <w:t>79</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644" w:history="1">
        <w:r w:rsidR="006A2C94" w:rsidRPr="00B73B4C">
          <w:rPr>
            <w:rStyle w:val="Hyperlink"/>
            <w:caps w:val="0"/>
            <w:noProof/>
            <w:lang w:val="fr-FR"/>
          </w:rPr>
          <w:t xml:space="preserve">Activite 13.4 : Description </w:t>
        </w:r>
        <w:r w:rsidR="00F65100" w:rsidRPr="00B73B4C">
          <w:rPr>
            <w:rStyle w:val="Hyperlink"/>
            <w:caps w:val="0"/>
            <w:noProof/>
            <w:lang w:val="fr-FR"/>
          </w:rPr>
          <w:t>de la supervision du groupe des agents communautaires</w:t>
        </w:r>
        <w:r w:rsidR="006A2C94">
          <w:rPr>
            <w:caps w:val="0"/>
            <w:noProof/>
            <w:webHidden/>
          </w:rPr>
          <w:tab/>
        </w:r>
        <w:r w:rsidR="00F42F2C">
          <w:rPr>
            <w:noProof/>
            <w:webHidden/>
          </w:rPr>
          <w:fldChar w:fldCharType="begin"/>
        </w:r>
        <w:r w:rsidR="00F42F2C">
          <w:rPr>
            <w:noProof/>
            <w:webHidden/>
          </w:rPr>
          <w:instrText xml:space="preserve"> PAGEREF _Toc433901644 \h </w:instrText>
        </w:r>
        <w:r w:rsidR="00F42F2C">
          <w:rPr>
            <w:noProof/>
            <w:webHidden/>
          </w:rPr>
        </w:r>
        <w:r w:rsidR="00F42F2C">
          <w:rPr>
            <w:noProof/>
            <w:webHidden/>
          </w:rPr>
          <w:fldChar w:fldCharType="separate"/>
        </w:r>
        <w:r w:rsidR="00F95610">
          <w:rPr>
            <w:noProof/>
            <w:webHidden/>
          </w:rPr>
          <w:t>80</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645" w:history="1">
        <w:r w:rsidR="006A2C94" w:rsidRPr="00B73B4C">
          <w:rPr>
            <w:rStyle w:val="Hyperlink"/>
            <w:caps w:val="0"/>
            <w:noProof/>
            <w:lang w:val="fr-FR"/>
          </w:rPr>
          <w:t xml:space="preserve">Fiche Du Facilitateur N° 23 : A </w:t>
        </w:r>
        <w:r w:rsidR="00F65100" w:rsidRPr="00B73B4C">
          <w:rPr>
            <w:rStyle w:val="Hyperlink"/>
            <w:caps w:val="0"/>
            <w:noProof/>
            <w:lang w:val="fr-FR"/>
          </w:rPr>
          <w:t>propos des groupes de soutien</w:t>
        </w:r>
        <w:r w:rsidR="006A2C94">
          <w:rPr>
            <w:caps w:val="0"/>
            <w:noProof/>
            <w:webHidden/>
          </w:rPr>
          <w:tab/>
        </w:r>
        <w:r w:rsidR="00F42F2C">
          <w:rPr>
            <w:noProof/>
            <w:webHidden/>
          </w:rPr>
          <w:fldChar w:fldCharType="begin"/>
        </w:r>
        <w:r w:rsidR="00F42F2C">
          <w:rPr>
            <w:noProof/>
            <w:webHidden/>
          </w:rPr>
          <w:instrText xml:space="preserve"> PAGEREF _Toc433901645 \h </w:instrText>
        </w:r>
        <w:r w:rsidR="00F42F2C">
          <w:rPr>
            <w:noProof/>
            <w:webHidden/>
          </w:rPr>
        </w:r>
        <w:r w:rsidR="00F42F2C">
          <w:rPr>
            <w:noProof/>
            <w:webHidden/>
          </w:rPr>
          <w:fldChar w:fldCharType="separate"/>
        </w:r>
        <w:r w:rsidR="00F95610">
          <w:rPr>
            <w:noProof/>
            <w:webHidden/>
          </w:rPr>
          <w:t>80</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646" w:history="1">
        <w:r w:rsidR="006A2C94" w:rsidRPr="00B73B4C">
          <w:rPr>
            <w:rStyle w:val="Hyperlink"/>
            <w:caps w:val="0"/>
            <w:noProof/>
            <w:lang w:val="fr-FR"/>
          </w:rPr>
          <w:t xml:space="preserve">Fiche Du Facilitateur N° 24 : Liste </w:t>
        </w:r>
        <w:r w:rsidR="00F65100">
          <w:rPr>
            <w:rStyle w:val="Hyperlink"/>
            <w:caps w:val="0"/>
            <w:noProof/>
            <w:lang w:val="fr-FR"/>
          </w:rPr>
          <w:t xml:space="preserve">de controle d’observation des </w:t>
        </w:r>
        <w:r w:rsidR="00F65100" w:rsidRPr="00B73B4C">
          <w:rPr>
            <w:rStyle w:val="Hyperlink"/>
            <w:caps w:val="0"/>
            <w:noProof/>
            <w:lang w:val="fr-FR"/>
          </w:rPr>
          <w:t>groupes de soutien</w:t>
        </w:r>
        <w:r w:rsidR="006A2C94">
          <w:rPr>
            <w:caps w:val="0"/>
            <w:noProof/>
            <w:webHidden/>
          </w:rPr>
          <w:tab/>
        </w:r>
        <w:r w:rsidR="00F42F2C">
          <w:rPr>
            <w:noProof/>
            <w:webHidden/>
          </w:rPr>
          <w:fldChar w:fldCharType="begin"/>
        </w:r>
        <w:r w:rsidR="00F42F2C">
          <w:rPr>
            <w:noProof/>
            <w:webHidden/>
          </w:rPr>
          <w:instrText xml:space="preserve"> PAGEREF _Toc433901646 \h </w:instrText>
        </w:r>
        <w:r w:rsidR="00F42F2C">
          <w:rPr>
            <w:noProof/>
            <w:webHidden/>
          </w:rPr>
        </w:r>
        <w:r w:rsidR="00F42F2C">
          <w:rPr>
            <w:noProof/>
            <w:webHidden/>
          </w:rPr>
          <w:fldChar w:fldCharType="separate"/>
        </w:r>
        <w:r w:rsidR="00F95610">
          <w:rPr>
            <w:noProof/>
            <w:webHidden/>
          </w:rPr>
          <w:t>83</w:t>
        </w:r>
        <w:r w:rsidR="00F42F2C">
          <w:rPr>
            <w:noProof/>
            <w:webHidden/>
          </w:rPr>
          <w:fldChar w:fldCharType="end"/>
        </w:r>
      </w:hyperlink>
    </w:p>
    <w:p w:rsidR="00F42F2C" w:rsidRDefault="00BF7141" w:rsidP="00C70E24">
      <w:pPr>
        <w:pStyle w:val="TOC2"/>
        <w:tabs>
          <w:tab w:val="right" w:leader="dot" w:pos="9350"/>
        </w:tabs>
        <w:rPr>
          <w:rFonts w:asciiTheme="minorHAnsi" w:eastAsiaTheme="minorEastAsia" w:hAnsiTheme="minorHAnsi" w:cstheme="minorBidi"/>
          <w:caps w:val="0"/>
          <w:noProof/>
          <w:sz w:val="22"/>
          <w:szCs w:val="22"/>
        </w:rPr>
      </w:pPr>
      <w:hyperlink w:anchor="_Toc433901647" w:history="1">
        <w:r w:rsidR="006A2C94" w:rsidRPr="00B73B4C">
          <w:rPr>
            <w:rStyle w:val="Hyperlink"/>
            <w:caps w:val="0"/>
            <w:noProof/>
            <w:lang w:val="fr-FR"/>
          </w:rPr>
          <w:t xml:space="preserve">Fiche Du Facilitateur N° 25 : Guides </w:t>
        </w:r>
        <w:r w:rsidR="00F65100" w:rsidRPr="00B73B4C">
          <w:rPr>
            <w:rStyle w:val="Hyperlink"/>
            <w:caps w:val="0"/>
            <w:noProof/>
            <w:lang w:val="fr-FR"/>
          </w:rPr>
          <w:t>de supervision du groupe pour les   agents communautaires</w:t>
        </w:r>
        <w:r w:rsidR="006A2C94">
          <w:rPr>
            <w:caps w:val="0"/>
            <w:noProof/>
            <w:webHidden/>
          </w:rPr>
          <w:tab/>
        </w:r>
        <w:r w:rsidR="00F42F2C">
          <w:rPr>
            <w:noProof/>
            <w:webHidden/>
          </w:rPr>
          <w:fldChar w:fldCharType="begin"/>
        </w:r>
        <w:r w:rsidR="00F42F2C">
          <w:rPr>
            <w:noProof/>
            <w:webHidden/>
          </w:rPr>
          <w:instrText xml:space="preserve"> PAGEREF _Toc433901647 \h </w:instrText>
        </w:r>
        <w:r w:rsidR="00F42F2C">
          <w:rPr>
            <w:noProof/>
            <w:webHidden/>
          </w:rPr>
        </w:r>
        <w:r w:rsidR="00F42F2C">
          <w:rPr>
            <w:noProof/>
            <w:webHidden/>
          </w:rPr>
          <w:fldChar w:fldCharType="separate"/>
        </w:r>
        <w:r w:rsidR="00F95610">
          <w:rPr>
            <w:noProof/>
            <w:webHidden/>
          </w:rPr>
          <w:t>84</w:t>
        </w:r>
        <w:r w:rsidR="00F42F2C">
          <w:rPr>
            <w:noProof/>
            <w:webHidden/>
          </w:rPr>
          <w:fldChar w:fldCharType="end"/>
        </w:r>
      </w:hyperlink>
    </w:p>
    <w:p w:rsidR="00F42F2C" w:rsidRDefault="00BF7141" w:rsidP="00C70E24">
      <w:pPr>
        <w:pStyle w:val="TOC1"/>
        <w:tabs>
          <w:tab w:val="right" w:leader="dot" w:pos="9350"/>
        </w:tabs>
        <w:spacing w:before="0" w:after="0"/>
        <w:ind w:left="900" w:hanging="360"/>
        <w:rPr>
          <w:rFonts w:asciiTheme="minorHAnsi" w:eastAsiaTheme="minorEastAsia" w:hAnsiTheme="minorHAnsi" w:cstheme="minorBidi"/>
          <w:bCs w:val="0"/>
          <w:caps w:val="0"/>
          <w:noProof/>
          <w:sz w:val="22"/>
          <w:szCs w:val="22"/>
        </w:rPr>
      </w:pPr>
      <w:hyperlink w:anchor="_Toc433901648" w:history="1">
        <w:r w:rsidR="00C70E24" w:rsidRPr="00C70E24">
          <w:t xml:space="preserve"> </w:t>
        </w:r>
        <w:r w:rsidR="00C70E24" w:rsidRPr="00C70E24">
          <w:rPr>
            <w:rStyle w:val="Hyperlink"/>
            <w:caps w:val="0"/>
            <w:noProof/>
            <w:lang w:val="fr-FR"/>
          </w:rPr>
          <w:t>Activité</w:t>
        </w:r>
        <w:r w:rsidR="006A2C94" w:rsidRPr="00B73B4C">
          <w:rPr>
            <w:rStyle w:val="Hyperlink"/>
            <w:caps w:val="0"/>
            <w:noProof/>
            <w:lang w:val="fr-FR"/>
          </w:rPr>
          <w:t xml:space="preserve"> 1 : Probl</w:t>
        </w:r>
        <w:r w:rsidR="00F65100">
          <w:rPr>
            <w:rStyle w:val="Hyperlink"/>
            <w:caps w:val="0"/>
            <w:noProof/>
            <w:lang w:val="fr-FR"/>
          </w:rPr>
          <w:t>è</w:t>
        </w:r>
        <w:r w:rsidR="006A2C94" w:rsidRPr="00B73B4C">
          <w:rPr>
            <w:rStyle w:val="Hyperlink"/>
            <w:caps w:val="0"/>
            <w:noProof/>
            <w:lang w:val="fr-FR"/>
          </w:rPr>
          <w:t xml:space="preserve">mes </w:t>
        </w:r>
        <w:r w:rsidR="00F65100">
          <w:rPr>
            <w:rStyle w:val="Hyperlink"/>
            <w:caps w:val="0"/>
            <w:noProof/>
            <w:lang w:val="fr-FR"/>
          </w:rPr>
          <w:t>et solutions en matiè</w:t>
        </w:r>
        <w:r w:rsidR="00F65100" w:rsidRPr="00B73B4C">
          <w:rPr>
            <w:rStyle w:val="Hyperlink"/>
            <w:caps w:val="0"/>
            <w:noProof/>
            <w:lang w:val="fr-FR"/>
          </w:rPr>
          <w:t>re d'al</w:t>
        </w:r>
        <w:r w:rsidR="00F65100">
          <w:rPr>
            <w:rStyle w:val="Hyperlink"/>
            <w:caps w:val="0"/>
            <w:noProof/>
            <w:lang w:val="fr-FR"/>
          </w:rPr>
          <w:t>laitement, d'alimentation complé</w:t>
        </w:r>
        <w:r w:rsidR="00F65100" w:rsidRPr="00B73B4C">
          <w:rPr>
            <w:rStyle w:val="Hyperlink"/>
            <w:caps w:val="0"/>
            <w:noProof/>
            <w:lang w:val="fr-FR"/>
          </w:rPr>
          <w:t>mentaire, des enfants malades, de la nutrition et des micronutriments des femmes</w:t>
        </w:r>
        <w:r w:rsidR="00F65100">
          <w:rPr>
            <w:caps w:val="0"/>
            <w:noProof/>
            <w:webHidden/>
          </w:rPr>
          <w:tab/>
        </w:r>
        <w:r w:rsidR="00F42F2C">
          <w:rPr>
            <w:noProof/>
            <w:webHidden/>
          </w:rPr>
          <w:fldChar w:fldCharType="begin"/>
        </w:r>
        <w:r w:rsidR="00F42F2C">
          <w:rPr>
            <w:noProof/>
            <w:webHidden/>
          </w:rPr>
          <w:instrText xml:space="preserve"> PAGEREF _Toc433901648 \h </w:instrText>
        </w:r>
        <w:r w:rsidR="00F42F2C">
          <w:rPr>
            <w:noProof/>
            <w:webHidden/>
          </w:rPr>
        </w:r>
        <w:r w:rsidR="00F42F2C">
          <w:rPr>
            <w:noProof/>
            <w:webHidden/>
          </w:rPr>
          <w:fldChar w:fldCharType="separate"/>
        </w:r>
        <w:r w:rsidR="00F95610">
          <w:rPr>
            <w:noProof/>
            <w:webHidden/>
          </w:rPr>
          <w:t>84</w:t>
        </w:r>
        <w:r w:rsidR="00F42F2C">
          <w:rPr>
            <w:noProof/>
            <w:webHidden/>
          </w:rPr>
          <w:fldChar w:fldCharType="end"/>
        </w:r>
      </w:hyperlink>
    </w:p>
    <w:p w:rsidR="00F42F2C" w:rsidRDefault="00BF7141" w:rsidP="00C70E24">
      <w:pPr>
        <w:pStyle w:val="TOC1"/>
        <w:tabs>
          <w:tab w:val="right" w:leader="dot" w:pos="9350"/>
        </w:tabs>
        <w:spacing w:before="0" w:after="0"/>
        <w:ind w:firstLine="252"/>
        <w:rPr>
          <w:rFonts w:asciiTheme="minorHAnsi" w:eastAsiaTheme="minorEastAsia" w:hAnsiTheme="minorHAnsi" w:cstheme="minorBidi"/>
          <w:bCs w:val="0"/>
          <w:caps w:val="0"/>
          <w:noProof/>
          <w:sz w:val="22"/>
          <w:szCs w:val="22"/>
        </w:rPr>
      </w:pPr>
      <w:hyperlink w:anchor="_Toc433901649" w:history="1">
        <w:r w:rsidR="00C70E24" w:rsidRPr="00C70E24">
          <w:t xml:space="preserve"> </w:t>
        </w:r>
        <w:r w:rsidR="00C70E24" w:rsidRPr="00C70E24">
          <w:rPr>
            <w:rStyle w:val="Hyperlink"/>
            <w:caps w:val="0"/>
            <w:noProof/>
            <w:lang w:val="fr-FR"/>
          </w:rPr>
          <w:t>Activité</w:t>
        </w:r>
        <w:r w:rsidR="006A2C94" w:rsidRPr="00B73B4C">
          <w:rPr>
            <w:rStyle w:val="Hyperlink"/>
            <w:caps w:val="0"/>
            <w:noProof/>
            <w:lang w:val="fr-FR"/>
          </w:rPr>
          <w:t xml:space="preserve"> 2 : Evaluation </w:t>
        </w:r>
        <w:r w:rsidR="00F65100" w:rsidRPr="00B73B4C">
          <w:rPr>
            <w:rStyle w:val="Hyperlink"/>
            <w:caps w:val="0"/>
            <w:noProof/>
            <w:lang w:val="fr-FR"/>
          </w:rPr>
          <w:t>de la pratique de n</w:t>
        </w:r>
        <w:r w:rsidR="00F65100">
          <w:rPr>
            <w:rStyle w:val="Hyperlink"/>
            <w:caps w:val="0"/>
            <w:noProof/>
            <w:lang w:val="fr-FR"/>
          </w:rPr>
          <w:t>é</w:t>
        </w:r>
        <w:r w:rsidR="00F65100" w:rsidRPr="00B73B4C">
          <w:rPr>
            <w:rStyle w:val="Hyperlink"/>
            <w:caps w:val="0"/>
            <w:noProof/>
            <w:lang w:val="fr-FR"/>
          </w:rPr>
          <w:t>gociation sur le terrain</w:t>
        </w:r>
        <w:r w:rsidR="006A2C94">
          <w:rPr>
            <w:caps w:val="0"/>
            <w:noProof/>
            <w:webHidden/>
          </w:rPr>
          <w:tab/>
        </w:r>
        <w:r w:rsidR="00F42F2C">
          <w:rPr>
            <w:noProof/>
            <w:webHidden/>
          </w:rPr>
          <w:fldChar w:fldCharType="begin"/>
        </w:r>
        <w:r w:rsidR="00F42F2C">
          <w:rPr>
            <w:noProof/>
            <w:webHidden/>
          </w:rPr>
          <w:instrText xml:space="preserve"> PAGEREF _Toc433901649 \h </w:instrText>
        </w:r>
        <w:r w:rsidR="00F42F2C">
          <w:rPr>
            <w:noProof/>
            <w:webHidden/>
          </w:rPr>
        </w:r>
        <w:r w:rsidR="00F42F2C">
          <w:rPr>
            <w:noProof/>
            <w:webHidden/>
          </w:rPr>
          <w:fldChar w:fldCharType="separate"/>
        </w:r>
        <w:r w:rsidR="00F95610">
          <w:rPr>
            <w:noProof/>
            <w:webHidden/>
          </w:rPr>
          <w:t>84</w:t>
        </w:r>
        <w:r w:rsidR="00F42F2C">
          <w:rPr>
            <w:noProof/>
            <w:webHidden/>
          </w:rPr>
          <w:fldChar w:fldCharType="end"/>
        </w:r>
      </w:hyperlink>
    </w:p>
    <w:p w:rsidR="00F42F2C" w:rsidRDefault="00BF7141" w:rsidP="00C70E24">
      <w:pPr>
        <w:pStyle w:val="TOC1"/>
        <w:tabs>
          <w:tab w:val="right" w:leader="dot" w:pos="9350"/>
        </w:tabs>
        <w:spacing w:before="0" w:after="0"/>
        <w:ind w:firstLine="252"/>
        <w:rPr>
          <w:rFonts w:asciiTheme="minorHAnsi" w:eastAsiaTheme="minorEastAsia" w:hAnsiTheme="minorHAnsi" w:cstheme="minorBidi"/>
          <w:bCs w:val="0"/>
          <w:caps w:val="0"/>
          <w:noProof/>
          <w:sz w:val="22"/>
          <w:szCs w:val="22"/>
        </w:rPr>
      </w:pPr>
      <w:hyperlink w:anchor="_Toc433901650" w:history="1">
        <w:r w:rsidR="00C70E24" w:rsidRPr="00C70E24">
          <w:t xml:space="preserve"> </w:t>
        </w:r>
        <w:r w:rsidR="00C70E24" w:rsidRPr="00C70E24">
          <w:rPr>
            <w:rStyle w:val="Hyperlink"/>
            <w:caps w:val="0"/>
            <w:noProof/>
            <w:lang w:val="fr-FR"/>
          </w:rPr>
          <w:t>Activité</w:t>
        </w:r>
        <w:r w:rsidR="006A2C94" w:rsidRPr="00B73B4C">
          <w:rPr>
            <w:rStyle w:val="Hyperlink"/>
            <w:caps w:val="0"/>
            <w:noProof/>
            <w:lang w:val="fr-FR"/>
          </w:rPr>
          <w:t xml:space="preserve"> 3 : Partage </w:t>
        </w:r>
        <w:r w:rsidR="00F65100">
          <w:rPr>
            <w:rStyle w:val="Hyperlink"/>
            <w:caps w:val="0"/>
            <w:noProof/>
            <w:lang w:val="fr-FR"/>
          </w:rPr>
          <w:t>d’expé</w:t>
        </w:r>
        <w:r w:rsidR="00F65100" w:rsidRPr="00B73B4C">
          <w:rPr>
            <w:rStyle w:val="Hyperlink"/>
            <w:caps w:val="0"/>
            <w:noProof/>
            <w:lang w:val="fr-FR"/>
          </w:rPr>
          <w:t>rience</w:t>
        </w:r>
        <w:r w:rsidR="006A2C94">
          <w:rPr>
            <w:caps w:val="0"/>
            <w:noProof/>
            <w:webHidden/>
          </w:rPr>
          <w:tab/>
        </w:r>
        <w:r w:rsidR="00F42F2C">
          <w:rPr>
            <w:noProof/>
            <w:webHidden/>
          </w:rPr>
          <w:fldChar w:fldCharType="begin"/>
        </w:r>
        <w:r w:rsidR="00F42F2C">
          <w:rPr>
            <w:noProof/>
            <w:webHidden/>
          </w:rPr>
          <w:instrText xml:space="preserve"> PAGEREF _Toc433901650 \h </w:instrText>
        </w:r>
        <w:r w:rsidR="00F42F2C">
          <w:rPr>
            <w:noProof/>
            <w:webHidden/>
          </w:rPr>
        </w:r>
        <w:r w:rsidR="00F42F2C">
          <w:rPr>
            <w:noProof/>
            <w:webHidden/>
          </w:rPr>
          <w:fldChar w:fldCharType="separate"/>
        </w:r>
        <w:r w:rsidR="00F95610">
          <w:rPr>
            <w:noProof/>
            <w:webHidden/>
          </w:rPr>
          <w:t>85</w:t>
        </w:r>
        <w:r w:rsidR="00F42F2C">
          <w:rPr>
            <w:noProof/>
            <w:webHidden/>
          </w:rPr>
          <w:fldChar w:fldCharType="end"/>
        </w:r>
      </w:hyperlink>
    </w:p>
    <w:p w:rsidR="00F42F2C" w:rsidRDefault="00BF7141">
      <w:pPr>
        <w:pStyle w:val="TOC1"/>
        <w:tabs>
          <w:tab w:val="right" w:leader="dot" w:pos="9350"/>
        </w:tabs>
        <w:rPr>
          <w:rFonts w:asciiTheme="minorHAnsi" w:eastAsiaTheme="minorEastAsia" w:hAnsiTheme="minorHAnsi" w:cstheme="minorBidi"/>
          <w:bCs w:val="0"/>
          <w:caps w:val="0"/>
          <w:noProof/>
          <w:sz w:val="22"/>
          <w:szCs w:val="22"/>
        </w:rPr>
      </w:pPr>
      <w:hyperlink w:anchor="_Toc433901651" w:history="1">
        <w:r w:rsidR="00C70E24" w:rsidRPr="00C70E24">
          <w:t xml:space="preserve"> </w:t>
        </w:r>
        <w:r w:rsidR="00C70E24" w:rsidRPr="00C70E24">
          <w:rPr>
            <w:rStyle w:val="Hyperlink"/>
            <w:caps w:val="0"/>
            <w:noProof/>
            <w:lang w:val="fr-FR"/>
          </w:rPr>
          <w:t>Thème</w:t>
        </w:r>
        <w:r w:rsidR="006A2C94" w:rsidRPr="00B73B4C">
          <w:rPr>
            <w:rStyle w:val="Hyperlink"/>
            <w:caps w:val="0"/>
            <w:noProof/>
            <w:lang w:val="fr-FR"/>
          </w:rPr>
          <w:t xml:space="preserve"> 14 : Mise </w:t>
        </w:r>
        <w:r w:rsidR="00F65100" w:rsidRPr="00B73B4C">
          <w:rPr>
            <w:rStyle w:val="Hyperlink"/>
            <w:caps w:val="0"/>
            <w:noProof/>
            <w:lang w:val="fr-FR"/>
          </w:rPr>
          <w:t>en oeuvre et plans d’action</w:t>
        </w:r>
        <w:r w:rsidR="006A2C94">
          <w:rPr>
            <w:caps w:val="0"/>
            <w:noProof/>
            <w:webHidden/>
          </w:rPr>
          <w:tab/>
        </w:r>
        <w:r w:rsidR="00F42F2C">
          <w:rPr>
            <w:noProof/>
            <w:webHidden/>
          </w:rPr>
          <w:fldChar w:fldCharType="begin"/>
        </w:r>
        <w:r w:rsidR="00F42F2C">
          <w:rPr>
            <w:noProof/>
            <w:webHidden/>
          </w:rPr>
          <w:instrText xml:space="preserve"> PAGEREF _Toc433901651 \h </w:instrText>
        </w:r>
        <w:r w:rsidR="00F42F2C">
          <w:rPr>
            <w:noProof/>
            <w:webHidden/>
          </w:rPr>
        </w:r>
        <w:r w:rsidR="00F42F2C">
          <w:rPr>
            <w:noProof/>
            <w:webHidden/>
          </w:rPr>
          <w:fldChar w:fldCharType="separate"/>
        </w:r>
        <w:r w:rsidR="00F95610">
          <w:rPr>
            <w:noProof/>
            <w:webHidden/>
          </w:rPr>
          <w:t>86</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652" w:history="1">
        <w:r w:rsidR="00C70E24" w:rsidRPr="00C70E24">
          <w:t xml:space="preserve"> </w:t>
        </w:r>
        <w:r w:rsidR="00C70E24" w:rsidRPr="00C70E24">
          <w:rPr>
            <w:rStyle w:val="Hyperlink"/>
            <w:caps w:val="0"/>
            <w:noProof/>
            <w:lang w:val="fr-FR"/>
          </w:rPr>
          <w:t>Activité</w:t>
        </w:r>
        <w:r w:rsidR="006A2C94" w:rsidRPr="00B73B4C">
          <w:rPr>
            <w:rStyle w:val="Hyperlink"/>
            <w:caps w:val="0"/>
            <w:noProof/>
            <w:lang w:val="fr-FR"/>
          </w:rPr>
          <w:t xml:space="preserve"> 14.1 : Revoir </w:t>
        </w:r>
        <w:r w:rsidR="00F65100" w:rsidRPr="00B73B4C">
          <w:rPr>
            <w:rStyle w:val="Hyperlink"/>
            <w:caps w:val="0"/>
            <w:noProof/>
            <w:lang w:val="fr-FR"/>
          </w:rPr>
          <w:t>le r</w:t>
        </w:r>
        <w:r w:rsidR="00F65100">
          <w:rPr>
            <w:rStyle w:val="Hyperlink"/>
            <w:caps w:val="0"/>
            <w:noProof/>
            <w:lang w:val="fr-FR"/>
          </w:rPr>
          <w:t>ô</w:t>
        </w:r>
        <w:r w:rsidR="00F65100" w:rsidRPr="00B73B4C">
          <w:rPr>
            <w:rStyle w:val="Hyperlink"/>
            <w:caps w:val="0"/>
            <w:noProof/>
            <w:lang w:val="fr-FR"/>
          </w:rPr>
          <w:t>le des agents communautaires en utilisant toutes les plateformes et points de contact disponibles</w:t>
        </w:r>
        <w:r w:rsidR="006A2C94">
          <w:rPr>
            <w:caps w:val="0"/>
            <w:noProof/>
            <w:webHidden/>
          </w:rPr>
          <w:tab/>
        </w:r>
        <w:r w:rsidR="00F42F2C">
          <w:rPr>
            <w:noProof/>
            <w:webHidden/>
          </w:rPr>
          <w:fldChar w:fldCharType="begin"/>
        </w:r>
        <w:r w:rsidR="00F42F2C">
          <w:rPr>
            <w:noProof/>
            <w:webHidden/>
          </w:rPr>
          <w:instrText xml:space="preserve"> PAGEREF _Toc433901652 \h </w:instrText>
        </w:r>
        <w:r w:rsidR="00F42F2C">
          <w:rPr>
            <w:noProof/>
            <w:webHidden/>
          </w:rPr>
        </w:r>
        <w:r w:rsidR="00F42F2C">
          <w:rPr>
            <w:noProof/>
            <w:webHidden/>
          </w:rPr>
          <w:fldChar w:fldCharType="separate"/>
        </w:r>
        <w:r w:rsidR="00F95610">
          <w:rPr>
            <w:noProof/>
            <w:webHidden/>
          </w:rPr>
          <w:t>86</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653" w:history="1">
        <w:r w:rsidR="00C70E24" w:rsidRPr="00C70E24">
          <w:t xml:space="preserve"> </w:t>
        </w:r>
        <w:r w:rsidR="00C70E24" w:rsidRPr="00C70E24">
          <w:rPr>
            <w:rStyle w:val="Hyperlink"/>
            <w:caps w:val="0"/>
            <w:noProof/>
            <w:lang w:val="fr-FR"/>
          </w:rPr>
          <w:t>Activité</w:t>
        </w:r>
        <w:r w:rsidR="006A2C94" w:rsidRPr="00B73B4C">
          <w:rPr>
            <w:rStyle w:val="Hyperlink"/>
            <w:caps w:val="0"/>
            <w:noProof/>
            <w:lang w:val="fr-FR"/>
          </w:rPr>
          <w:t xml:space="preserve"> 14.2 : Elaborer </w:t>
        </w:r>
        <w:r w:rsidR="00F65100">
          <w:rPr>
            <w:rStyle w:val="Hyperlink"/>
            <w:caps w:val="0"/>
            <w:noProof/>
            <w:lang w:val="fr-FR"/>
          </w:rPr>
          <w:t>un plan d’activités</w:t>
        </w:r>
        <w:r w:rsidR="00F65100" w:rsidRPr="00B73B4C">
          <w:rPr>
            <w:rStyle w:val="Hyperlink"/>
            <w:caps w:val="0"/>
            <w:noProof/>
            <w:lang w:val="fr-FR"/>
          </w:rPr>
          <w:t xml:space="preserve"> de trois mois</w:t>
        </w:r>
        <w:r w:rsidR="006A2C94">
          <w:rPr>
            <w:caps w:val="0"/>
            <w:noProof/>
            <w:webHidden/>
          </w:rPr>
          <w:tab/>
        </w:r>
        <w:r w:rsidR="00F42F2C">
          <w:rPr>
            <w:noProof/>
            <w:webHidden/>
          </w:rPr>
          <w:fldChar w:fldCharType="begin"/>
        </w:r>
        <w:r w:rsidR="00F42F2C">
          <w:rPr>
            <w:noProof/>
            <w:webHidden/>
          </w:rPr>
          <w:instrText xml:space="preserve"> PAGEREF _Toc433901653 \h </w:instrText>
        </w:r>
        <w:r w:rsidR="00F42F2C">
          <w:rPr>
            <w:noProof/>
            <w:webHidden/>
          </w:rPr>
        </w:r>
        <w:r w:rsidR="00F42F2C">
          <w:rPr>
            <w:noProof/>
            <w:webHidden/>
          </w:rPr>
          <w:fldChar w:fldCharType="separate"/>
        </w:r>
        <w:r w:rsidR="00F95610">
          <w:rPr>
            <w:noProof/>
            <w:webHidden/>
          </w:rPr>
          <w:t>87</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654" w:history="1">
        <w:r w:rsidR="00C70E24" w:rsidRPr="00C70E24">
          <w:t xml:space="preserve"> </w:t>
        </w:r>
        <w:r w:rsidR="00C70E24" w:rsidRPr="00C70E24">
          <w:rPr>
            <w:rStyle w:val="Hyperlink"/>
            <w:caps w:val="0"/>
            <w:noProof/>
            <w:lang w:val="fr-FR"/>
          </w:rPr>
          <w:t>Activité</w:t>
        </w:r>
        <w:r w:rsidR="006A2C94" w:rsidRPr="00B73B4C">
          <w:rPr>
            <w:rStyle w:val="Hyperlink"/>
            <w:caps w:val="0"/>
            <w:noProof/>
            <w:lang w:val="fr-FR"/>
          </w:rPr>
          <w:t xml:space="preserve"> 14.3 : Evaluation </w:t>
        </w:r>
        <w:r w:rsidR="007229B4" w:rsidRPr="00B73B4C">
          <w:rPr>
            <w:rStyle w:val="Hyperlink"/>
            <w:caps w:val="0"/>
            <w:noProof/>
            <w:lang w:val="fr-FR"/>
          </w:rPr>
          <w:t>de la formation</w:t>
        </w:r>
        <w:r w:rsidR="006A2C94">
          <w:rPr>
            <w:caps w:val="0"/>
            <w:noProof/>
            <w:webHidden/>
          </w:rPr>
          <w:tab/>
        </w:r>
        <w:r w:rsidR="00F42F2C">
          <w:rPr>
            <w:noProof/>
            <w:webHidden/>
          </w:rPr>
          <w:fldChar w:fldCharType="begin"/>
        </w:r>
        <w:r w:rsidR="00F42F2C">
          <w:rPr>
            <w:noProof/>
            <w:webHidden/>
          </w:rPr>
          <w:instrText xml:space="preserve"> PAGEREF _Toc433901654 \h </w:instrText>
        </w:r>
        <w:r w:rsidR="00F42F2C">
          <w:rPr>
            <w:noProof/>
            <w:webHidden/>
          </w:rPr>
        </w:r>
        <w:r w:rsidR="00F42F2C">
          <w:rPr>
            <w:noProof/>
            <w:webHidden/>
          </w:rPr>
          <w:fldChar w:fldCharType="separate"/>
        </w:r>
        <w:r w:rsidR="00F95610">
          <w:rPr>
            <w:noProof/>
            <w:webHidden/>
          </w:rPr>
          <w:t>87</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655" w:history="1">
        <w:r w:rsidR="00C70E24" w:rsidRPr="00C70E24">
          <w:t xml:space="preserve"> </w:t>
        </w:r>
        <w:r w:rsidR="00C70E24" w:rsidRPr="00C70E24">
          <w:rPr>
            <w:rStyle w:val="Hyperlink"/>
            <w:caps w:val="0"/>
            <w:noProof/>
            <w:lang w:val="fr-FR"/>
          </w:rPr>
          <w:t>Activité</w:t>
        </w:r>
        <w:r w:rsidR="006A2C94" w:rsidRPr="00B73B4C">
          <w:rPr>
            <w:rStyle w:val="Hyperlink"/>
            <w:caps w:val="0"/>
            <w:noProof/>
            <w:lang w:val="fr-FR"/>
          </w:rPr>
          <w:t xml:space="preserve"> 14.4 : Distribution </w:t>
        </w:r>
        <w:r w:rsidR="007229B4" w:rsidRPr="00B73B4C">
          <w:rPr>
            <w:rStyle w:val="Hyperlink"/>
            <w:caps w:val="0"/>
            <w:noProof/>
            <w:lang w:val="fr-FR"/>
          </w:rPr>
          <w:t>des badges et attestations</w:t>
        </w:r>
        <w:r w:rsidR="006A2C94">
          <w:rPr>
            <w:caps w:val="0"/>
            <w:noProof/>
            <w:webHidden/>
          </w:rPr>
          <w:tab/>
        </w:r>
        <w:r w:rsidR="00F42F2C">
          <w:rPr>
            <w:noProof/>
            <w:webHidden/>
          </w:rPr>
          <w:fldChar w:fldCharType="begin"/>
        </w:r>
        <w:r w:rsidR="00F42F2C">
          <w:rPr>
            <w:noProof/>
            <w:webHidden/>
          </w:rPr>
          <w:instrText xml:space="preserve"> PAGEREF _Toc433901655 \h </w:instrText>
        </w:r>
        <w:r w:rsidR="00F42F2C">
          <w:rPr>
            <w:noProof/>
            <w:webHidden/>
          </w:rPr>
        </w:r>
        <w:r w:rsidR="00F42F2C">
          <w:rPr>
            <w:noProof/>
            <w:webHidden/>
          </w:rPr>
          <w:fldChar w:fldCharType="separate"/>
        </w:r>
        <w:r w:rsidR="00F95610">
          <w:rPr>
            <w:noProof/>
            <w:webHidden/>
          </w:rPr>
          <w:t>87</w:t>
        </w:r>
        <w:r w:rsidR="00F42F2C">
          <w:rPr>
            <w:noProof/>
            <w:webHidden/>
          </w:rPr>
          <w:fldChar w:fldCharType="end"/>
        </w:r>
      </w:hyperlink>
    </w:p>
    <w:p w:rsidR="00F42F2C" w:rsidRDefault="00BF7141">
      <w:pPr>
        <w:pStyle w:val="TOC2"/>
        <w:tabs>
          <w:tab w:val="right" w:leader="dot" w:pos="9350"/>
        </w:tabs>
        <w:rPr>
          <w:rFonts w:asciiTheme="minorHAnsi" w:eastAsiaTheme="minorEastAsia" w:hAnsiTheme="minorHAnsi" w:cstheme="minorBidi"/>
          <w:caps w:val="0"/>
          <w:noProof/>
          <w:sz w:val="22"/>
          <w:szCs w:val="22"/>
        </w:rPr>
      </w:pPr>
      <w:hyperlink w:anchor="_Toc433901656" w:history="1">
        <w:r w:rsidR="006A2C94" w:rsidRPr="00B73B4C">
          <w:rPr>
            <w:rStyle w:val="Hyperlink"/>
            <w:caps w:val="0"/>
            <w:noProof/>
            <w:lang w:val="fr-FR"/>
          </w:rPr>
          <w:t>Fiche Du Facilitateur N° 26 : Evaluation</w:t>
        </w:r>
        <w:r w:rsidR="007229B4" w:rsidRPr="00B73B4C">
          <w:rPr>
            <w:rStyle w:val="Hyperlink"/>
            <w:caps w:val="0"/>
            <w:noProof/>
            <w:lang w:val="fr-FR"/>
          </w:rPr>
          <w:t xml:space="preserve"> de fin de formation</w:t>
        </w:r>
        <w:r w:rsidR="006A2C94">
          <w:rPr>
            <w:caps w:val="0"/>
            <w:noProof/>
            <w:webHidden/>
          </w:rPr>
          <w:tab/>
        </w:r>
        <w:r w:rsidR="00F42F2C">
          <w:rPr>
            <w:noProof/>
            <w:webHidden/>
          </w:rPr>
          <w:fldChar w:fldCharType="begin"/>
        </w:r>
        <w:r w:rsidR="00F42F2C">
          <w:rPr>
            <w:noProof/>
            <w:webHidden/>
          </w:rPr>
          <w:instrText xml:space="preserve"> PAGEREF _Toc433901656 \h </w:instrText>
        </w:r>
        <w:r w:rsidR="00F42F2C">
          <w:rPr>
            <w:noProof/>
            <w:webHidden/>
          </w:rPr>
        </w:r>
        <w:r w:rsidR="00F42F2C">
          <w:rPr>
            <w:noProof/>
            <w:webHidden/>
          </w:rPr>
          <w:fldChar w:fldCharType="separate"/>
        </w:r>
        <w:r w:rsidR="00F95610">
          <w:rPr>
            <w:noProof/>
            <w:webHidden/>
          </w:rPr>
          <w:t>88</w:t>
        </w:r>
        <w:r w:rsidR="00F42F2C">
          <w:rPr>
            <w:noProof/>
            <w:webHidden/>
          </w:rPr>
          <w:fldChar w:fldCharType="end"/>
        </w:r>
      </w:hyperlink>
    </w:p>
    <w:p w:rsidR="00B24C44" w:rsidRDefault="00027414" w:rsidP="00BD7FA9">
      <w:pPr>
        <w:pStyle w:val="CGTOC1"/>
        <w:sectPr w:rsidR="00B24C44" w:rsidSect="00B24C44">
          <w:footerReference w:type="default" r:id="rId14"/>
          <w:pgSz w:w="12240" w:h="15840"/>
          <w:pgMar w:top="1440" w:right="1440" w:bottom="1440" w:left="1440" w:header="0" w:footer="459" w:gutter="0"/>
          <w:pgNumType w:fmt="lowerRoman" w:start="1"/>
          <w:cols w:space="720"/>
          <w:rtlGutter/>
          <w:docGrid w:linePitch="299"/>
        </w:sectPr>
      </w:pPr>
      <w:r>
        <w:fldChar w:fldCharType="end"/>
      </w:r>
    </w:p>
    <w:p w:rsidR="001F71CF" w:rsidRDefault="001F71CF" w:rsidP="00D21089">
      <w:pPr>
        <w:pStyle w:val="CGtext"/>
      </w:pPr>
      <w:r>
        <w:lastRenderedPageBreak/>
        <w:br w:type="page"/>
      </w:r>
    </w:p>
    <w:p w:rsidR="00EB5452" w:rsidRPr="001D47DF" w:rsidRDefault="00397E35" w:rsidP="00D36F81">
      <w:pPr>
        <w:pStyle w:val="CGheadlinetext"/>
        <w:rPr>
          <w:lang w:val="fr-FR"/>
        </w:rPr>
      </w:pPr>
      <w:bookmarkStart w:id="4" w:name="_Toc415216508"/>
      <w:bookmarkStart w:id="5" w:name="_Toc419818944"/>
      <w:bookmarkStart w:id="6" w:name="_Toc433901566"/>
      <w:r w:rsidRPr="001D47DF">
        <w:rPr>
          <w:lang w:val="fr-FR"/>
        </w:rPr>
        <w:lastRenderedPageBreak/>
        <w:t xml:space="preserve">Acronymes et </w:t>
      </w:r>
      <w:bookmarkEnd w:id="4"/>
      <w:bookmarkEnd w:id="5"/>
      <w:bookmarkEnd w:id="6"/>
      <w:r w:rsidR="00A73A1D" w:rsidRPr="00A73A1D">
        <w:rPr>
          <w:lang w:val="fr-FR"/>
        </w:rPr>
        <w:t>abréviations</w:t>
      </w:r>
    </w:p>
    <w:p w:rsidR="00D36F81" w:rsidRPr="00814D40" w:rsidRDefault="00D36F81" w:rsidP="00D36F81">
      <w:pPr>
        <w:pStyle w:val="CGacronyms"/>
        <w:rPr>
          <w:rFonts w:eastAsia="Calibri"/>
          <w:lang w:val="fr-FR"/>
        </w:rPr>
      </w:pPr>
      <w:r>
        <w:rPr>
          <w:rFonts w:eastAsia="Calibri"/>
          <w:lang w:val="fr-FR"/>
        </w:rPr>
        <w:t>A</w:t>
      </w:r>
      <w:r w:rsidRPr="00814D40">
        <w:rPr>
          <w:rFonts w:eastAsia="Calibri"/>
          <w:lang w:val="fr-FR"/>
        </w:rPr>
        <w:t>C</w:t>
      </w:r>
      <w:r w:rsidRPr="00814D40">
        <w:rPr>
          <w:rFonts w:eastAsia="Calibri"/>
          <w:lang w:val="fr-FR"/>
        </w:rPr>
        <w:tab/>
      </w:r>
      <w:r>
        <w:rPr>
          <w:rFonts w:eastAsia="Calibri"/>
          <w:lang w:val="fr-FR"/>
        </w:rPr>
        <w:t>agent</w:t>
      </w:r>
      <w:r w:rsidRPr="00814D40">
        <w:rPr>
          <w:rFonts w:eastAsia="Calibri"/>
          <w:lang w:val="fr-FR"/>
        </w:rPr>
        <w:t xml:space="preserve"> </w:t>
      </w:r>
      <w:r w:rsidRPr="00814D40">
        <w:rPr>
          <w:rFonts w:eastAsia="Calibri"/>
          <w:spacing w:val="-2"/>
          <w:lang w:val="fr-FR"/>
        </w:rPr>
        <w:t>c</w:t>
      </w:r>
      <w:r w:rsidRPr="00814D40">
        <w:rPr>
          <w:rFonts w:eastAsia="Calibri"/>
          <w:spacing w:val="1"/>
          <w:lang w:val="fr-FR"/>
        </w:rPr>
        <w:t>o</w:t>
      </w:r>
      <w:r w:rsidRPr="00814D40">
        <w:rPr>
          <w:rFonts w:eastAsia="Calibri"/>
          <w:spacing w:val="-1"/>
          <w:lang w:val="fr-FR"/>
        </w:rPr>
        <w:t>m</w:t>
      </w:r>
      <w:r w:rsidRPr="00814D40">
        <w:rPr>
          <w:rFonts w:eastAsia="Calibri"/>
          <w:spacing w:val="1"/>
          <w:lang w:val="fr-FR"/>
        </w:rPr>
        <w:t>m</w:t>
      </w:r>
      <w:r w:rsidRPr="00814D40">
        <w:rPr>
          <w:rFonts w:eastAsia="Calibri"/>
          <w:spacing w:val="-1"/>
          <w:lang w:val="fr-FR"/>
        </w:rPr>
        <w:t>unautaire</w:t>
      </w:r>
      <w:r w:rsidRPr="00814D40">
        <w:rPr>
          <w:rFonts w:eastAsia="Calibri"/>
          <w:lang w:val="fr-FR"/>
        </w:rPr>
        <w:t xml:space="preserve"> </w:t>
      </w:r>
    </w:p>
    <w:p w:rsidR="00D36F81" w:rsidRDefault="00D36F81" w:rsidP="00D36F81">
      <w:pPr>
        <w:pStyle w:val="CGacronyms"/>
        <w:rPr>
          <w:rFonts w:eastAsia="Calibri"/>
          <w:lang w:val="fr-FR"/>
        </w:rPr>
      </w:pPr>
      <w:r w:rsidRPr="00814D40">
        <w:rPr>
          <w:rFonts w:eastAsia="Calibri"/>
          <w:lang w:val="fr-FR"/>
        </w:rPr>
        <w:t>AEH</w:t>
      </w:r>
      <w:r w:rsidRPr="00814D40">
        <w:rPr>
          <w:rFonts w:eastAsia="Calibri"/>
          <w:lang w:val="fr-FR"/>
        </w:rPr>
        <w:tab/>
        <w:t xml:space="preserve">actions essentielles en hygiène </w:t>
      </w:r>
    </w:p>
    <w:p w:rsidR="00D36F81" w:rsidRDefault="00D36F81" w:rsidP="00D36F81">
      <w:pPr>
        <w:pStyle w:val="CGacronyms"/>
        <w:rPr>
          <w:rFonts w:eastAsia="Calibri"/>
          <w:lang w:val="fr-FR"/>
        </w:rPr>
      </w:pPr>
      <w:r w:rsidRPr="00814D40">
        <w:rPr>
          <w:rFonts w:eastAsia="Calibri"/>
          <w:lang w:val="fr-FR"/>
        </w:rPr>
        <w:t>AEN</w:t>
      </w:r>
      <w:r w:rsidRPr="00814D40">
        <w:rPr>
          <w:rFonts w:eastAsia="Calibri"/>
          <w:lang w:val="fr-FR"/>
        </w:rPr>
        <w:tab/>
        <w:t>actions essentielles en nutrition</w:t>
      </w:r>
    </w:p>
    <w:p w:rsidR="00D36F81" w:rsidRDefault="00D36F81" w:rsidP="00D36F81">
      <w:pPr>
        <w:pStyle w:val="CGacronyms"/>
        <w:rPr>
          <w:rFonts w:eastAsia="Calibri"/>
          <w:lang w:val="fr-FR"/>
        </w:rPr>
      </w:pPr>
      <w:r w:rsidRPr="00814D40">
        <w:rPr>
          <w:rFonts w:eastAsia="Calibri"/>
          <w:lang w:val="fr-FR"/>
        </w:rPr>
        <w:t>AME</w:t>
      </w:r>
      <w:r w:rsidRPr="00814D40">
        <w:rPr>
          <w:rFonts w:eastAsia="Calibri"/>
          <w:lang w:val="fr-FR"/>
        </w:rPr>
        <w:tab/>
        <w:t xml:space="preserve">allaitement maternel </w:t>
      </w:r>
      <w:r w:rsidRPr="00814D40">
        <w:rPr>
          <w:rFonts w:eastAsia="Calibri"/>
          <w:spacing w:val="-2"/>
          <w:lang w:val="fr-FR"/>
        </w:rPr>
        <w:t>e</w:t>
      </w:r>
      <w:r w:rsidRPr="00814D40">
        <w:rPr>
          <w:rFonts w:eastAsia="Calibri"/>
          <w:spacing w:val="-4"/>
          <w:lang w:val="fr-FR"/>
        </w:rPr>
        <w:t>x</w:t>
      </w:r>
      <w:r w:rsidRPr="00814D40">
        <w:rPr>
          <w:rFonts w:eastAsia="Calibri"/>
          <w:lang w:val="fr-FR"/>
        </w:rPr>
        <w:t>cl</w:t>
      </w:r>
      <w:r w:rsidRPr="00814D40">
        <w:rPr>
          <w:rFonts w:eastAsia="Calibri"/>
          <w:spacing w:val="-1"/>
          <w:lang w:val="fr-FR"/>
        </w:rPr>
        <w:t>u</w:t>
      </w:r>
      <w:r w:rsidRPr="00814D40">
        <w:rPr>
          <w:rFonts w:eastAsia="Calibri"/>
          <w:lang w:val="fr-FR"/>
        </w:rPr>
        <w:t>s</w:t>
      </w:r>
      <w:r w:rsidRPr="00814D40">
        <w:rPr>
          <w:rFonts w:eastAsia="Calibri"/>
          <w:spacing w:val="-3"/>
          <w:lang w:val="fr-FR"/>
        </w:rPr>
        <w:t>if</w:t>
      </w:r>
      <w:r w:rsidRPr="00814D40">
        <w:rPr>
          <w:rFonts w:eastAsia="Calibri"/>
          <w:lang w:val="fr-FR"/>
        </w:rPr>
        <w:t xml:space="preserve"> </w:t>
      </w:r>
    </w:p>
    <w:p w:rsidR="00D36F81" w:rsidRPr="00814D40" w:rsidRDefault="00D36F81" w:rsidP="00D36F81">
      <w:pPr>
        <w:pStyle w:val="CGacronyms"/>
        <w:rPr>
          <w:rFonts w:eastAsia="Calibri"/>
          <w:lang w:val="fr-FR"/>
        </w:rPr>
      </w:pPr>
      <w:r w:rsidRPr="00814D40">
        <w:rPr>
          <w:rFonts w:eastAsia="Calibri"/>
          <w:lang w:val="fr-FR"/>
        </w:rPr>
        <w:t>ANJE</w:t>
      </w:r>
      <w:r w:rsidR="001A3B25">
        <w:rPr>
          <w:rFonts w:eastAsia="Calibri"/>
          <w:lang w:val="fr-FR"/>
        </w:rPr>
        <w:tab/>
      </w:r>
      <w:r>
        <w:rPr>
          <w:rFonts w:eastAsia="Calibri"/>
          <w:lang w:val="fr-FR"/>
        </w:rPr>
        <w:t xml:space="preserve"> </w:t>
      </w:r>
      <w:r w:rsidRPr="00814D40">
        <w:rPr>
          <w:rFonts w:eastAsia="Calibri"/>
          <w:lang w:val="fr-FR"/>
        </w:rPr>
        <w:t>alimentation d</w:t>
      </w:r>
      <w:r>
        <w:rPr>
          <w:rFonts w:eastAsia="Calibri"/>
          <w:lang w:val="fr-FR"/>
        </w:rPr>
        <w:t>u nourrisson et du jeune enfant</w:t>
      </w:r>
    </w:p>
    <w:p w:rsidR="00D36F81" w:rsidRDefault="00D36F81" w:rsidP="00D36F81">
      <w:pPr>
        <w:pStyle w:val="CGacronyms"/>
        <w:rPr>
          <w:rFonts w:eastAsia="Calibri"/>
          <w:lang w:val="fr-FR"/>
        </w:rPr>
      </w:pPr>
      <w:r w:rsidRPr="00814D40">
        <w:rPr>
          <w:rFonts w:eastAsia="Calibri"/>
          <w:lang w:val="fr-FR"/>
        </w:rPr>
        <w:t>A</w:t>
      </w:r>
      <w:r w:rsidRPr="00814D40">
        <w:rPr>
          <w:rFonts w:eastAsia="Calibri"/>
          <w:spacing w:val="-3"/>
          <w:lang w:val="fr-FR"/>
        </w:rPr>
        <w:t>R</w:t>
      </w:r>
      <w:r w:rsidRPr="00814D40">
        <w:rPr>
          <w:rFonts w:eastAsia="Calibri"/>
          <w:lang w:val="fr-FR"/>
        </w:rPr>
        <w:t>V</w:t>
      </w:r>
      <w:r w:rsidRPr="00814D40">
        <w:rPr>
          <w:rFonts w:eastAsia="Calibri"/>
          <w:lang w:val="fr-FR"/>
        </w:rPr>
        <w:tab/>
        <w:t>a</w:t>
      </w:r>
      <w:r w:rsidRPr="00814D40">
        <w:rPr>
          <w:rFonts w:eastAsia="Calibri"/>
          <w:spacing w:val="-3"/>
          <w:lang w:val="fr-FR"/>
        </w:rPr>
        <w:t>n</w:t>
      </w:r>
      <w:r w:rsidRPr="00814D40">
        <w:rPr>
          <w:rFonts w:eastAsia="Calibri"/>
          <w:lang w:val="fr-FR"/>
        </w:rPr>
        <w:t>ti</w:t>
      </w:r>
      <w:r w:rsidRPr="00814D40">
        <w:rPr>
          <w:rFonts w:eastAsia="Calibri"/>
          <w:spacing w:val="-2"/>
          <w:lang w:val="fr-FR"/>
        </w:rPr>
        <w:t>ré</w:t>
      </w:r>
      <w:r w:rsidRPr="00814D40">
        <w:rPr>
          <w:rFonts w:eastAsia="Calibri"/>
          <w:spacing w:val="-1"/>
          <w:lang w:val="fr-FR"/>
        </w:rPr>
        <w:t>t</w:t>
      </w:r>
      <w:r w:rsidRPr="00814D40">
        <w:rPr>
          <w:rFonts w:eastAsia="Calibri"/>
          <w:spacing w:val="-5"/>
          <w:lang w:val="fr-FR"/>
        </w:rPr>
        <w:t>r</w:t>
      </w:r>
      <w:r w:rsidRPr="00814D40">
        <w:rPr>
          <w:rFonts w:eastAsia="Calibri"/>
          <w:spacing w:val="-1"/>
          <w:lang w:val="fr-FR"/>
        </w:rPr>
        <w:t>o</w:t>
      </w:r>
      <w:r w:rsidRPr="00814D40">
        <w:rPr>
          <w:rFonts w:eastAsia="Calibri"/>
          <w:spacing w:val="1"/>
          <w:lang w:val="fr-FR"/>
        </w:rPr>
        <w:t>v</w:t>
      </w:r>
      <w:r w:rsidRPr="00814D40">
        <w:rPr>
          <w:rFonts w:eastAsia="Calibri"/>
          <w:lang w:val="fr-FR"/>
        </w:rPr>
        <w:t>i</w:t>
      </w:r>
      <w:r w:rsidRPr="00814D40">
        <w:rPr>
          <w:rFonts w:eastAsia="Calibri"/>
          <w:spacing w:val="-5"/>
          <w:lang w:val="fr-FR"/>
        </w:rPr>
        <w:t>r</w:t>
      </w:r>
      <w:r w:rsidRPr="00814D40">
        <w:rPr>
          <w:rFonts w:eastAsia="Calibri"/>
          <w:lang w:val="fr-FR"/>
        </w:rPr>
        <w:t>al</w:t>
      </w:r>
    </w:p>
    <w:p w:rsidR="00D36F81" w:rsidRDefault="00D36F81" w:rsidP="00D36F81">
      <w:pPr>
        <w:pStyle w:val="CGacronyms"/>
        <w:rPr>
          <w:rFonts w:eastAsia="Calibri"/>
          <w:lang w:val="fr-FR"/>
        </w:rPr>
      </w:pPr>
      <w:r>
        <w:rPr>
          <w:rFonts w:eastAsia="Calibri"/>
          <w:lang w:val="fr-FR"/>
        </w:rPr>
        <w:t>AS</w:t>
      </w:r>
      <w:r>
        <w:rPr>
          <w:rFonts w:eastAsia="Calibri"/>
          <w:lang w:val="fr-FR"/>
        </w:rPr>
        <w:tab/>
        <w:t>agent de santé</w:t>
      </w:r>
      <w:r w:rsidRPr="00814D40">
        <w:rPr>
          <w:rFonts w:eastAsia="Calibri"/>
          <w:lang w:val="fr-FR"/>
        </w:rPr>
        <w:t xml:space="preserve"> </w:t>
      </w:r>
    </w:p>
    <w:p w:rsidR="00D36F81" w:rsidRDefault="00D36F81" w:rsidP="00D36F81">
      <w:pPr>
        <w:pStyle w:val="CGacronyms"/>
        <w:rPr>
          <w:rFonts w:eastAsia="Calibri"/>
          <w:lang w:val="fr-FR"/>
        </w:rPr>
      </w:pPr>
      <w:r w:rsidRPr="00814D40">
        <w:rPr>
          <w:rFonts w:eastAsia="Calibri"/>
          <w:spacing w:val="3"/>
          <w:lang w:val="fr-FR"/>
        </w:rPr>
        <w:t>A</w:t>
      </w:r>
      <w:r w:rsidRPr="00814D40">
        <w:rPr>
          <w:rFonts w:eastAsia="Calibri"/>
          <w:lang w:val="fr-FR"/>
        </w:rPr>
        <w:t>T</w:t>
      </w:r>
      <w:r w:rsidRPr="00814D40">
        <w:rPr>
          <w:rFonts w:eastAsia="Calibri"/>
          <w:lang w:val="fr-FR"/>
        </w:rPr>
        <w:tab/>
        <w:t>anatoxine tétanique</w:t>
      </w:r>
    </w:p>
    <w:p w:rsidR="00D36F81" w:rsidRDefault="00D36F81" w:rsidP="00D36F81">
      <w:pPr>
        <w:pStyle w:val="CGacronyms"/>
        <w:rPr>
          <w:rFonts w:eastAsia="Calibri"/>
          <w:lang w:val="fr-FR"/>
        </w:rPr>
      </w:pPr>
      <w:r w:rsidRPr="00814D40">
        <w:rPr>
          <w:rFonts w:eastAsia="Calibri"/>
          <w:lang w:val="fr-FR"/>
        </w:rPr>
        <w:t>ATPE</w:t>
      </w:r>
      <w:r w:rsidRPr="00814D40">
        <w:rPr>
          <w:rFonts w:eastAsia="Calibri"/>
          <w:lang w:val="fr-FR"/>
        </w:rPr>
        <w:tab/>
      </w:r>
      <w:r w:rsidRPr="00814D40">
        <w:rPr>
          <w:rFonts w:eastAsia="Calibri"/>
          <w:spacing w:val="-3"/>
          <w:lang w:val="fr-FR"/>
        </w:rPr>
        <w:t>aliments</w:t>
      </w:r>
      <w:r w:rsidRPr="00814D40">
        <w:rPr>
          <w:rFonts w:eastAsia="Calibri"/>
          <w:spacing w:val="-1"/>
          <w:lang w:val="fr-FR"/>
        </w:rPr>
        <w:t xml:space="preserve"> </w:t>
      </w:r>
      <w:r w:rsidRPr="00814D40">
        <w:rPr>
          <w:rFonts w:eastAsia="Calibri"/>
          <w:lang w:val="fr-FR"/>
        </w:rPr>
        <w:t>thé</w:t>
      </w:r>
      <w:r w:rsidRPr="00814D40">
        <w:rPr>
          <w:rFonts w:eastAsia="Calibri"/>
          <w:spacing w:val="-5"/>
          <w:lang w:val="fr-FR"/>
        </w:rPr>
        <w:t>r</w:t>
      </w:r>
      <w:r w:rsidRPr="00814D40">
        <w:rPr>
          <w:rFonts w:eastAsia="Calibri"/>
          <w:lang w:val="fr-FR"/>
        </w:rPr>
        <w:t>a</w:t>
      </w:r>
      <w:r w:rsidRPr="00814D40">
        <w:rPr>
          <w:rFonts w:eastAsia="Calibri"/>
          <w:spacing w:val="-1"/>
          <w:lang w:val="fr-FR"/>
        </w:rPr>
        <w:t>p</w:t>
      </w:r>
      <w:r w:rsidRPr="00814D40">
        <w:rPr>
          <w:rFonts w:eastAsia="Calibri"/>
          <w:lang w:val="fr-FR"/>
        </w:rPr>
        <w:t>eutiques prêts à l’emploi</w:t>
      </w:r>
    </w:p>
    <w:p w:rsidR="00D36F81" w:rsidRDefault="00D36F81" w:rsidP="00D36F81">
      <w:pPr>
        <w:pStyle w:val="CGacronyms"/>
        <w:rPr>
          <w:rFonts w:eastAsia="Calibri"/>
          <w:lang w:val="fr-FR"/>
        </w:rPr>
      </w:pPr>
      <w:r w:rsidRPr="00814D40">
        <w:rPr>
          <w:rFonts w:eastAsia="Calibri"/>
          <w:lang w:val="fr-FR"/>
        </w:rPr>
        <w:t>CC</w:t>
      </w:r>
      <w:r>
        <w:rPr>
          <w:rFonts w:eastAsia="Calibri"/>
          <w:lang w:val="fr-FR"/>
        </w:rPr>
        <w:t>S</w:t>
      </w:r>
      <w:r w:rsidRPr="00814D40">
        <w:rPr>
          <w:rFonts w:eastAsia="Calibri"/>
          <w:lang w:val="fr-FR"/>
        </w:rPr>
        <w:t>C</w:t>
      </w:r>
      <w:r w:rsidRPr="00814D40">
        <w:rPr>
          <w:rFonts w:eastAsia="Calibri"/>
          <w:lang w:val="fr-FR"/>
        </w:rPr>
        <w:tab/>
      </w:r>
      <w:r w:rsidRPr="00814D40">
        <w:rPr>
          <w:rFonts w:eastAsia="Calibri"/>
          <w:spacing w:val="-2"/>
          <w:lang w:val="fr-FR"/>
        </w:rPr>
        <w:t>c</w:t>
      </w:r>
      <w:r w:rsidRPr="00814D40">
        <w:rPr>
          <w:rFonts w:eastAsia="Calibri"/>
          <w:spacing w:val="-1"/>
          <w:lang w:val="fr-FR"/>
        </w:rPr>
        <w:t>om</w:t>
      </w:r>
      <w:r w:rsidRPr="00814D40">
        <w:rPr>
          <w:rFonts w:eastAsia="Calibri"/>
          <w:spacing w:val="1"/>
          <w:lang w:val="fr-FR"/>
        </w:rPr>
        <w:t>m</w:t>
      </w:r>
      <w:r w:rsidRPr="00814D40">
        <w:rPr>
          <w:rFonts w:eastAsia="Calibri"/>
          <w:spacing w:val="-1"/>
          <w:lang w:val="fr-FR"/>
        </w:rPr>
        <w:t>un</w:t>
      </w:r>
      <w:r w:rsidRPr="00814D40">
        <w:rPr>
          <w:rFonts w:eastAsia="Calibri"/>
          <w:lang w:val="fr-FR"/>
        </w:rPr>
        <w:t>i</w:t>
      </w:r>
      <w:r w:rsidRPr="00814D40">
        <w:rPr>
          <w:rFonts w:eastAsia="Calibri"/>
          <w:spacing w:val="-3"/>
          <w:lang w:val="fr-FR"/>
        </w:rPr>
        <w:t>ca</w:t>
      </w:r>
      <w:r w:rsidRPr="00814D40">
        <w:rPr>
          <w:rFonts w:eastAsia="Calibri"/>
          <w:lang w:val="fr-FR"/>
        </w:rPr>
        <w:t>ti</w:t>
      </w:r>
      <w:r w:rsidRPr="00814D40">
        <w:rPr>
          <w:rFonts w:eastAsia="Calibri"/>
          <w:spacing w:val="1"/>
          <w:lang w:val="fr-FR"/>
        </w:rPr>
        <w:t>o</w:t>
      </w:r>
      <w:r w:rsidRPr="00814D40">
        <w:rPr>
          <w:rFonts w:eastAsia="Calibri"/>
          <w:lang w:val="fr-FR"/>
        </w:rPr>
        <w:t xml:space="preserve">n pour le </w:t>
      </w:r>
      <w:r w:rsidRPr="00814D40">
        <w:rPr>
          <w:rFonts w:eastAsia="Calibri"/>
          <w:spacing w:val="-3"/>
          <w:lang w:val="fr-FR"/>
        </w:rPr>
        <w:t xml:space="preserve">changement </w:t>
      </w:r>
      <w:r>
        <w:rPr>
          <w:rFonts w:eastAsia="Calibri"/>
          <w:spacing w:val="-3"/>
          <w:lang w:val="fr-FR"/>
        </w:rPr>
        <w:t>social et d</w:t>
      </w:r>
      <w:r w:rsidRPr="00814D40">
        <w:rPr>
          <w:rFonts w:eastAsia="Calibri"/>
          <w:spacing w:val="-3"/>
          <w:lang w:val="fr-FR"/>
        </w:rPr>
        <w:t>e comportement</w:t>
      </w:r>
    </w:p>
    <w:p w:rsidR="00D36F81" w:rsidRDefault="00D36F81" w:rsidP="00D36F81">
      <w:pPr>
        <w:pStyle w:val="CGacronyms"/>
        <w:rPr>
          <w:rFonts w:eastAsia="Calibri"/>
          <w:lang w:val="fr-FR"/>
        </w:rPr>
      </w:pPr>
      <w:r w:rsidRPr="0085280F">
        <w:rPr>
          <w:rFonts w:eastAsia="Calibri"/>
          <w:lang w:val="fr-FR"/>
        </w:rPr>
        <w:t>FADDUQ</w:t>
      </w:r>
      <w:r w:rsidRPr="0085280F">
        <w:rPr>
          <w:rFonts w:eastAsia="Calibri"/>
          <w:lang w:val="fr-FR"/>
        </w:rPr>
        <w:tab/>
        <w:t>f</w:t>
      </w:r>
      <w:r w:rsidRPr="0085280F">
        <w:rPr>
          <w:rFonts w:eastAsia="Calibri"/>
          <w:spacing w:val="-3"/>
          <w:lang w:val="fr-FR"/>
        </w:rPr>
        <w:t>ré</w:t>
      </w:r>
      <w:r w:rsidRPr="0085280F">
        <w:rPr>
          <w:rFonts w:eastAsia="Calibri"/>
          <w:lang w:val="fr-FR"/>
        </w:rPr>
        <w:t>q</w:t>
      </w:r>
      <w:r w:rsidRPr="0085280F">
        <w:rPr>
          <w:rFonts w:eastAsia="Calibri"/>
          <w:spacing w:val="-1"/>
          <w:lang w:val="fr-FR"/>
        </w:rPr>
        <w:t>u</w:t>
      </w:r>
      <w:r w:rsidRPr="0085280F">
        <w:rPr>
          <w:rFonts w:eastAsia="Calibri"/>
          <w:lang w:val="fr-FR"/>
        </w:rPr>
        <w:t>ence, alimentation a</w:t>
      </w:r>
      <w:r w:rsidRPr="0085280F">
        <w:rPr>
          <w:rFonts w:eastAsia="Calibri"/>
          <w:spacing w:val="-2"/>
          <w:lang w:val="fr-FR"/>
        </w:rPr>
        <w:t>c</w:t>
      </w:r>
      <w:r w:rsidRPr="0085280F">
        <w:rPr>
          <w:rFonts w:eastAsia="Calibri"/>
          <w:lang w:val="fr-FR"/>
        </w:rPr>
        <w:t>ti</w:t>
      </w:r>
      <w:r w:rsidRPr="0085280F">
        <w:rPr>
          <w:rFonts w:eastAsia="Calibri"/>
          <w:spacing w:val="-4"/>
          <w:lang w:val="fr-FR"/>
        </w:rPr>
        <w:t>v</w:t>
      </w:r>
      <w:r w:rsidRPr="0085280F">
        <w:rPr>
          <w:rFonts w:eastAsia="Calibri"/>
          <w:lang w:val="fr-FR"/>
        </w:rPr>
        <w:t xml:space="preserve">e, </w:t>
      </w:r>
      <w:r w:rsidRPr="0085280F">
        <w:rPr>
          <w:rFonts w:eastAsia="Calibri"/>
          <w:spacing w:val="-1"/>
          <w:lang w:val="fr-FR"/>
        </w:rPr>
        <w:t>d</w:t>
      </w:r>
      <w:r w:rsidRPr="0085280F">
        <w:rPr>
          <w:rFonts w:eastAsia="Calibri"/>
          <w:lang w:val="fr-FR"/>
        </w:rPr>
        <w:t>ensité, di</w:t>
      </w:r>
      <w:r w:rsidRPr="0085280F">
        <w:rPr>
          <w:rFonts w:eastAsia="Calibri"/>
          <w:spacing w:val="-2"/>
          <w:lang w:val="fr-FR"/>
        </w:rPr>
        <w:t>v</w:t>
      </w:r>
      <w:r w:rsidRPr="0085280F">
        <w:rPr>
          <w:rFonts w:eastAsia="Calibri"/>
          <w:lang w:val="fr-FR"/>
        </w:rPr>
        <w:t>e</w:t>
      </w:r>
      <w:r w:rsidRPr="0085280F">
        <w:rPr>
          <w:rFonts w:eastAsia="Calibri"/>
          <w:spacing w:val="-4"/>
          <w:lang w:val="fr-FR"/>
        </w:rPr>
        <w:t>r</w:t>
      </w:r>
      <w:r w:rsidRPr="0085280F">
        <w:rPr>
          <w:rFonts w:eastAsia="Calibri"/>
          <w:lang w:val="fr-FR"/>
        </w:rPr>
        <w:t>sité,</w:t>
      </w:r>
      <w:r w:rsidRPr="0085280F">
        <w:rPr>
          <w:rFonts w:eastAsia="Calibri"/>
          <w:spacing w:val="-2"/>
          <w:lang w:val="fr-FR"/>
        </w:rPr>
        <w:t xml:space="preserve"> </w:t>
      </w:r>
      <w:r w:rsidRPr="0085280F">
        <w:rPr>
          <w:rFonts w:eastAsia="Calibri"/>
          <w:lang w:val="fr-FR"/>
        </w:rPr>
        <w:t>util</w:t>
      </w:r>
      <w:r w:rsidRPr="0085280F">
        <w:rPr>
          <w:rFonts w:eastAsia="Calibri"/>
          <w:spacing w:val="-1"/>
          <w:lang w:val="fr-FR"/>
        </w:rPr>
        <w:t>is</w:t>
      </w:r>
      <w:r w:rsidRPr="0085280F">
        <w:rPr>
          <w:rFonts w:eastAsia="Calibri"/>
          <w:spacing w:val="-3"/>
          <w:lang w:val="fr-FR"/>
        </w:rPr>
        <w:t>a</w:t>
      </w:r>
      <w:r w:rsidRPr="0085280F">
        <w:rPr>
          <w:rFonts w:eastAsia="Calibri"/>
          <w:lang w:val="fr-FR"/>
        </w:rPr>
        <w:t>ti</w:t>
      </w:r>
      <w:r w:rsidRPr="0085280F">
        <w:rPr>
          <w:rFonts w:eastAsia="Calibri"/>
          <w:spacing w:val="1"/>
          <w:lang w:val="fr-FR"/>
        </w:rPr>
        <w:t>o</w:t>
      </w:r>
      <w:r w:rsidRPr="0085280F">
        <w:rPr>
          <w:rFonts w:eastAsia="Calibri"/>
          <w:spacing w:val="-1"/>
          <w:lang w:val="fr-FR"/>
        </w:rPr>
        <w:t>n</w:t>
      </w:r>
      <w:r w:rsidRPr="0085280F">
        <w:rPr>
          <w:rFonts w:eastAsia="Calibri"/>
          <w:lang w:val="fr-FR"/>
        </w:rPr>
        <w:t>, quantité</w:t>
      </w:r>
    </w:p>
    <w:p w:rsidR="00D36F81" w:rsidRDefault="00D36F81" w:rsidP="00D36F81">
      <w:pPr>
        <w:pStyle w:val="CGacronyms"/>
        <w:rPr>
          <w:rFonts w:eastAsia="Calibri"/>
          <w:lang w:val="fr-FR"/>
        </w:rPr>
      </w:pPr>
      <w:r w:rsidRPr="00814D40">
        <w:rPr>
          <w:rFonts w:eastAsia="Calibri"/>
          <w:lang w:val="fr-FR"/>
        </w:rPr>
        <w:t>FAF</w:t>
      </w:r>
      <w:r w:rsidRPr="00814D40">
        <w:rPr>
          <w:rFonts w:eastAsia="Calibri"/>
          <w:lang w:val="fr-FR"/>
        </w:rPr>
        <w:tab/>
        <w:t>fer–</w:t>
      </w:r>
      <w:r w:rsidRPr="00814D40">
        <w:rPr>
          <w:rFonts w:eastAsia="Calibri"/>
          <w:spacing w:val="-3"/>
          <w:lang w:val="fr-FR"/>
        </w:rPr>
        <w:t>a</w:t>
      </w:r>
      <w:r w:rsidRPr="00814D40">
        <w:rPr>
          <w:rFonts w:eastAsia="Calibri"/>
          <w:lang w:val="fr-FR"/>
        </w:rPr>
        <w:t>cide folique</w:t>
      </w:r>
    </w:p>
    <w:p w:rsidR="00D36F81" w:rsidRPr="00814D40" w:rsidRDefault="00D36F81" w:rsidP="00D36F81">
      <w:pPr>
        <w:pStyle w:val="CGacronyms"/>
        <w:rPr>
          <w:rFonts w:eastAsia="Calibri"/>
          <w:lang w:val="fr-FR"/>
        </w:rPr>
      </w:pPr>
      <w:r w:rsidRPr="00814D40">
        <w:rPr>
          <w:rFonts w:eastAsia="Calibri"/>
          <w:spacing w:val="-7"/>
          <w:lang w:val="fr-FR"/>
        </w:rPr>
        <w:t>FDF</w:t>
      </w:r>
      <w:r w:rsidRPr="00814D40">
        <w:rPr>
          <w:rFonts w:eastAsia="Calibri"/>
          <w:lang w:val="fr-FR"/>
        </w:rPr>
        <w:tab/>
        <w:t>formation des formateurs</w:t>
      </w:r>
    </w:p>
    <w:p w:rsidR="00D36F81" w:rsidRDefault="00D36F81" w:rsidP="00D36F81">
      <w:pPr>
        <w:pStyle w:val="CGacronyms"/>
        <w:rPr>
          <w:rFonts w:eastAsia="Calibri"/>
          <w:lang w:val="fr-FR"/>
        </w:rPr>
      </w:pPr>
      <w:r w:rsidRPr="00814D40">
        <w:rPr>
          <w:rFonts w:eastAsia="Calibri"/>
          <w:spacing w:val="-3"/>
          <w:lang w:val="fr-FR"/>
        </w:rPr>
        <w:t>IST</w:t>
      </w:r>
      <w:r w:rsidRPr="00814D40">
        <w:rPr>
          <w:rFonts w:eastAsia="Calibri"/>
          <w:lang w:val="fr-FR"/>
        </w:rPr>
        <w:tab/>
        <w:t>i</w:t>
      </w:r>
      <w:r w:rsidRPr="00814D40">
        <w:rPr>
          <w:rFonts w:eastAsia="Calibri"/>
          <w:spacing w:val="-3"/>
          <w:lang w:val="fr-FR"/>
        </w:rPr>
        <w:t>n</w:t>
      </w:r>
      <w:r w:rsidRPr="00814D40">
        <w:rPr>
          <w:rFonts w:eastAsia="Calibri"/>
          <w:spacing w:val="-5"/>
          <w:lang w:val="fr-FR"/>
        </w:rPr>
        <w:t>f</w:t>
      </w:r>
      <w:r w:rsidRPr="00814D40">
        <w:rPr>
          <w:rFonts w:eastAsia="Calibri"/>
          <w:lang w:val="fr-FR"/>
        </w:rPr>
        <w:t>e</w:t>
      </w:r>
      <w:r w:rsidRPr="00814D40">
        <w:rPr>
          <w:rFonts w:eastAsia="Calibri"/>
          <w:spacing w:val="-2"/>
          <w:lang w:val="fr-FR"/>
        </w:rPr>
        <w:t>c</w:t>
      </w:r>
      <w:r w:rsidRPr="00814D40">
        <w:rPr>
          <w:rFonts w:eastAsia="Calibri"/>
          <w:lang w:val="fr-FR"/>
        </w:rPr>
        <w:t>t</w:t>
      </w:r>
      <w:r w:rsidRPr="00814D40">
        <w:rPr>
          <w:rFonts w:eastAsia="Calibri"/>
          <w:spacing w:val="-2"/>
          <w:lang w:val="fr-FR"/>
        </w:rPr>
        <w:t>i</w:t>
      </w:r>
      <w:r w:rsidRPr="00814D40">
        <w:rPr>
          <w:rFonts w:eastAsia="Calibri"/>
          <w:spacing w:val="1"/>
          <w:lang w:val="fr-FR"/>
        </w:rPr>
        <w:t>o</w:t>
      </w:r>
      <w:r w:rsidRPr="00814D40">
        <w:rPr>
          <w:rFonts w:eastAsia="Calibri"/>
          <w:lang w:val="fr-FR"/>
        </w:rPr>
        <w:t xml:space="preserve">n sexuellement transmissible </w:t>
      </w:r>
    </w:p>
    <w:p w:rsidR="00D36F81" w:rsidRPr="00814D40" w:rsidRDefault="00D36F81" w:rsidP="00D36F81">
      <w:pPr>
        <w:pStyle w:val="CGacronyms"/>
        <w:rPr>
          <w:rFonts w:eastAsia="Calibri"/>
          <w:lang w:val="fr-FR"/>
        </w:rPr>
      </w:pPr>
      <w:r w:rsidRPr="00814D40">
        <w:rPr>
          <w:rFonts w:eastAsia="Calibri"/>
          <w:spacing w:val="1"/>
          <w:lang w:val="fr-FR"/>
        </w:rPr>
        <w:t>MAMA</w:t>
      </w:r>
      <w:r w:rsidR="001A3B25">
        <w:rPr>
          <w:rFonts w:eastAsia="Calibri"/>
          <w:lang w:val="fr-FR"/>
        </w:rPr>
        <w:tab/>
      </w:r>
      <w:r w:rsidRPr="00814D40">
        <w:rPr>
          <w:rFonts w:eastAsia="Calibri"/>
          <w:spacing w:val="-1"/>
          <w:lang w:val="fr-FR"/>
        </w:rPr>
        <w:t>méth</w:t>
      </w:r>
      <w:r w:rsidRPr="00814D40">
        <w:rPr>
          <w:rFonts w:eastAsia="Calibri"/>
          <w:spacing w:val="1"/>
          <w:lang w:val="fr-FR"/>
        </w:rPr>
        <w:t>o</w:t>
      </w:r>
      <w:r w:rsidRPr="00814D40">
        <w:rPr>
          <w:rFonts w:eastAsia="Calibri"/>
          <w:lang w:val="fr-FR"/>
        </w:rPr>
        <w:t>de d’allaitement maternel et d’aménorrhée</w:t>
      </w:r>
    </w:p>
    <w:p w:rsidR="00D36F81" w:rsidRDefault="00D36F81" w:rsidP="00D36F81">
      <w:pPr>
        <w:pStyle w:val="CGacronyms"/>
        <w:rPr>
          <w:rFonts w:eastAsia="Calibri"/>
          <w:lang w:val="fr-FR"/>
        </w:rPr>
      </w:pPr>
      <w:r w:rsidRPr="00814D40">
        <w:rPr>
          <w:rFonts w:eastAsia="Calibri"/>
          <w:spacing w:val="1"/>
          <w:lang w:val="fr-FR"/>
        </w:rPr>
        <w:t>M</w:t>
      </w:r>
      <w:r>
        <w:rPr>
          <w:rFonts w:eastAsia="Calibri"/>
          <w:lang w:val="fr-FR"/>
        </w:rPr>
        <w:t>AM</w:t>
      </w:r>
      <w:r w:rsidR="001A3B25">
        <w:rPr>
          <w:rFonts w:eastAsia="Calibri"/>
          <w:lang w:val="fr-FR"/>
        </w:rPr>
        <w:tab/>
      </w:r>
      <w:r w:rsidRPr="00814D40">
        <w:rPr>
          <w:rFonts w:eastAsia="Calibri"/>
          <w:spacing w:val="2"/>
          <w:lang w:val="fr-FR"/>
        </w:rPr>
        <w:t>m</w:t>
      </w:r>
      <w:r w:rsidRPr="00814D40">
        <w:rPr>
          <w:rFonts w:eastAsia="Calibri"/>
          <w:lang w:val="fr-FR"/>
        </w:rPr>
        <w:t>al</w:t>
      </w:r>
      <w:r w:rsidRPr="00814D40">
        <w:rPr>
          <w:rFonts w:eastAsia="Calibri"/>
          <w:spacing w:val="-1"/>
          <w:lang w:val="fr-FR"/>
        </w:rPr>
        <w:t>nu</w:t>
      </w:r>
      <w:r w:rsidRPr="00814D40">
        <w:rPr>
          <w:rFonts w:eastAsia="Calibri"/>
          <w:lang w:val="fr-FR"/>
        </w:rPr>
        <w:t>tr</w:t>
      </w:r>
      <w:r w:rsidRPr="00814D40">
        <w:rPr>
          <w:rFonts w:eastAsia="Calibri"/>
          <w:spacing w:val="-2"/>
          <w:lang w:val="fr-FR"/>
        </w:rPr>
        <w:t>i</w:t>
      </w:r>
      <w:r w:rsidRPr="00814D40">
        <w:rPr>
          <w:rFonts w:eastAsia="Calibri"/>
          <w:lang w:val="fr-FR"/>
        </w:rPr>
        <w:t>t</w:t>
      </w:r>
      <w:r w:rsidRPr="00814D40">
        <w:rPr>
          <w:rFonts w:eastAsia="Calibri"/>
          <w:spacing w:val="-2"/>
          <w:lang w:val="fr-FR"/>
        </w:rPr>
        <w:t>i</w:t>
      </w:r>
      <w:r w:rsidRPr="00814D40">
        <w:rPr>
          <w:rFonts w:eastAsia="Calibri"/>
          <w:spacing w:val="1"/>
          <w:lang w:val="fr-FR"/>
        </w:rPr>
        <w:t>o</w:t>
      </w:r>
      <w:r w:rsidRPr="00814D40">
        <w:rPr>
          <w:rFonts w:eastAsia="Calibri"/>
          <w:lang w:val="fr-FR"/>
        </w:rPr>
        <w:t>n aigüe modérée</w:t>
      </w:r>
    </w:p>
    <w:p w:rsidR="00D36F81" w:rsidRDefault="00D36F81" w:rsidP="00D36F81">
      <w:pPr>
        <w:pStyle w:val="CGacronyms"/>
        <w:rPr>
          <w:rFonts w:eastAsia="Calibri"/>
          <w:lang w:val="fr-FR"/>
        </w:rPr>
      </w:pPr>
      <w:r w:rsidRPr="00814D40">
        <w:rPr>
          <w:rFonts w:eastAsia="Calibri"/>
          <w:lang w:val="fr-FR"/>
        </w:rPr>
        <w:t>MAS</w:t>
      </w:r>
      <w:r w:rsidRPr="00814D40">
        <w:rPr>
          <w:rFonts w:eastAsia="Calibri"/>
          <w:lang w:val="fr-FR"/>
        </w:rPr>
        <w:tab/>
      </w:r>
      <w:r w:rsidRPr="00814D40">
        <w:rPr>
          <w:rFonts w:eastAsia="Calibri"/>
          <w:spacing w:val="1"/>
          <w:lang w:val="fr-FR"/>
        </w:rPr>
        <w:t>m</w:t>
      </w:r>
      <w:r w:rsidRPr="00814D40">
        <w:rPr>
          <w:rFonts w:eastAsia="Calibri"/>
          <w:lang w:val="fr-FR"/>
        </w:rPr>
        <w:t>al</w:t>
      </w:r>
      <w:r w:rsidRPr="00814D40">
        <w:rPr>
          <w:rFonts w:eastAsia="Calibri"/>
          <w:spacing w:val="-1"/>
          <w:lang w:val="fr-FR"/>
        </w:rPr>
        <w:t>nu</w:t>
      </w:r>
      <w:r w:rsidRPr="00814D40">
        <w:rPr>
          <w:rFonts w:eastAsia="Calibri"/>
          <w:lang w:val="fr-FR"/>
        </w:rPr>
        <w:t>trit</w:t>
      </w:r>
      <w:r w:rsidRPr="00814D40">
        <w:rPr>
          <w:rFonts w:eastAsia="Calibri"/>
          <w:spacing w:val="-2"/>
          <w:lang w:val="fr-FR"/>
        </w:rPr>
        <w:t>i</w:t>
      </w:r>
      <w:r w:rsidRPr="00814D40">
        <w:rPr>
          <w:rFonts w:eastAsia="Calibri"/>
          <w:spacing w:val="1"/>
          <w:lang w:val="fr-FR"/>
        </w:rPr>
        <w:t>o</w:t>
      </w:r>
      <w:r w:rsidRPr="00814D40">
        <w:rPr>
          <w:rFonts w:eastAsia="Calibri"/>
          <w:lang w:val="fr-FR"/>
        </w:rPr>
        <w:t>n aigüe sévère</w:t>
      </w:r>
    </w:p>
    <w:p w:rsidR="00D36F81" w:rsidRDefault="00D36F81" w:rsidP="00D36F81">
      <w:pPr>
        <w:pStyle w:val="CGacronyms"/>
        <w:rPr>
          <w:rFonts w:eastAsia="Calibri"/>
          <w:lang w:val="fr-FR"/>
        </w:rPr>
      </w:pPr>
      <w:r w:rsidRPr="00814D40">
        <w:rPr>
          <w:rFonts w:eastAsia="Calibri"/>
          <w:lang w:val="fr-FR"/>
        </w:rPr>
        <w:t>MII</w:t>
      </w:r>
      <w:r w:rsidRPr="00814D40">
        <w:rPr>
          <w:rFonts w:eastAsia="Calibri"/>
          <w:lang w:val="fr-FR"/>
        </w:rPr>
        <w:tab/>
        <w:t>moust</w:t>
      </w:r>
      <w:r>
        <w:rPr>
          <w:rFonts w:eastAsia="Calibri"/>
          <w:lang w:val="fr-FR"/>
        </w:rPr>
        <w:t>iquaire imprégnée d’insecticide</w:t>
      </w:r>
    </w:p>
    <w:p w:rsidR="00D36F81" w:rsidRDefault="00D36F81" w:rsidP="00D36F81">
      <w:pPr>
        <w:pStyle w:val="CGacronyms"/>
        <w:rPr>
          <w:rFonts w:eastAsia="Calibri"/>
          <w:lang w:val="fr-FR"/>
        </w:rPr>
      </w:pPr>
      <w:r>
        <w:rPr>
          <w:rFonts w:eastAsia="Calibri"/>
          <w:spacing w:val="-1"/>
          <w:lang w:val="fr-FR"/>
        </w:rPr>
        <w:t>PAC</w:t>
      </w:r>
      <w:r w:rsidRPr="00814D40">
        <w:rPr>
          <w:rFonts w:eastAsia="Calibri"/>
          <w:lang w:val="fr-FR"/>
        </w:rPr>
        <w:tab/>
        <w:t>p</w:t>
      </w:r>
      <w:r w:rsidRPr="00814D40">
        <w:rPr>
          <w:rFonts w:eastAsia="Calibri"/>
          <w:spacing w:val="-5"/>
          <w:lang w:val="fr-FR"/>
        </w:rPr>
        <w:t>r</w:t>
      </w:r>
      <w:r w:rsidRPr="00814D40">
        <w:rPr>
          <w:rFonts w:eastAsia="Calibri"/>
          <w:spacing w:val="-1"/>
          <w:lang w:val="fr-FR"/>
        </w:rPr>
        <w:t>og</w:t>
      </w:r>
      <w:r w:rsidRPr="00814D40">
        <w:rPr>
          <w:rFonts w:eastAsia="Calibri"/>
          <w:spacing w:val="-5"/>
          <w:lang w:val="fr-FR"/>
        </w:rPr>
        <w:t>r</w:t>
      </w:r>
      <w:r w:rsidRPr="00814D40">
        <w:rPr>
          <w:rFonts w:eastAsia="Calibri"/>
          <w:lang w:val="fr-FR"/>
        </w:rPr>
        <w:t xml:space="preserve">amme d’alimentation complémentaire </w:t>
      </w:r>
    </w:p>
    <w:p w:rsidR="00D36F81" w:rsidRDefault="00D36F81" w:rsidP="00D36F81">
      <w:pPr>
        <w:pStyle w:val="CGacronyms"/>
        <w:rPr>
          <w:rFonts w:eastAsia="Calibri"/>
          <w:lang w:val="fr-FR"/>
        </w:rPr>
      </w:pPr>
      <w:r>
        <w:rPr>
          <w:rFonts w:eastAsia="Calibri"/>
          <w:spacing w:val="-1"/>
          <w:lang w:val="fr-FR"/>
        </w:rPr>
        <w:t>PAS</w:t>
      </w:r>
      <w:r w:rsidRPr="003263DF">
        <w:rPr>
          <w:rFonts w:eastAsia="Calibri"/>
          <w:lang w:val="fr-FR"/>
        </w:rPr>
        <w:tab/>
        <w:t>p</w:t>
      </w:r>
      <w:r w:rsidRPr="003263DF">
        <w:rPr>
          <w:rFonts w:eastAsia="Calibri"/>
          <w:spacing w:val="-5"/>
          <w:lang w:val="fr-FR"/>
        </w:rPr>
        <w:t>r</w:t>
      </w:r>
      <w:r w:rsidRPr="003263DF">
        <w:rPr>
          <w:rFonts w:eastAsia="Calibri"/>
          <w:spacing w:val="1"/>
          <w:lang w:val="fr-FR"/>
        </w:rPr>
        <w:t>o</w:t>
      </w:r>
      <w:r w:rsidRPr="003263DF">
        <w:rPr>
          <w:rFonts w:eastAsia="Calibri"/>
          <w:spacing w:val="-1"/>
          <w:lang w:val="fr-FR"/>
        </w:rPr>
        <w:t>du</w:t>
      </w:r>
      <w:r w:rsidRPr="003263DF">
        <w:rPr>
          <w:rFonts w:eastAsia="Calibri"/>
          <w:lang w:val="fr-FR"/>
        </w:rPr>
        <w:t>ct</w:t>
      </w:r>
      <w:r w:rsidRPr="003263DF">
        <w:rPr>
          <w:rFonts w:eastAsia="Calibri"/>
          <w:spacing w:val="-2"/>
          <w:lang w:val="fr-FR"/>
        </w:rPr>
        <w:t>i</w:t>
      </w:r>
      <w:r w:rsidRPr="003263DF">
        <w:rPr>
          <w:rFonts w:eastAsia="Calibri"/>
          <w:spacing w:val="-1"/>
          <w:lang w:val="fr-FR"/>
        </w:rPr>
        <w:t>o</w:t>
      </w:r>
      <w:r w:rsidRPr="003263DF">
        <w:rPr>
          <w:rFonts w:eastAsia="Calibri"/>
          <w:lang w:val="fr-FR"/>
        </w:rPr>
        <w:t>n alimentaire de subsistance</w:t>
      </w:r>
    </w:p>
    <w:p w:rsidR="00D36F81" w:rsidRPr="00814D40" w:rsidRDefault="00D36F81" w:rsidP="00D36F81">
      <w:pPr>
        <w:pStyle w:val="CGacronyms"/>
        <w:rPr>
          <w:rFonts w:eastAsia="Calibri"/>
          <w:lang w:val="fr-FR"/>
        </w:rPr>
      </w:pPr>
      <w:r w:rsidRPr="00814D40">
        <w:rPr>
          <w:rFonts w:eastAsia="Calibri"/>
          <w:spacing w:val="1"/>
          <w:lang w:val="fr-FR"/>
        </w:rPr>
        <w:t>PB</w:t>
      </w:r>
      <w:r w:rsidRPr="00814D40">
        <w:rPr>
          <w:rFonts w:eastAsia="Calibri"/>
          <w:lang w:val="fr-FR"/>
        </w:rPr>
        <w:tab/>
      </w:r>
      <w:r w:rsidRPr="00814D40">
        <w:rPr>
          <w:rFonts w:eastAsia="Calibri"/>
          <w:spacing w:val="1"/>
          <w:lang w:val="fr-FR"/>
        </w:rPr>
        <w:t>périmètre brachial</w:t>
      </w:r>
    </w:p>
    <w:p w:rsidR="00D36F81" w:rsidRDefault="00D36F81" w:rsidP="00D36F81">
      <w:pPr>
        <w:pStyle w:val="CGacronyms"/>
        <w:rPr>
          <w:rFonts w:eastAsia="Calibri"/>
          <w:color w:val="221F1F"/>
          <w:lang w:val="fr-FR"/>
        </w:rPr>
      </w:pPr>
      <w:r>
        <w:rPr>
          <w:rFonts w:eastAsia="Calibri"/>
          <w:lang w:val="fr-FR"/>
        </w:rPr>
        <w:t>PCCI</w:t>
      </w:r>
      <w:r>
        <w:rPr>
          <w:rFonts w:eastAsia="Calibri"/>
          <w:lang w:val="fr-FR"/>
        </w:rPr>
        <w:tab/>
      </w:r>
      <w:r>
        <w:rPr>
          <w:rFonts w:eastAsia="Calibri"/>
          <w:color w:val="221F1F"/>
          <w:spacing w:val="-3"/>
          <w:lang w:val="fr-FR"/>
        </w:rPr>
        <w:t>prise en charge c</w:t>
      </w:r>
      <w:r w:rsidRPr="008F3003">
        <w:rPr>
          <w:rFonts w:eastAsia="Calibri"/>
          <w:color w:val="221F1F"/>
          <w:spacing w:val="-3"/>
          <w:lang w:val="fr-FR"/>
        </w:rPr>
        <w:t>ommunautaire</w:t>
      </w:r>
      <w:r w:rsidRPr="008F3003">
        <w:rPr>
          <w:rFonts w:eastAsia="Calibri"/>
          <w:color w:val="221F1F"/>
          <w:spacing w:val="-1"/>
          <w:lang w:val="fr-FR"/>
        </w:rPr>
        <w:t xml:space="preserve"> </w:t>
      </w:r>
      <w:r w:rsidRPr="008F3003">
        <w:rPr>
          <w:rFonts w:eastAsia="Calibri"/>
          <w:color w:val="221F1F"/>
          <w:lang w:val="fr-FR"/>
        </w:rPr>
        <w:t>i</w:t>
      </w:r>
      <w:r w:rsidRPr="008F3003">
        <w:rPr>
          <w:rFonts w:eastAsia="Calibri"/>
          <w:color w:val="221F1F"/>
          <w:spacing w:val="-3"/>
          <w:lang w:val="fr-FR"/>
        </w:rPr>
        <w:t>n</w:t>
      </w:r>
      <w:r w:rsidRPr="008F3003">
        <w:rPr>
          <w:rFonts w:eastAsia="Calibri"/>
          <w:color w:val="221F1F"/>
          <w:spacing w:val="-4"/>
          <w:lang w:val="fr-FR"/>
        </w:rPr>
        <w:t>té</w:t>
      </w:r>
      <w:r w:rsidRPr="008F3003">
        <w:rPr>
          <w:rFonts w:eastAsia="Calibri"/>
          <w:color w:val="221F1F"/>
          <w:lang w:val="fr-FR"/>
        </w:rPr>
        <w:t>g</w:t>
      </w:r>
      <w:r w:rsidRPr="008F3003">
        <w:rPr>
          <w:rFonts w:eastAsia="Calibri"/>
          <w:color w:val="221F1F"/>
          <w:spacing w:val="-5"/>
          <w:lang w:val="fr-FR"/>
        </w:rPr>
        <w:t>rée</w:t>
      </w:r>
      <w:r w:rsidRPr="008F3003">
        <w:rPr>
          <w:rFonts w:eastAsia="Calibri"/>
          <w:color w:val="221F1F"/>
          <w:spacing w:val="1"/>
          <w:lang w:val="fr-FR"/>
        </w:rPr>
        <w:t xml:space="preserve"> </w:t>
      </w:r>
    </w:p>
    <w:p w:rsidR="00D36F81" w:rsidRPr="00814D40" w:rsidRDefault="00D36F81" w:rsidP="00D36F81">
      <w:pPr>
        <w:pStyle w:val="CGacronyms"/>
        <w:rPr>
          <w:rFonts w:eastAsia="Calibri"/>
          <w:lang w:val="fr-FR"/>
        </w:rPr>
      </w:pPr>
      <w:r w:rsidRPr="00814D40">
        <w:rPr>
          <w:rFonts w:eastAsia="Calibri"/>
          <w:lang w:val="fr-FR"/>
        </w:rPr>
        <w:t>PCIMNE</w:t>
      </w:r>
      <w:r w:rsidRPr="00814D40">
        <w:rPr>
          <w:rFonts w:eastAsia="Calibri"/>
          <w:lang w:val="fr-FR"/>
        </w:rPr>
        <w:tab/>
        <w:t>prise en charge i</w:t>
      </w:r>
      <w:r w:rsidRPr="00814D40">
        <w:rPr>
          <w:rFonts w:eastAsia="Calibri"/>
          <w:spacing w:val="-4"/>
          <w:lang w:val="fr-FR"/>
        </w:rPr>
        <w:t>n</w:t>
      </w:r>
      <w:r w:rsidRPr="00814D40">
        <w:rPr>
          <w:rFonts w:eastAsia="Calibri"/>
          <w:spacing w:val="-2"/>
          <w:lang w:val="fr-FR"/>
        </w:rPr>
        <w:t>té</w:t>
      </w:r>
      <w:r w:rsidRPr="00814D40">
        <w:rPr>
          <w:rFonts w:eastAsia="Calibri"/>
          <w:lang w:val="fr-FR"/>
        </w:rPr>
        <w:t>g</w:t>
      </w:r>
      <w:r w:rsidRPr="00814D40">
        <w:rPr>
          <w:rFonts w:eastAsia="Calibri"/>
          <w:spacing w:val="-5"/>
          <w:lang w:val="fr-FR"/>
        </w:rPr>
        <w:t>rée des maladies</w:t>
      </w:r>
      <w:r w:rsidRPr="00814D40">
        <w:rPr>
          <w:rFonts w:eastAsia="Calibri"/>
          <w:spacing w:val="-2"/>
          <w:lang w:val="fr-FR"/>
        </w:rPr>
        <w:t xml:space="preserve"> </w:t>
      </w:r>
      <w:r w:rsidRPr="00814D40">
        <w:rPr>
          <w:rFonts w:eastAsia="Calibri"/>
          <w:spacing w:val="-1"/>
          <w:lang w:val="fr-FR"/>
        </w:rPr>
        <w:t>né</w:t>
      </w:r>
      <w:r w:rsidRPr="00814D40">
        <w:rPr>
          <w:rFonts w:eastAsia="Calibri"/>
          <w:spacing w:val="2"/>
          <w:lang w:val="fr-FR"/>
        </w:rPr>
        <w:t>o</w:t>
      </w:r>
      <w:r w:rsidRPr="00814D40">
        <w:rPr>
          <w:rFonts w:eastAsia="Calibri"/>
          <w:spacing w:val="-1"/>
          <w:lang w:val="fr-FR"/>
        </w:rPr>
        <w:t>n</w:t>
      </w:r>
      <w:r w:rsidRPr="00814D40">
        <w:rPr>
          <w:rFonts w:eastAsia="Calibri"/>
          <w:spacing w:val="-3"/>
          <w:lang w:val="fr-FR"/>
        </w:rPr>
        <w:t>a</w:t>
      </w:r>
      <w:r w:rsidRPr="00814D40">
        <w:rPr>
          <w:rFonts w:eastAsia="Calibri"/>
          <w:spacing w:val="-2"/>
          <w:lang w:val="fr-FR"/>
        </w:rPr>
        <w:t>t</w:t>
      </w:r>
      <w:r w:rsidRPr="00814D40">
        <w:rPr>
          <w:rFonts w:eastAsia="Calibri"/>
          <w:lang w:val="fr-FR"/>
        </w:rPr>
        <w:t>ales et de l’enfance</w:t>
      </w:r>
    </w:p>
    <w:p w:rsidR="00D36F81" w:rsidRDefault="00D36F81" w:rsidP="00D36F81">
      <w:pPr>
        <w:pStyle w:val="CGacronyms"/>
        <w:rPr>
          <w:rFonts w:eastAsia="Calibri"/>
          <w:spacing w:val="-5"/>
          <w:lang w:val="fr-FR"/>
        </w:rPr>
      </w:pPr>
      <w:r>
        <w:rPr>
          <w:rFonts w:eastAsia="Calibri"/>
          <w:lang w:val="fr-FR"/>
        </w:rPr>
        <w:t>PECI-MA</w:t>
      </w:r>
      <w:r w:rsidRPr="00814D40">
        <w:rPr>
          <w:rFonts w:eastAsia="Calibri"/>
          <w:lang w:val="fr-FR"/>
        </w:rPr>
        <w:tab/>
        <w:t xml:space="preserve">prise en charge </w:t>
      </w:r>
      <w:r>
        <w:rPr>
          <w:rFonts w:eastAsia="Calibri"/>
          <w:lang w:val="fr-FR"/>
        </w:rPr>
        <w:t>intégrée – malnutrition aigüe</w:t>
      </w:r>
      <w:r w:rsidRPr="00282D96">
        <w:rPr>
          <w:rFonts w:eastAsia="Calibri"/>
          <w:spacing w:val="-5"/>
          <w:lang w:val="fr-FR"/>
        </w:rPr>
        <w:t xml:space="preserve"> </w:t>
      </w:r>
    </w:p>
    <w:p w:rsidR="00D36F81" w:rsidRPr="00814D40" w:rsidRDefault="00D36F81" w:rsidP="00D36F81">
      <w:pPr>
        <w:pStyle w:val="CGacronyms"/>
        <w:rPr>
          <w:rFonts w:eastAsia="Calibri"/>
          <w:lang w:val="fr-FR"/>
        </w:rPr>
      </w:pPr>
      <w:r w:rsidRPr="00814D40">
        <w:rPr>
          <w:rFonts w:eastAsia="Calibri"/>
          <w:spacing w:val="-5"/>
          <w:lang w:val="fr-FR"/>
        </w:rPr>
        <w:t>PSTA</w:t>
      </w:r>
      <w:r w:rsidRPr="00814D40">
        <w:rPr>
          <w:rFonts w:eastAsia="Calibri"/>
          <w:lang w:val="fr-FR"/>
        </w:rPr>
        <w:tab/>
      </w:r>
      <w:r w:rsidRPr="00814D40">
        <w:rPr>
          <w:rFonts w:eastAsia="Calibri"/>
          <w:spacing w:val="1"/>
          <w:lang w:val="fr-FR"/>
        </w:rPr>
        <w:t>programme de soins</w:t>
      </w:r>
      <w:r w:rsidRPr="00814D40">
        <w:rPr>
          <w:rFonts w:eastAsia="Calibri"/>
          <w:spacing w:val="-1"/>
          <w:lang w:val="fr-FR"/>
        </w:rPr>
        <w:t xml:space="preserve"> </w:t>
      </w:r>
      <w:r w:rsidRPr="00814D40">
        <w:rPr>
          <w:rFonts w:eastAsia="Calibri"/>
          <w:lang w:val="fr-FR"/>
        </w:rPr>
        <w:t>thé</w:t>
      </w:r>
      <w:r w:rsidRPr="00814D40">
        <w:rPr>
          <w:rFonts w:eastAsia="Calibri"/>
          <w:spacing w:val="-5"/>
          <w:lang w:val="fr-FR"/>
        </w:rPr>
        <w:t>r</w:t>
      </w:r>
      <w:r w:rsidRPr="00814D40">
        <w:rPr>
          <w:rFonts w:eastAsia="Calibri"/>
          <w:lang w:val="fr-FR"/>
        </w:rPr>
        <w:t>a</w:t>
      </w:r>
      <w:r w:rsidRPr="00814D40">
        <w:rPr>
          <w:rFonts w:eastAsia="Calibri"/>
          <w:spacing w:val="-1"/>
          <w:lang w:val="fr-FR"/>
        </w:rPr>
        <w:t>p</w:t>
      </w:r>
      <w:r w:rsidRPr="00814D40">
        <w:rPr>
          <w:rFonts w:eastAsia="Calibri"/>
          <w:lang w:val="fr-FR"/>
        </w:rPr>
        <w:t>eut</w:t>
      </w:r>
      <w:r w:rsidRPr="00814D40">
        <w:rPr>
          <w:rFonts w:eastAsia="Calibri"/>
          <w:spacing w:val="-3"/>
          <w:lang w:val="fr-FR"/>
        </w:rPr>
        <w:t>iques ambulatoires</w:t>
      </w:r>
    </w:p>
    <w:p w:rsidR="00D36F81" w:rsidRPr="00814D40" w:rsidRDefault="00D36F81" w:rsidP="00D36F81">
      <w:pPr>
        <w:pStyle w:val="CGacronyms"/>
        <w:rPr>
          <w:sz w:val="12"/>
          <w:szCs w:val="12"/>
          <w:lang w:val="fr-FR"/>
        </w:rPr>
      </w:pPr>
      <w:r w:rsidRPr="00814D40">
        <w:rPr>
          <w:rFonts w:eastAsia="Calibri"/>
          <w:spacing w:val="1"/>
          <w:lang w:val="fr-FR"/>
        </w:rPr>
        <w:t>P</w:t>
      </w:r>
      <w:r w:rsidRPr="00814D40">
        <w:rPr>
          <w:rFonts w:eastAsia="Calibri"/>
          <w:lang w:val="fr-FR"/>
        </w:rPr>
        <w:t>TME</w:t>
      </w:r>
      <w:r w:rsidRPr="00814D40">
        <w:rPr>
          <w:rFonts w:eastAsia="Calibri"/>
          <w:lang w:val="fr-FR"/>
        </w:rPr>
        <w:tab/>
      </w:r>
      <w:r w:rsidRPr="00814D40">
        <w:rPr>
          <w:rFonts w:eastAsia="Calibri"/>
          <w:spacing w:val="-1"/>
          <w:lang w:val="fr-FR"/>
        </w:rPr>
        <w:t>p</w:t>
      </w:r>
      <w:r w:rsidRPr="00814D40">
        <w:rPr>
          <w:rFonts w:eastAsia="Calibri"/>
          <w:spacing w:val="-3"/>
          <w:lang w:val="fr-FR"/>
        </w:rPr>
        <w:t>rév</w:t>
      </w:r>
      <w:r w:rsidRPr="00814D40">
        <w:rPr>
          <w:rFonts w:eastAsia="Calibri"/>
          <w:lang w:val="fr-FR"/>
        </w:rPr>
        <w:t>e</w:t>
      </w:r>
      <w:r w:rsidRPr="00814D40">
        <w:rPr>
          <w:rFonts w:eastAsia="Calibri"/>
          <w:spacing w:val="-3"/>
          <w:lang w:val="fr-FR"/>
        </w:rPr>
        <w:t>n</w:t>
      </w:r>
      <w:r w:rsidRPr="00814D40">
        <w:rPr>
          <w:rFonts w:eastAsia="Calibri"/>
          <w:lang w:val="fr-FR"/>
        </w:rPr>
        <w:t>ti</w:t>
      </w:r>
      <w:r w:rsidRPr="00814D40">
        <w:rPr>
          <w:rFonts w:eastAsia="Calibri"/>
          <w:spacing w:val="1"/>
          <w:lang w:val="fr-FR"/>
        </w:rPr>
        <w:t>o</w:t>
      </w:r>
      <w:r w:rsidRPr="00814D40">
        <w:rPr>
          <w:rFonts w:eastAsia="Calibri"/>
          <w:lang w:val="fr-FR"/>
        </w:rPr>
        <w:t>n de la</w:t>
      </w:r>
      <w:r w:rsidRPr="00814D40">
        <w:rPr>
          <w:rFonts w:eastAsia="Calibri"/>
          <w:spacing w:val="-3"/>
          <w:lang w:val="fr-FR"/>
        </w:rPr>
        <w:t xml:space="preserve"> </w:t>
      </w:r>
      <w:r w:rsidRPr="00814D40">
        <w:rPr>
          <w:rFonts w:eastAsia="Calibri"/>
          <w:spacing w:val="1"/>
          <w:lang w:val="fr-FR"/>
        </w:rPr>
        <w:t>t</w:t>
      </w:r>
      <w:r w:rsidRPr="00814D40">
        <w:rPr>
          <w:rFonts w:eastAsia="Calibri"/>
          <w:spacing w:val="-5"/>
          <w:lang w:val="fr-FR"/>
        </w:rPr>
        <w:t>r</w:t>
      </w:r>
      <w:r w:rsidRPr="00814D40">
        <w:rPr>
          <w:rFonts w:eastAsia="Calibri"/>
          <w:lang w:val="fr-FR"/>
        </w:rPr>
        <w:t>a</w:t>
      </w:r>
      <w:r w:rsidRPr="00814D40">
        <w:rPr>
          <w:rFonts w:eastAsia="Calibri"/>
          <w:spacing w:val="-1"/>
          <w:lang w:val="fr-FR"/>
        </w:rPr>
        <w:t>n</w:t>
      </w:r>
      <w:r w:rsidRPr="00814D40">
        <w:rPr>
          <w:rFonts w:eastAsia="Calibri"/>
          <w:spacing w:val="-2"/>
          <w:lang w:val="fr-FR"/>
        </w:rPr>
        <w:t>s</w:t>
      </w:r>
      <w:r w:rsidRPr="00814D40">
        <w:rPr>
          <w:rFonts w:eastAsia="Calibri"/>
          <w:spacing w:val="1"/>
          <w:lang w:val="fr-FR"/>
        </w:rPr>
        <w:t>m</w:t>
      </w:r>
      <w:r w:rsidRPr="00814D40">
        <w:rPr>
          <w:rFonts w:eastAsia="Calibri"/>
          <w:lang w:val="fr-FR"/>
        </w:rPr>
        <w:t>iss</w:t>
      </w:r>
      <w:r w:rsidRPr="00814D40">
        <w:rPr>
          <w:rFonts w:eastAsia="Calibri"/>
          <w:spacing w:val="-3"/>
          <w:lang w:val="fr-FR"/>
        </w:rPr>
        <w:t>i</w:t>
      </w:r>
      <w:r w:rsidRPr="00814D40">
        <w:rPr>
          <w:rFonts w:eastAsia="Calibri"/>
          <w:spacing w:val="1"/>
          <w:lang w:val="fr-FR"/>
        </w:rPr>
        <w:t>o</w:t>
      </w:r>
      <w:r w:rsidRPr="00814D40">
        <w:rPr>
          <w:rFonts w:eastAsia="Calibri"/>
          <w:lang w:val="fr-FR"/>
        </w:rPr>
        <w:t>n mère-enfant</w:t>
      </w:r>
      <w:r w:rsidRPr="00814D40">
        <w:rPr>
          <w:rFonts w:eastAsia="Calibri"/>
          <w:spacing w:val="-1"/>
          <w:lang w:val="fr-FR"/>
        </w:rPr>
        <w:t xml:space="preserve"> </w:t>
      </w:r>
      <w:r w:rsidRPr="00814D40">
        <w:rPr>
          <w:rFonts w:eastAsia="Calibri"/>
          <w:spacing w:val="-2"/>
          <w:lang w:val="fr-FR"/>
        </w:rPr>
        <w:t xml:space="preserve">(du </w:t>
      </w:r>
      <w:r>
        <w:rPr>
          <w:rFonts w:eastAsia="Calibri"/>
          <w:lang w:val="fr-FR"/>
        </w:rPr>
        <w:t>VIH)</w:t>
      </w:r>
    </w:p>
    <w:p w:rsidR="00D36F81" w:rsidRPr="007A2CCD" w:rsidRDefault="00D36F81" w:rsidP="00D36F81">
      <w:pPr>
        <w:pStyle w:val="CGacronyms"/>
        <w:rPr>
          <w:rFonts w:eastAsia="Calibri"/>
          <w:lang w:val="fr-FR"/>
        </w:rPr>
      </w:pPr>
      <w:r>
        <w:rPr>
          <w:noProof/>
        </w:rPr>
        <mc:AlternateContent>
          <mc:Choice Requires="wpg">
            <w:drawing>
              <wp:anchor distT="0" distB="0" distL="114300" distR="114300" simplePos="0" relativeHeight="251679744" behindDoc="1" locked="0" layoutInCell="1" allowOverlap="1" wp14:anchorId="77E08CC6" wp14:editId="7C8579E4">
                <wp:simplePos x="0" y="0"/>
                <wp:positionH relativeFrom="page">
                  <wp:posOffset>2183130</wp:posOffset>
                </wp:positionH>
                <wp:positionV relativeFrom="paragraph">
                  <wp:posOffset>147955</wp:posOffset>
                </wp:positionV>
                <wp:extent cx="34925" cy="8890"/>
                <wp:effectExtent l="0" t="0" r="22225" b="1016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 cy="8890"/>
                          <a:chOff x="3438" y="233"/>
                          <a:chExt cx="55" cy="14"/>
                        </a:xfrm>
                      </wpg:grpSpPr>
                      <wps:wsp>
                        <wps:cNvPr id="72" name="Freeform 100"/>
                        <wps:cNvSpPr>
                          <a:spLocks/>
                        </wps:cNvSpPr>
                        <wps:spPr bwMode="auto">
                          <a:xfrm>
                            <a:off x="3438" y="233"/>
                            <a:ext cx="55" cy="14"/>
                          </a:xfrm>
                          <a:custGeom>
                            <a:avLst/>
                            <a:gdLst>
                              <a:gd name="T0" fmla="+- 0 3438 3438"/>
                              <a:gd name="T1" fmla="*/ T0 w 55"/>
                              <a:gd name="T2" fmla="+- 0 241 233"/>
                              <a:gd name="T3" fmla="*/ 241 h 14"/>
                              <a:gd name="T4" fmla="+- 0 3493 3438"/>
                              <a:gd name="T5" fmla="*/ T4 w 55"/>
                              <a:gd name="T6" fmla="+- 0 241 233"/>
                              <a:gd name="T7" fmla="*/ 241 h 14"/>
                            </a:gdLst>
                            <a:ahLst/>
                            <a:cxnLst>
                              <a:cxn ang="0">
                                <a:pos x="T1" y="T3"/>
                              </a:cxn>
                              <a:cxn ang="0">
                                <a:pos x="T5" y="T7"/>
                              </a:cxn>
                            </a:cxnLst>
                            <a:rect l="0" t="0" r="r" b="b"/>
                            <a:pathLst>
                              <a:path w="55" h="14">
                                <a:moveTo>
                                  <a:pt x="0" y="8"/>
                                </a:moveTo>
                                <a:lnTo>
                                  <a:pt x="55"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171.9pt;margin-top:11.65pt;width:2.75pt;height:.7pt;z-index:-251636736;mso-position-horizontal-relative:page" coordorigin="3438,233" coordsize="5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">
                <v:shape id="Freeform 100" o:spid="_x0000_s1027" style="position:absolute;left:3438;top:233;width:55;height:14;visibility:visible;mso-wrap-style:square;v-text-anchor:top" coordsize="5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Ia8IA&#10;AADbAAAADwAAAGRycy9kb3ducmV2LnhtbESPQWvCQBSE7wX/w/KE3upGqW1JXUULBfFkbKHXR/aZ&#10;DWbfhuzTxH/vCkKPw8x8wyxWg2/UhbpYBzYwnWSgiMtga64M/P58v3yAioJssQlMBq4UYbUcPS0w&#10;t6Hngi4HqVSCcMzRgBNpc61j6chjnISWOHnH0HmUJLtK2w77BPeNnmXZm/ZYc1pw2NKXo/J0OHsD&#10;m82r2xd6Xhdl9rcNu6n0VxZjnsfD+hOU0CD/4Ud7aw28z+D+Jf0Av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PohrwgAAANsAAAAPAAAAAAAAAAAAAAAAAJgCAABkcnMvZG93&#10;bnJldi54bWxQSwUGAAAAAAQABAD1AAAAhwMAAAAA&#10;" path="m,8r55,e" filled="f" strokeweight=".82pt">
                  <v:path arrowok="t" o:connecttype="custom" o:connectlocs="0,241;55,241" o:connectangles="0,0"/>
                </v:shape>
                <w10:wrap anchorx="page"/>
              </v:group>
            </w:pict>
          </mc:Fallback>
        </mc:AlternateContent>
      </w:r>
      <w:r w:rsidRPr="00814D40">
        <w:rPr>
          <w:rFonts w:eastAsia="Calibri"/>
          <w:lang w:val="fr-FR"/>
        </w:rPr>
        <w:t>SEIDRAR</w:t>
      </w:r>
      <w:r w:rsidR="001A3B25">
        <w:rPr>
          <w:rFonts w:eastAsia="Calibri"/>
          <w:lang w:val="fr-FR"/>
        </w:rPr>
        <w:tab/>
      </w:r>
      <w:r w:rsidRPr="00814D40">
        <w:rPr>
          <w:rFonts w:eastAsia="Calibri"/>
          <w:spacing w:val="4"/>
          <w:u w:val="single"/>
          <w:lang w:val="fr-FR"/>
        </w:rPr>
        <w:t>S</w:t>
      </w:r>
      <w:r w:rsidRPr="00814D40">
        <w:rPr>
          <w:rFonts w:eastAsia="Calibri"/>
          <w:spacing w:val="4"/>
          <w:lang w:val="fr-FR"/>
        </w:rPr>
        <w:t>’informer</w:t>
      </w:r>
      <w:r w:rsidRPr="00814D40">
        <w:rPr>
          <w:rFonts w:eastAsia="Calibri"/>
          <w:lang w:val="fr-FR"/>
        </w:rPr>
        <w:t xml:space="preserve">, </w:t>
      </w:r>
      <w:r w:rsidRPr="00814D40">
        <w:rPr>
          <w:rFonts w:eastAsia="Calibri"/>
          <w:u w:val="single"/>
          <w:lang w:val="fr-FR"/>
        </w:rPr>
        <w:t>É</w:t>
      </w:r>
      <w:r w:rsidRPr="00814D40">
        <w:rPr>
          <w:rFonts w:eastAsia="Calibri"/>
          <w:lang w:val="fr-FR"/>
        </w:rPr>
        <w:t>couter</w:t>
      </w:r>
      <w:r w:rsidRPr="00814D40">
        <w:rPr>
          <w:rFonts w:eastAsia="Calibri"/>
          <w:spacing w:val="1"/>
          <w:lang w:val="fr-FR"/>
        </w:rPr>
        <w:t xml:space="preserve">, </w:t>
      </w:r>
      <w:r w:rsidRPr="00814D40">
        <w:rPr>
          <w:rFonts w:eastAsia="Calibri"/>
          <w:spacing w:val="1"/>
          <w:u w:val="single"/>
          <w:lang w:val="fr-FR"/>
        </w:rPr>
        <w:t>I</w:t>
      </w:r>
      <w:r w:rsidRPr="00814D40">
        <w:rPr>
          <w:rFonts w:eastAsia="Calibri"/>
          <w:spacing w:val="-1"/>
          <w:lang w:val="fr-FR"/>
        </w:rPr>
        <w:t>d</w:t>
      </w:r>
      <w:r w:rsidRPr="00814D40">
        <w:rPr>
          <w:rFonts w:eastAsia="Calibri"/>
          <w:lang w:val="fr-FR"/>
        </w:rPr>
        <w:t>e</w:t>
      </w:r>
      <w:r w:rsidRPr="00814D40">
        <w:rPr>
          <w:rFonts w:eastAsia="Calibri"/>
          <w:spacing w:val="-3"/>
          <w:lang w:val="fr-FR"/>
        </w:rPr>
        <w:t>n</w:t>
      </w:r>
      <w:r w:rsidRPr="00814D40">
        <w:rPr>
          <w:rFonts w:eastAsia="Calibri"/>
          <w:lang w:val="fr-FR"/>
        </w:rPr>
        <w:t>tifier,</w:t>
      </w:r>
      <w:r w:rsidRPr="00814D40">
        <w:rPr>
          <w:rFonts w:eastAsia="Calibri"/>
          <w:spacing w:val="-2"/>
          <w:lang w:val="fr-FR"/>
        </w:rPr>
        <w:t xml:space="preserve"> </w:t>
      </w:r>
      <w:r w:rsidRPr="00814D40">
        <w:rPr>
          <w:rFonts w:eastAsia="Calibri"/>
          <w:spacing w:val="1"/>
          <w:u w:val="single" w:color="000000"/>
          <w:lang w:val="fr-FR"/>
        </w:rPr>
        <w:t>D</w:t>
      </w:r>
      <w:r w:rsidRPr="00814D40">
        <w:rPr>
          <w:rFonts w:eastAsia="Calibri"/>
          <w:lang w:val="fr-FR"/>
        </w:rPr>
        <w:t>isc</w:t>
      </w:r>
      <w:r w:rsidRPr="00814D40">
        <w:rPr>
          <w:rFonts w:eastAsia="Calibri"/>
          <w:spacing w:val="-1"/>
          <w:lang w:val="fr-FR"/>
        </w:rPr>
        <w:t>uter</w:t>
      </w:r>
      <w:r w:rsidRPr="00814D40">
        <w:rPr>
          <w:rFonts w:eastAsia="Calibri"/>
          <w:lang w:val="fr-FR"/>
        </w:rPr>
        <w:t>,</w:t>
      </w:r>
      <w:r w:rsidRPr="00814D40">
        <w:rPr>
          <w:rFonts w:eastAsia="Calibri"/>
          <w:spacing w:val="-1"/>
          <w:lang w:val="fr-FR"/>
        </w:rPr>
        <w:t xml:space="preserve"> </w:t>
      </w:r>
      <w:r w:rsidRPr="00814D40">
        <w:rPr>
          <w:rFonts w:eastAsia="Calibri"/>
          <w:u w:val="single" w:color="000000"/>
          <w:lang w:val="fr-FR"/>
        </w:rPr>
        <w:t>R</w:t>
      </w:r>
      <w:r w:rsidRPr="00814D40">
        <w:rPr>
          <w:rFonts w:eastAsia="Calibri"/>
          <w:lang w:val="fr-FR"/>
        </w:rPr>
        <w:t>e</w:t>
      </w:r>
      <w:r w:rsidRPr="00814D40">
        <w:rPr>
          <w:rFonts w:eastAsia="Calibri"/>
          <w:spacing w:val="-4"/>
          <w:lang w:val="fr-FR"/>
        </w:rPr>
        <w:t>c</w:t>
      </w:r>
      <w:r w:rsidRPr="00814D40">
        <w:rPr>
          <w:rFonts w:eastAsia="Calibri"/>
          <w:spacing w:val="-1"/>
          <w:lang w:val="fr-FR"/>
        </w:rPr>
        <w:t>o</w:t>
      </w:r>
      <w:r w:rsidRPr="00814D40">
        <w:rPr>
          <w:rFonts w:eastAsia="Calibri"/>
          <w:spacing w:val="1"/>
          <w:lang w:val="fr-FR"/>
        </w:rPr>
        <w:t>m</w:t>
      </w:r>
      <w:r w:rsidRPr="00814D40">
        <w:rPr>
          <w:rFonts w:eastAsia="Calibri"/>
          <w:spacing w:val="-1"/>
          <w:lang w:val="fr-FR"/>
        </w:rPr>
        <w:t>ma</w:t>
      </w:r>
      <w:r w:rsidRPr="00814D40">
        <w:rPr>
          <w:rFonts w:eastAsia="Calibri"/>
          <w:lang w:val="fr-FR"/>
        </w:rPr>
        <w:t>n</w:t>
      </w:r>
      <w:r w:rsidRPr="00814D40">
        <w:rPr>
          <w:rFonts w:eastAsia="Calibri"/>
          <w:spacing w:val="-1"/>
          <w:lang w:val="fr-FR"/>
        </w:rPr>
        <w:t>der</w:t>
      </w:r>
      <w:r w:rsidRPr="00814D40">
        <w:rPr>
          <w:rFonts w:eastAsia="Calibri"/>
          <w:lang w:val="fr-FR"/>
        </w:rPr>
        <w:t>,</w:t>
      </w:r>
      <w:r w:rsidRPr="00814D40">
        <w:rPr>
          <w:rFonts w:eastAsia="Calibri"/>
          <w:spacing w:val="2"/>
          <w:lang w:val="fr-FR"/>
        </w:rPr>
        <w:t xml:space="preserve"> </w:t>
      </w:r>
      <w:r w:rsidRPr="00814D40">
        <w:rPr>
          <w:rFonts w:eastAsia="Calibri"/>
          <w:spacing w:val="-1"/>
          <w:u w:val="single"/>
          <w:lang w:val="fr-FR"/>
        </w:rPr>
        <w:t>A</w:t>
      </w:r>
      <w:r w:rsidRPr="00814D40">
        <w:rPr>
          <w:rFonts w:eastAsia="Calibri"/>
          <w:spacing w:val="-1"/>
          <w:lang w:val="fr-FR"/>
        </w:rPr>
        <w:t>ccepter</w:t>
      </w:r>
      <w:r w:rsidRPr="00814D40">
        <w:rPr>
          <w:rFonts w:eastAsia="Calibri"/>
          <w:lang w:val="fr-FR"/>
        </w:rPr>
        <w:t>,</w:t>
      </w:r>
      <w:r w:rsidRPr="00814D40">
        <w:rPr>
          <w:rFonts w:eastAsia="Calibri"/>
          <w:spacing w:val="1"/>
          <w:lang w:val="fr-FR"/>
        </w:rPr>
        <w:t xml:space="preserve"> rendez-vous de </w:t>
      </w:r>
      <w:r w:rsidRPr="00814D40">
        <w:rPr>
          <w:rFonts w:eastAsia="Calibri"/>
          <w:spacing w:val="1"/>
          <w:u w:val="single"/>
          <w:lang w:val="fr-FR"/>
        </w:rPr>
        <w:t>S</w:t>
      </w:r>
      <w:r w:rsidRPr="00814D40">
        <w:rPr>
          <w:rFonts w:eastAsia="Calibri"/>
          <w:spacing w:val="1"/>
          <w:lang w:val="fr-FR"/>
        </w:rPr>
        <w:t>uivi</w:t>
      </w:r>
    </w:p>
    <w:p w:rsidR="00D36F81" w:rsidRDefault="00D36F81" w:rsidP="00D36F81">
      <w:pPr>
        <w:pStyle w:val="CGacronyms"/>
        <w:rPr>
          <w:rFonts w:eastAsia="Calibri"/>
          <w:lang w:val="fr-FR"/>
        </w:rPr>
      </w:pPr>
      <w:r w:rsidRPr="00814D40">
        <w:rPr>
          <w:rFonts w:eastAsia="Calibri"/>
          <w:lang w:val="fr-FR"/>
        </w:rPr>
        <w:t>SPC</w:t>
      </w:r>
      <w:r w:rsidRPr="00814D40">
        <w:rPr>
          <w:rFonts w:eastAsia="Calibri"/>
          <w:lang w:val="fr-FR"/>
        </w:rPr>
        <w:tab/>
      </w:r>
      <w:r w:rsidRPr="00814D40">
        <w:rPr>
          <w:rFonts w:eastAsia="Calibri"/>
          <w:spacing w:val="-1"/>
          <w:lang w:val="fr-FR"/>
        </w:rPr>
        <w:t xml:space="preserve">suivi et </w:t>
      </w:r>
      <w:r w:rsidRPr="00814D40">
        <w:rPr>
          <w:rFonts w:eastAsia="Calibri"/>
          <w:lang w:val="fr-FR"/>
        </w:rPr>
        <w:t>p</w:t>
      </w:r>
      <w:r w:rsidRPr="00814D40">
        <w:rPr>
          <w:rFonts w:eastAsia="Calibri"/>
          <w:spacing w:val="-5"/>
          <w:lang w:val="fr-FR"/>
        </w:rPr>
        <w:t>r</w:t>
      </w:r>
      <w:r w:rsidRPr="00814D40">
        <w:rPr>
          <w:rFonts w:eastAsia="Calibri"/>
          <w:spacing w:val="-1"/>
          <w:lang w:val="fr-FR"/>
        </w:rPr>
        <w:t>o</w:t>
      </w:r>
      <w:r w:rsidRPr="00814D40">
        <w:rPr>
          <w:rFonts w:eastAsia="Calibri"/>
          <w:spacing w:val="1"/>
          <w:lang w:val="fr-FR"/>
        </w:rPr>
        <w:t>m</w:t>
      </w:r>
      <w:r w:rsidRPr="00814D40">
        <w:rPr>
          <w:rFonts w:eastAsia="Calibri"/>
          <w:spacing w:val="-1"/>
          <w:lang w:val="fr-FR"/>
        </w:rPr>
        <w:t>o</w:t>
      </w:r>
      <w:r w:rsidRPr="00814D40">
        <w:rPr>
          <w:rFonts w:eastAsia="Calibri"/>
          <w:lang w:val="fr-FR"/>
        </w:rPr>
        <w:t>ti</w:t>
      </w:r>
      <w:r w:rsidRPr="00814D40">
        <w:rPr>
          <w:rFonts w:eastAsia="Calibri"/>
          <w:spacing w:val="1"/>
          <w:lang w:val="fr-FR"/>
        </w:rPr>
        <w:t>o</w:t>
      </w:r>
      <w:r w:rsidRPr="00814D40">
        <w:rPr>
          <w:rFonts w:eastAsia="Calibri"/>
          <w:lang w:val="fr-FR"/>
        </w:rPr>
        <w:t>n de la croissance</w:t>
      </w:r>
    </w:p>
    <w:p w:rsidR="00D36F81" w:rsidRPr="00814D40" w:rsidRDefault="00D36F81" w:rsidP="00D36F81">
      <w:pPr>
        <w:pStyle w:val="CGacronyms"/>
        <w:rPr>
          <w:rFonts w:eastAsia="Calibri"/>
          <w:lang w:val="fr-FR"/>
        </w:rPr>
      </w:pPr>
      <w:r w:rsidRPr="00814D40">
        <w:rPr>
          <w:rFonts w:eastAsia="Calibri"/>
          <w:lang w:val="fr-FR"/>
        </w:rPr>
        <w:t>S</w:t>
      </w:r>
      <w:r>
        <w:rPr>
          <w:rFonts w:eastAsia="Calibri"/>
          <w:lang w:val="fr-FR"/>
        </w:rPr>
        <w:t>P</w:t>
      </w:r>
      <w:r w:rsidRPr="00814D40">
        <w:rPr>
          <w:rFonts w:eastAsia="Calibri"/>
          <w:spacing w:val="-2"/>
          <w:lang w:val="fr-FR"/>
        </w:rPr>
        <w:t>N</w:t>
      </w:r>
      <w:r w:rsidRPr="00814D40">
        <w:rPr>
          <w:rFonts w:eastAsia="Calibri"/>
          <w:lang w:val="fr-FR"/>
        </w:rPr>
        <w:tab/>
        <w:t xml:space="preserve">soins </w:t>
      </w:r>
      <w:r>
        <w:rPr>
          <w:rFonts w:eastAsia="Calibri"/>
          <w:lang w:val="fr-FR"/>
        </w:rPr>
        <w:t>pré</w:t>
      </w:r>
      <w:r w:rsidRPr="00814D40">
        <w:rPr>
          <w:rFonts w:eastAsia="Calibri"/>
          <w:lang w:val="fr-FR"/>
        </w:rPr>
        <w:t>n</w:t>
      </w:r>
      <w:r w:rsidRPr="00814D40">
        <w:rPr>
          <w:rFonts w:eastAsia="Calibri"/>
          <w:spacing w:val="-3"/>
          <w:lang w:val="fr-FR"/>
        </w:rPr>
        <w:t>a</w:t>
      </w:r>
      <w:r w:rsidRPr="00814D40">
        <w:rPr>
          <w:rFonts w:eastAsia="Calibri"/>
          <w:spacing w:val="-2"/>
          <w:lang w:val="fr-FR"/>
        </w:rPr>
        <w:t>t</w:t>
      </w:r>
      <w:r w:rsidRPr="00814D40">
        <w:rPr>
          <w:rFonts w:eastAsia="Calibri"/>
          <w:lang w:val="fr-FR"/>
        </w:rPr>
        <w:t xml:space="preserve">aux </w:t>
      </w:r>
    </w:p>
    <w:p w:rsidR="00D36F81" w:rsidRPr="007A2CCD" w:rsidRDefault="00D36F81" w:rsidP="00D36F81">
      <w:pPr>
        <w:pStyle w:val="CGacronyms"/>
        <w:rPr>
          <w:rFonts w:eastAsia="Calibri"/>
          <w:lang w:val="fr-FR"/>
        </w:rPr>
      </w:pPr>
      <w:r w:rsidRPr="00814D40">
        <w:rPr>
          <w:rFonts w:eastAsia="Calibri"/>
          <w:lang w:val="fr-FR"/>
        </w:rPr>
        <w:t>T</w:t>
      </w:r>
      <w:r>
        <w:rPr>
          <w:rFonts w:eastAsia="Calibri"/>
          <w:lang w:val="fr-FR"/>
        </w:rPr>
        <w:t>D</w:t>
      </w:r>
      <w:r w:rsidRPr="00814D40">
        <w:rPr>
          <w:rFonts w:eastAsia="Calibri"/>
          <w:lang w:val="fr-FR"/>
        </w:rPr>
        <w:t>CI</w:t>
      </w:r>
      <w:r w:rsidRPr="00814D40">
        <w:rPr>
          <w:rFonts w:eastAsia="Calibri"/>
          <w:lang w:val="fr-FR"/>
        </w:rPr>
        <w:tab/>
        <w:t>troubles dus à une carence en</w:t>
      </w:r>
      <w:r>
        <w:rPr>
          <w:rFonts w:eastAsia="Calibri"/>
          <w:lang w:val="fr-FR"/>
        </w:rPr>
        <w:t xml:space="preserve"> iode</w:t>
      </w:r>
    </w:p>
    <w:p w:rsidR="00D36F81" w:rsidRPr="007A2CCD" w:rsidRDefault="00D36F81" w:rsidP="00D36F81">
      <w:pPr>
        <w:pStyle w:val="CGacronyms"/>
        <w:rPr>
          <w:rFonts w:eastAsia="Calibri"/>
          <w:lang w:val="fr-FR"/>
        </w:rPr>
      </w:pPr>
      <w:r w:rsidRPr="00814D40">
        <w:rPr>
          <w:rFonts w:eastAsia="Calibri"/>
          <w:spacing w:val="1"/>
          <w:lang w:val="fr-FR"/>
        </w:rPr>
        <w:t>TME</w:t>
      </w:r>
      <w:r w:rsidRPr="00814D40">
        <w:rPr>
          <w:rFonts w:eastAsia="Calibri"/>
          <w:lang w:val="fr-FR"/>
        </w:rPr>
        <w:tab/>
      </w:r>
      <w:r w:rsidRPr="00814D40">
        <w:rPr>
          <w:rFonts w:eastAsia="Calibri"/>
          <w:spacing w:val="1"/>
          <w:lang w:val="fr-FR"/>
        </w:rPr>
        <w:t>t</w:t>
      </w:r>
      <w:r w:rsidRPr="00814D40">
        <w:rPr>
          <w:rFonts w:eastAsia="Calibri"/>
          <w:spacing w:val="-5"/>
          <w:lang w:val="fr-FR"/>
        </w:rPr>
        <w:t>r</w:t>
      </w:r>
      <w:r w:rsidRPr="00814D40">
        <w:rPr>
          <w:rFonts w:eastAsia="Calibri"/>
          <w:lang w:val="fr-FR"/>
        </w:rPr>
        <w:t>a</w:t>
      </w:r>
      <w:r w:rsidRPr="00814D40">
        <w:rPr>
          <w:rFonts w:eastAsia="Calibri"/>
          <w:spacing w:val="-1"/>
          <w:lang w:val="fr-FR"/>
        </w:rPr>
        <w:t>n</w:t>
      </w:r>
      <w:r w:rsidRPr="00814D40">
        <w:rPr>
          <w:rFonts w:eastAsia="Calibri"/>
          <w:spacing w:val="-2"/>
          <w:lang w:val="fr-FR"/>
        </w:rPr>
        <w:t>s</w:t>
      </w:r>
      <w:r w:rsidRPr="00814D40">
        <w:rPr>
          <w:rFonts w:eastAsia="Calibri"/>
          <w:spacing w:val="1"/>
          <w:lang w:val="fr-FR"/>
        </w:rPr>
        <w:t>m</w:t>
      </w:r>
      <w:r w:rsidRPr="00814D40">
        <w:rPr>
          <w:rFonts w:eastAsia="Calibri"/>
          <w:lang w:val="fr-FR"/>
        </w:rPr>
        <w:t>iss</w:t>
      </w:r>
      <w:r w:rsidRPr="00814D40">
        <w:rPr>
          <w:rFonts w:eastAsia="Calibri"/>
          <w:spacing w:val="-3"/>
          <w:lang w:val="fr-FR"/>
        </w:rPr>
        <w:t>i</w:t>
      </w:r>
      <w:r w:rsidRPr="00814D40">
        <w:rPr>
          <w:rFonts w:eastAsia="Calibri"/>
          <w:spacing w:val="1"/>
          <w:lang w:val="fr-FR"/>
        </w:rPr>
        <w:t>o</w:t>
      </w:r>
      <w:r w:rsidRPr="00814D40">
        <w:rPr>
          <w:rFonts w:eastAsia="Calibri"/>
          <w:lang w:val="fr-FR"/>
        </w:rPr>
        <w:t>n mère-enfant</w:t>
      </w:r>
      <w:r w:rsidRPr="00814D40">
        <w:rPr>
          <w:rFonts w:eastAsia="Calibri"/>
          <w:spacing w:val="-1"/>
          <w:lang w:val="fr-FR"/>
        </w:rPr>
        <w:t xml:space="preserve"> </w:t>
      </w:r>
      <w:r w:rsidRPr="00814D40">
        <w:rPr>
          <w:rFonts w:eastAsia="Calibri"/>
          <w:spacing w:val="-2"/>
          <w:lang w:val="fr-FR"/>
        </w:rPr>
        <w:t xml:space="preserve">(du </w:t>
      </w:r>
      <w:r w:rsidRPr="00814D40">
        <w:rPr>
          <w:rFonts w:eastAsia="Calibri"/>
          <w:lang w:val="fr-FR"/>
        </w:rPr>
        <w:t xml:space="preserve">VIH) </w:t>
      </w:r>
    </w:p>
    <w:p w:rsidR="00D36F81" w:rsidRPr="00814D40" w:rsidRDefault="00D36F81" w:rsidP="00D36F81">
      <w:pPr>
        <w:pStyle w:val="CGacronyms"/>
        <w:rPr>
          <w:rFonts w:eastAsia="Calibri"/>
          <w:spacing w:val="-2"/>
          <w:lang w:val="fr-FR"/>
        </w:rPr>
      </w:pPr>
      <w:r w:rsidRPr="00814D40">
        <w:rPr>
          <w:rFonts w:eastAsia="Calibri"/>
          <w:lang w:val="fr-FR"/>
        </w:rPr>
        <w:t>TPI</w:t>
      </w:r>
      <w:r w:rsidRPr="00814D40">
        <w:rPr>
          <w:rFonts w:eastAsia="Calibri"/>
          <w:lang w:val="fr-FR"/>
        </w:rPr>
        <w:tab/>
        <w:t>traitement préventif i</w:t>
      </w:r>
      <w:r w:rsidRPr="00814D40">
        <w:rPr>
          <w:rFonts w:eastAsia="Calibri"/>
          <w:spacing w:val="-4"/>
          <w:lang w:val="fr-FR"/>
        </w:rPr>
        <w:t>n</w:t>
      </w:r>
      <w:r w:rsidRPr="00814D40">
        <w:rPr>
          <w:rFonts w:eastAsia="Calibri"/>
          <w:spacing w:val="-2"/>
          <w:lang w:val="fr-FR"/>
        </w:rPr>
        <w:t>t</w:t>
      </w:r>
      <w:r w:rsidRPr="00814D40">
        <w:rPr>
          <w:rFonts w:eastAsia="Calibri"/>
          <w:lang w:val="fr-FR"/>
        </w:rPr>
        <w:t>er</w:t>
      </w:r>
      <w:r w:rsidRPr="00814D40">
        <w:rPr>
          <w:rFonts w:eastAsia="Calibri"/>
          <w:spacing w:val="1"/>
          <w:lang w:val="fr-FR"/>
        </w:rPr>
        <w:t>m</w:t>
      </w:r>
      <w:r w:rsidRPr="00814D40">
        <w:rPr>
          <w:rFonts w:eastAsia="Calibri"/>
          <w:spacing w:val="-3"/>
          <w:lang w:val="fr-FR"/>
        </w:rPr>
        <w:t>i</w:t>
      </w:r>
      <w:r w:rsidRPr="00814D40">
        <w:rPr>
          <w:rFonts w:eastAsia="Calibri"/>
          <w:spacing w:val="-2"/>
          <w:lang w:val="fr-FR"/>
        </w:rPr>
        <w:t>tt</w:t>
      </w:r>
      <w:r w:rsidRPr="00814D40">
        <w:rPr>
          <w:rFonts w:eastAsia="Calibri"/>
          <w:lang w:val="fr-FR"/>
        </w:rPr>
        <w:t>e</w:t>
      </w:r>
      <w:r w:rsidRPr="00814D40">
        <w:rPr>
          <w:rFonts w:eastAsia="Calibri"/>
          <w:spacing w:val="-3"/>
          <w:lang w:val="fr-FR"/>
        </w:rPr>
        <w:t>n</w:t>
      </w:r>
      <w:r w:rsidRPr="00814D40">
        <w:rPr>
          <w:rFonts w:eastAsia="Calibri"/>
          <w:lang w:val="fr-FR"/>
        </w:rPr>
        <w:t>t</w:t>
      </w:r>
      <w:r w:rsidRPr="00814D40">
        <w:rPr>
          <w:rFonts w:eastAsia="Calibri"/>
          <w:spacing w:val="-2"/>
          <w:lang w:val="fr-FR"/>
        </w:rPr>
        <w:t xml:space="preserve"> </w:t>
      </w:r>
    </w:p>
    <w:p w:rsidR="00D36F81" w:rsidRPr="00814D40" w:rsidRDefault="00D36F81" w:rsidP="00D36F81">
      <w:pPr>
        <w:pStyle w:val="CGacronyms"/>
        <w:rPr>
          <w:rFonts w:eastAsia="Calibri"/>
          <w:lang w:val="fr-FR"/>
        </w:rPr>
      </w:pPr>
      <w:r w:rsidRPr="00814D40">
        <w:rPr>
          <w:rFonts w:eastAsia="Calibri"/>
          <w:lang w:val="fr-FR"/>
        </w:rPr>
        <w:t>UI</w:t>
      </w:r>
      <w:r w:rsidRPr="00814D40">
        <w:rPr>
          <w:rFonts w:eastAsia="Calibri"/>
          <w:lang w:val="fr-FR"/>
        </w:rPr>
        <w:tab/>
        <w:t>unités i</w:t>
      </w:r>
      <w:r w:rsidRPr="00814D40">
        <w:rPr>
          <w:rFonts w:eastAsia="Calibri"/>
          <w:spacing w:val="-4"/>
          <w:lang w:val="fr-FR"/>
        </w:rPr>
        <w:t>n</w:t>
      </w:r>
      <w:r w:rsidRPr="00814D40">
        <w:rPr>
          <w:rFonts w:eastAsia="Calibri"/>
          <w:spacing w:val="-2"/>
          <w:lang w:val="fr-FR"/>
        </w:rPr>
        <w:t>t</w:t>
      </w:r>
      <w:r w:rsidRPr="00814D40">
        <w:rPr>
          <w:rFonts w:eastAsia="Calibri"/>
          <w:lang w:val="fr-FR"/>
        </w:rPr>
        <w:t>ern</w:t>
      </w:r>
      <w:r w:rsidRPr="00814D40">
        <w:rPr>
          <w:rFonts w:eastAsia="Calibri"/>
          <w:spacing w:val="-3"/>
          <w:lang w:val="fr-FR"/>
        </w:rPr>
        <w:t>a</w:t>
      </w:r>
      <w:r w:rsidRPr="00814D40">
        <w:rPr>
          <w:rFonts w:eastAsia="Calibri"/>
          <w:lang w:val="fr-FR"/>
        </w:rPr>
        <w:t>ti</w:t>
      </w:r>
      <w:r w:rsidRPr="00814D40">
        <w:rPr>
          <w:rFonts w:eastAsia="Calibri"/>
          <w:spacing w:val="1"/>
          <w:lang w:val="fr-FR"/>
        </w:rPr>
        <w:t>o</w:t>
      </w:r>
      <w:r w:rsidRPr="00814D40">
        <w:rPr>
          <w:rFonts w:eastAsia="Calibri"/>
          <w:spacing w:val="-1"/>
          <w:lang w:val="fr-FR"/>
        </w:rPr>
        <w:t>n</w:t>
      </w:r>
      <w:r w:rsidRPr="00814D40">
        <w:rPr>
          <w:rFonts w:eastAsia="Calibri"/>
          <w:lang w:val="fr-FR"/>
        </w:rPr>
        <w:t>ales</w:t>
      </w:r>
    </w:p>
    <w:p w:rsidR="001E55AD" w:rsidRPr="001D47DF" w:rsidRDefault="001E55AD" w:rsidP="00660BA8">
      <w:pPr>
        <w:pStyle w:val="CGacronyms"/>
        <w:rPr>
          <w:lang w:val="fr-FR"/>
        </w:rPr>
      </w:pPr>
    </w:p>
    <w:p w:rsidR="001E55AD" w:rsidRPr="001D47DF" w:rsidRDefault="001E55AD">
      <w:pPr>
        <w:suppressAutoHyphens w:val="0"/>
        <w:spacing w:before="0" w:after="0" w:line="240" w:lineRule="auto"/>
        <w:rPr>
          <w:lang w:val="fr-FR"/>
        </w:rPr>
      </w:pPr>
      <w:r w:rsidRPr="001D47DF">
        <w:rPr>
          <w:lang w:val="fr-FR"/>
        </w:rPr>
        <w:br w:type="page"/>
      </w:r>
    </w:p>
    <w:p w:rsidR="004D4E2F" w:rsidRPr="001D47DF" w:rsidRDefault="004D4E2F" w:rsidP="00660BA8">
      <w:pPr>
        <w:pStyle w:val="CGacronyms"/>
        <w:rPr>
          <w:lang w:val="fr-FR"/>
        </w:rPr>
      </w:pPr>
    </w:p>
    <w:p w:rsidR="00B46BB8" w:rsidRPr="001D47DF" w:rsidRDefault="004D4E2F" w:rsidP="00D36F81">
      <w:pPr>
        <w:pStyle w:val="CGheadlinetext"/>
        <w:rPr>
          <w:lang w:val="fr-FR"/>
        </w:rPr>
        <w:sectPr w:rsidR="00B46BB8" w:rsidRPr="001D47DF" w:rsidSect="004E1EE9">
          <w:pgSz w:w="12240" w:h="15840"/>
          <w:pgMar w:top="1440" w:right="1440" w:bottom="1440" w:left="1440" w:header="0" w:footer="459" w:gutter="0"/>
          <w:pgNumType w:fmt="lowerRoman"/>
          <w:cols w:space="720"/>
          <w:rtlGutter/>
          <w:docGrid w:linePitch="299"/>
        </w:sectPr>
      </w:pPr>
      <w:r w:rsidRPr="001D47DF">
        <w:rPr>
          <w:lang w:val="fr-FR"/>
        </w:rPr>
        <w:br w:type="page"/>
      </w:r>
    </w:p>
    <w:p w:rsidR="00565D9F" w:rsidRPr="001D47DF" w:rsidRDefault="00397E35" w:rsidP="00D36F81">
      <w:pPr>
        <w:pStyle w:val="CGheadlinetext"/>
        <w:rPr>
          <w:lang w:val="fr-FR"/>
        </w:rPr>
      </w:pPr>
      <w:bookmarkStart w:id="7" w:name="_Toc415216509"/>
      <w:bookmarkStart w:id="8" w:name="_Toc419818945"/>
      <w:bookmarkStart w:id="9" w:name="_Toc433901567"/>
      <w:r w:rsidRPr="00834C2E">
        <w:rPr>
          <w:lang w:val="fr-FR"/>
        </w:rPr>
        <w:lastRenderedPageBreak/>
        <w:t>Efforts mondiaux en faveur de la nutr</w:t>
      </w:r>
      <w:r w:rsidRPr="00834C2E">
        <w:rPr>
          <w:spacing w:val="1"/>
          <w:lang w:val="fr-FR"/>
        </w:rPr>
        <w:t>i</w:t>
      </w:r>
      <w:r w:rsidRPr="00834C2E">
        <w:rPr>
          <w:lang w:val="fr-FR"/>
        </w:rPr>
        <w:t>tion</w:t>
      </w:r>
      <w:bookmarkEnd w:id="7"/>
      <w:bookmarkEnd w:id="8"/>
      <w:bookmarkEnd w:id="9"/>
    </w:p>
    <w:p w:rsidR="00915D3F" w:rsidRPr="00814D40" w:rsidRDefault="00915D3F" w:rsidP="00397E35">
      <w:pPr>
        <w:pStyle w:val="CGtext"/>
        <w:spacing w:after="100" w:line="240" w:lineRule="auto"/>
        <w:rPr>
          <w:lang w:val="fr-FR"/>
        </w:rPr>
      </w:pPr>
      <w:r w:rsidRPr="00814D40">
        <w:rPr>
          <w:lang w:val="fr-FR"/>
        </w:rPr>
        <w:t xml:space="preserve">En 2012, de par le monde, </w:t>
      </w:r>
      <w:r w:rsidRPr="00652C64">
        <w:rPr>
          <w:rFonts w:cs="Arial"/>
          <w:b/>
          <w:bCs/>
          <w:shd w:val="clear" w:color="auto" w:fill="FFFFFF"/>
          <w:lang w:val="fr-FR"/>
        </w:rPr>
        <w:t>près de 162 millions d’enfants de moins de cinq ans souffraient d’un retard de croissance</w:t>
      </w:r>
      <w:r w:rsidRPr="00652C64">
        <w:rPr>
          <w:rFonts w:ascii="Arial" w:hAnsi="Arial" w:cs="Arial"/>
          <w:bCs/>
          <w:sz w:val="20"/>
          <w:szCs w:val="20"/>
          <w:shd w:val="clear" w:color="auto" w:fill="FFFFFF"/>
          <w:lang w:val="fr-FR"/>
        </w:rPr>
        <w:t>.</w:t>
      </w:r>
      <w:r w:rsidRPr="00814D40">
        <w:rPr>
          <w:rFonts w:ascii="Arial" w:hAnsi="Arial" w:cs="Arial"/>
          <w:bCs/>
          <w:color w:val="3B6F35"/>
          <w:sz w:val="20"/>
          <w:szCs w:val="20"/>
          <w:shd w:val="clear" w:color="auto" w:fill="FFFFFF"/>
          <w:lang w:val="fr-FR"/>
        </w:rPr>
        <w:t xml:space="preserve"> </w:t>
      </w:r>
      <w:r w:rsidRPr="00814D40">
        <w:rPr>
          <w:rFonts w:ascii="Arial" w:hAnsi="Arial" w:cs="Arial"/>
          <w:bCs/>
          <w:sz w:val="20"/>
          <w:szCs w:val="20"/>
          <w:shd w:val="clear" w:color="auto" w:fill="FFFFFF"/>
          <w:lang w:val="fr-FR"/>
        </w:rPr>
        <w:t>« </w:t>
      </w:r>
      <w:r w:rsidRPr="00814D40">
        <w:rPr>
          <w:rFonts w:cs="Arial"/>
          <w:bCs/>
          <w:sz w:val="20"/>
          <w:szCs w:val="20"/>
          <w:shd w:val="clear" w:color="auto" w:fill="FFFFFF"/>
          <w:lang w:val="fr-FR"/>
        </w:rPr>
        <w:t>Au</w:t>
      </w:r>
      <w:r w:rsidRPr="00814D40">
        <w:rPr>
          <w:shd w:val="clear" w:color="auto" w:fill="FFFFFF"/>
          <w:lang w:val="fr-FR"/>
        </w:rPr>
        <w:t xml:space="preserve"> rythme actuel, on estime que le nombre d’enfants de moins de cinq ans souffrant d’un retard de croissance s’élèvera à 128 millions en 2025, par rapport au nombre ciblé de 100 millions. Le taux de prévalence actuel d’anémie chez les  femmes en âge de procréer s’élève à 29,4 %, par rapport au taux de 14,7 % ciblé pour 2025 (OMS, 2014) »</w:t>
      </w:r>
      <w:r w:rsidRPr="00814D40">
        <w:rPr>
          <w:rStyle w:val="FootnoteReference"/>
          <w:spacing w:val="1"/>
          <w:lang w:val="fr-FR"/>
        </w:rPr>
        <w:footnoteReference w:id="5"/>
      </w:r>
      <w:r w:rsidRPr="00814D40">
        <w:rPr>
          <w:shd w:val="clear" w:color="auto" w:fill="FFFFFF"/>
          <w:lang w:val="fr-FR"/>
        </w:rPr>
        <w:t>.</w:t>
      </w:r>
      <w:r w:rsidRPr="00814D40">
        <w:rPr>
          <w:lang w:val="fr-FR"/>
        </w:rPr>
        <w:t xml:space="preserve"> Outre le fléau que représente une alimentation insuffisante, s’ajoute le problème omniprésent de la « faim cachée », soit des carences en </w:t>
      </w:r>
      <w:r w:rsidRPr="00814D40">
        <w:rPr>
          <w:spacing w:val="1"/>
          <w:lang w:val="fr-FR"/>
        </w:rPr>
        <w:t>m</w:t>
      </w:r>
      <w:r w:rsidRPr="00814D40">
        <w:rPr>
          <w:lang w:val="fr-FR"/>
        </w:rPr>
        <w:t>ic</w:t>
      </w:r>
      <w:r w:rsidRPr="00814D40">
        <w:rPr>
          <w:spacing w:val="-5"/>
          <w:lang w:val="fr-FR"/>
        </w:rPr>
        <w:t>r</w:t>
      </w:r>
      <w:r w:rsidRPr="00814D40">
        <w:rPr>
          <w:spacing w:val="1"/>
          <w:lang w:val="fr-FR"/>
        </w:rPr>
        <w:t>o</w:t>
      </w:r>
      <w:r w:rsidRPr="00814D40">
        <w:rPr>
          <w:spacing w:val="-1"/>
          <w:lang w:val="fr-FR"/>
        </w:rPr>
        <w:t>nu</w:t>
      </w:r>
      <w:r w:rsidRPr="00814D40">
        <w:rPr>
          <w:lang w:val="fr-FR"/>
        </w:rPr>
        <w:t>trime</w:t>
      </w:r>
      <w:r w:rsidRPr="00814D40">
        <w:rPr>
          <w:spacing w:val="-3"/>
          <w:lang w:val="fr-FR"/>
        </w:rPr>
        <w:t>n</w:t>
      </w:r>
      <w:r w:rsidRPr="00814D40">
        <w:rPr>
          <w:spacing w:val="-2"/>
          <w:lang w:val="fr-FR"/>
        </w:rPr>
        <w:t>t</w:t>
      </w:r>
      <w:r w:rsidRPr="00814D40">
        <w:rPr>
          <w:lang w:val="fr-FR"/>
        </w:rPr>
        <w:t xml:space="preserve">s essentiels tels que la </w:t>
      </w:r>
      <w:r w:rsidRPr="00814D40">
        <w:rPr>
          <w:spacing w:val="1"/>
          <w:lang w:val="fr-FR"/>
        </w:rPr>
        <w:t>v</w:t>
      </w:r>
      <w:r w:rsidRPr="00814D40">
        <w:rPr>
          <w:spacing w:val="-3"/>
          <w:lang w:val="fr-FR"/>
        </w:rPr>
        <w:t>i</w:t>
      </w:r>
      <w:r w:rsidRPr="00814D40">
        <w:rPr>
          <w:spacing w:val="-2"/>
          <w:lang w:val="fr-FR"/>
        </w:rPr>
        <w:t>t</w:t>
      </w:r>
      <w:r w:rsidRPr="00814D40">
        <w:rPr>
          <w:spacing w:val="-3"/>
          <w:lang w:val="fr-FR"/>
        </w:rPr>
        <w:t>a</w:t>
      </w:r>
      <w:r w:rsidRPr="00814D40">
        <w:rPr>
          <w:spacing w:val="1"/>
          <w:lang w:val="fr-FR"/>
        </w:rPr>
        <w:t>m</w:t>
      </w:r>
      <w:r w:rsidRPr="00814D40">
        <w:rPr>
          <w:lang w:val="fr-FR"/>
        </w:rPr>
        <w:t>ine</w:t>
      </w:r>
      <w:r w:rsidRPr="00814D40">
        <w:rPr>
          <w:spacing w:val="-1"/>
          <w:lang w:val="fr-FR"/>
        </w:rPr>
        <w:t xml:space="preserve"> </w:t>
      </w:r>
      <w:r w:rsidRPr="00814D40">
        <w:rPr>
          <w:spacing w:val="2"/>
          <w:lang w:val="fr-FR"/>
        </w:rPr>
        <w:t>A</w:t>
      </w:r>
      <w:r w:rsidRPr="00814D40">
        <w:rPr>
          <w:lang w:val="fr-FR"/>
        </w:rPr>
        <w:t>, le fer, le z</w:t>
      </w:r>
      <w:r w:rsidRPr="00814D40">
        <w:rPr>
          <w:spacing w:val="-1"/>
          <w:lang w:val="fr-FR"/>
        </w:rPr>
        <w:t>in</w:t>
      </w:r>
      <w:r w:rsidRPr="00814D40">
        <w:rPr>
          <w:lang w:val="fr-FR"/>
        </w:rPr>
        <w:t>c</w:t>
      </w:r>
      <w:r w:rsidRPr="00814D40">
        <w:rPr>
          <w:spacing w:val="1"/>
          <w:lang w:val="fr-FR"/>
        </w:rPr>
        <w:t xml:space="preserve"> et l’</w:t>
      </w:r>
      <w:r w:rsidRPr="00814D40">
        <w:rPr>
          <w:lang w:val="fr-FR"/>
        </w:rPr>
        <w:t>i</w:t>
      </w:r>
      <w:r w:rsidRPr="00814D40">
        <w:rPr>
          <w:spacing w:val="1"/>
          <w:lang w:val="fr-FR"/>
        </w:rPr>
        <w:t>o</w:t>
      </w:r>
      <w:r w:rsidRPr="00814D40">
        <w:rPr>
          <w:spacing w:val="-1"/>
          <w:lang w:val="fr-FR"/>
        </w:rPr>
        <w:t>d</w:t>
      </w:r>
      <w:r w:rsidRPr="00814D40">
        <w:rPr>
          <w:spacing w:val="5"/>
          <w:lang w:val="fr-FR"/>
        </w:rPr>
        <w:t>e</w:t>
      </w:r>
      <w:r w:rsidRPr="00814D40">
        <w:rPr>
          <w:lang w:val="fr-FR"/>
        </w:rPr>
        <w:t xml:space="preserve">. Les enfants </w:t>
      </w:r>
      <w:r w:rsidRPr="00814D40">
        <w:rPr>
          <w:spacing w:val="-2"/>
          <w:lang w:val="fr-FR"/>
        </w:rPr>
        <w:t>atteints d’un</w:t>
      </w:r>
      <w:r w:rsidRPr="00814D40">
        <w:rPr>
          <w:spacing w:val="1"/>
          <w:lang w:val="fr-FR"/>
        </w:rPr>
        <w:t xml:space="preserve"> </w:t>
      </w:r>
      <w:r w:rsidRPr="00814D40">
        <w:rPr>
          <w:spacing w:val="-4"/>
          <w:lang w:val="fr-FR"/>
        </w:rPr>
        <w:t>retard de croissance</w:t>
      </w:r>
      <w:r w:rsidRPr="00814D40">
        <w:rPr>
          <w:lang w:val="fr-FR"/>
        </w:rPr>
        <w:t xml:space="preserve"> et de</w:t>
      </w:r>
      <w:r w:rsidRPr="00814D40">
        <w:rPr>
          <w:spacing w:val="-1"/>
          <w:lang w:val="fr-FR"/>
        </w:rPr>
        <w:t xml:space="preserve"> </w:t>
      </w:r>
      <w:r w:rsidRPr="00814D40">
        <w:rPr>
          <w:spacing w:val="2"/>
          <w:lang w:val="fr-FR"/>
        </w:rPr>
        <w:t>carences en micronutriments</w:t>
      </w:r>
      <w:r w:rsidRPr="00814D40">
        <w:rPr>
          <w:spacing w:val="1"/>
          <w:lang w:val="fr-FR"/>
        </w:rPr>
        <w:t xml:space="preserve"> sont plus vulnérables face à la maladie, obtiennent des résultats scolaires médiocres</w:t>
      </w:r>
      <w:r w:rsidRPr="00814D40">
        <w:rPr>
          <w:lang w:val="fr-FR"/>
        </w:rPr>
        <w:t>,</w:t>
      </w:r>
      <w:r w:rsidRPr="00814D40">
        <w:rPr>
          <w:spacing w:val="-2"/>
          <w:lang w:val="fr-FR"/>
        </w:rPr>
        <w:t xml:space="preserve"> atteignent l’âge adulte plus susceptibles de contracter des maladies non transmissibles et, dans le monde du travail, obtiennent des résultats inférieurs à leurs collègues ne </w:t>
      </w:r>
      <w:r w:rsidRPr="00814D40">
        <w:rPr>
          <w:spacing w:val="-5"/>
          <w:lang w:val="fr-FR"/>
        </w:rPr>
        <w:t>souffrant pas d’un retard de croissance</w:t>
      </w:r>
      <w:r w:rsidRPr="00814D40">
        <w:rPr>
          <w:lang w:val="fr-FR"/>
        </w:rPr>
        <w:t xml:space="preserve">. Les enfants, les familles et les </w:t>
      </w:r>
      <w:r w:rsidRPr="00814D40">
        <w:rPr>
          <w:spacing w:val="-1"/>
          <w:lang w:val="fr-FR"/>
        </w:rPr>
        <w:t>n</w:t>
      </w:r>
      <w:r w:rsidRPr="00814D40">
        <w:rPr>
          <w:spacing w:val="-3"/>
          <w:lang w:val="fr-FR"/>
        </w:rPr>
        <w:t>a</w:t>
      </w:r>
      <w:r w:rsidRPr="00814D40">
        <w:rPr>
          <w:lang w:val="fr-FR"/>
        </w:rPr>
        <w:t>ti</w:t>
      </w:r>
      <w:r w:rsidRPr="00814D40">
        <w:rPr>
          <w:spacing w:val="1"/>
          <w:lang w:val="fr-FR"/>
        </w:rPr>
        <w:t>o</w:t>
      </w:r>
      <w:r w:rsidRPr="00814D40">
        <w:rPr>
          <w:spacing w:val="-1"/>
          <w:lang w:val="fr-FR"/>
        </w:rPr>
        <w:t>n</w:t>
      </w:r>
      <w:r w:rsidRPr="00814D40">
        <w:rPr>
          <w:lang w:val="fr-FR"/>
        </w:rPr>
        <w:t xml:space="preserve">s en </w:t>
      </w:r>
      <w:r>
        <w:rPr>
          <w:lang w:val="fr-FR"/>
        </w:rPr>
        <w:t>pâtissent</w:t>
      </w:r>
      <w:r w:rsidRPr="00814D40">
        <w:rPr>
          <w:lang w:val="fr-FR"/>
        </w:rPr>
        <w:t>.</w:t>
      </w:r>
    </w:p>
    <w:p w:rsidR="00915D3F" w:rsidRPr="00814D40" w:rsidRDefault="00915D3F" w:rsidP="00397E35">
      <w:pPr>
        <w:pStyle w:val="CGtext"/>
        <w:spacing w:after="100" w:line="240" w:lineRule="auto"/>
        <w:rPr>
          <w:sz w:val="14"/>
          <w:szCs w:val="14"/>
          <w:lang w:val="fr-FR"/>
        </w:rPr>
      </w:pPr>
      <w:r w:rsidRPr="00814D40">
        <w:rPr>
          <w:lang w:val="fr-FR"/>
        </w:rPr>
        <w:t>La</w:t>
      </w:r>
      <w:r w:rsidRPr="00814D40">
        <w:rPr>
          <w:spacing w:val="-1"/>
          <w:lang w:val="fr-FR"/>
        </w:rPr>
        <w:t xml:space="preserve"> </w:t>
      </w:r>
      <w:r w:rsidRPr="00814D40">
        <w:rPr>
          <w:spacing w:val="-4"/>
          <w:lang w:val="fr-FR"/>
        </w:rPr>
        <w:t>communauté mondiale réagit avec une urgence croissante à la</w:t>
      </w:r>
      <w:r w:rsidRPr="00814D40">
        <w:rPr>
          <w:spacing w:val="-2"/>
          <w:lang w:val="fr-FR"/>
        </w:rPr>
        <w:t xml:space="preserve"> </w:t>
      </w:r>
      <w:r w:rsidRPr="00814D40">
        <w:rPr>
          <w:lang w:val="fr-FR"/>
        </w:rPr>
        <w:t>g</w:t>
      </w:r>
      <w:r w:rsidRPr="00814D40">
        <w:rPr>
          <w:spacing w:val="-5"/>
          <w:lang w:val="fr-FR"/>
        </w:rPr>
        <w:t>ra</w:t>
      </w:r>
      <w:r w:rsidRPr="00814D40">
        <w:rPr>
          <w:spacing w:val="1"/>
          <w:lang w:val="fr-FR"/>
        </w:rPr>
        <w:t>v</w:t>
      </w:r>
      <w:r w:rsidRPr="00814D40">
        <w:rPr>
          <w:lang w:val="fr-FR"/>
        </w:rPr>
        <w:t>ité d’une telle s</w:t>
      </w:r>
      <w:r w:rsidRPr="00814D40">
        <w:rPr>
          <w:spacing w:val="-2"/>
          <w:lang w:val="fr-FR"/>
        </w:rPr>
        <w:t>it</w:t>
      </w:r>
      <w:r w:rsidRPr="00814D40">
        <w:rPr>
          <w:spacing w:val="-1"/>
          <w:lang w:val="fr-FR"/>
        </w:rPr>
        <w:t>u</w:t>
      </w:r>
      <w:r w:rsidRPr="00814D40">
        <w:rPr>
          <w:spacing w:val="-3"/>
          <w:lang w:val="fr-FR"/>
        </w:rPr>
        <w:t>a</w:t>
      </w:r>
      <w:r w:rsidRPr="00814D40">
        <w:rPr>
          <w:lang w:val="fr-FR"/>
        </w:rPr>
        <w:t>ti</w:t>
      </w:r>
      <w:r w:rsidRPr="00814D40">
        <w:rPr>
          <w:spacing w:val="1"/>
          <w:lang w:val="fr-FR"/>
        </w:rPr>
        <w:t>o</w:t>
      </w:r>
      <w:r w:rsidRPr="00814D40">
        <w:rPr>
          <w:lang w:val="fr-FR"/>
        </w:rPr>
        <w:t>n</w:t>
      </w:r>
      <w:r w:rsidRPr="00814D40">
        <w:rPr>
          <w:spacing w:val="-1"/>
          <w:lang w:val="fr-FR"/>
        </w:rPr>
        <w:t xml:space="preserve"> et des e</w:t>
      </w:r>
      <w:r w:rsidRPr="00814D40">
        <w:rPr>
          <w:spacing w:val="-3"/>
          <w:lang w:val="fr-FR"/>
        </w:rPr>
        <w:t>f</w:t>
      </w:r>
      <w:r w:rsidRPr="00814D40">
        <w:rPr>
          <w:spacing w:val="-5"/>
          <w:lang w:val="fr-FR"/>
        </w:rPr>
        <w:t>f</w:t>
      </w:r>
      <w:r w:rsidRPr="00814D40">
        <w:rPr>
          <w:spacing w:val="-2"/>
          <w:lang w:val="fr-FR"/>
        </w:rPr>
        <w:t>e</w:t>
      </w:r>
      <w:r w:rsidRPr="00814D40">
        <w:rPr>
          <w:lang w:val="fr-FR"/>
        </w:rPr>
        <w:t>ts</w:t>
      </w:r>
      <w:r w:rsidRPr="00814D40">
        <w:rPr>
          <w:spacing w:val="1"/>
          <w:lang w:val="fr-FR"/>
        </w:rPr>
        <w:t xml:space="preserve"> à </w:t>
      </w:r>
      <w:r w:rsidRPr="00814D40">
        <w:rPr>
          <w:lang w:val="fr-FR"/>
        </w:rPr>
        <w:t>l</w:t>
      </w:r>
      <w:r w:rsidRPr="00814D40">
        <w:rPr>
          <w:spacing w:val="1"/>
          <w:lang w:val="fr-FR"/>
        </w:rPr>
        <w:t>o</w:t>
      </w:r>
      <w:r w:rsidRPr="00814D40">
        <w:rPr>
          <w:spacing w:val="-1"/>
          <w:lang w:val="fr-FR"/>
        </w:rPr>
        <w:t>n</w:t>
      </w:r>
      <w:r w:rsidRPr="00814D40">
        <w:rPr>
          <w:lang w:val="fr-FR"/>
        </w:rPr>
        <w:t>g</w:t>
      </w:r>
      <w:r w:rsidRPr="00814D40">
        <w:rPr>
          <w:spacing w:val="-3"/>
          <w:lang w:val="fr-FR"/>
        </w:rPr>
        <w:t xml:space="preserve"> </w:t>
      </w:r>
      <w:r w:rsidRPr="00814D40">
        <w:rPr>
          <w:spacing w:val="-2"/>
          <w:lang w:val="fr-FR"/>
        </w:rPr>
        <w:t>t</w:t>
      </w:r>
      <w:r w:rsidRPr="00814D40">
        <w:rPr>
          <w:lang w:val="fr-FR"/>
        </w:rPr>
        <w:t>e</w:t>
      </w:r>
      <w:r w:rsidRPr="00814D40">
        <w:rPr>
          <w:spacing w:val="-2"/>
          <w:lang w:val="fr-FR"/>
        </w:rPr>
        <w:t>r</w:t>
      </w:r>
      <w:r w:rsidRPr="00814D40">
        <w:rPr>
          <w:spacing w:val="1"/>
          <w:lang w:val="fr-FR"/>
        </w:rPr>
        <w:t>me</w:t>
      </w:r>
      <w:r w:rsidRPr="00814D40">
        <w:rPr>
          <w:lang w:val="fr-FR"/>
        </w:rPr>
        <w:t>, portant l’accent sur la maln</w:t>
      </w:r>
      <w:r w:rsidRPr="00814D40">
        <w:rPr>
          <w:spacing w:val="-4"/>
          <w:lang w:val="fr-FR"/>
        </w:rPr>
        <w:t>u</w:t>
      </w:r>
      <w:r w:rsidRPr="00814D40">
        <w:rPr>
          <w:lang w:val="fr-FR"/>
        </w:rPr>
        <w:t>triti</w:t>
      </w:r>
      <w:r w:rsidRPr="00814D40">
        <w:rPr>
          <w:spacing w:val="1"/>
          <w:lang w:val="fr-FR"/>
        </w:rPr>
        <w:t>o</w:t>
      </w:r>
      <w:r w:rsidRPr="00814D40">
        <w:rPr>
          <w:spacing w:val="-1"/>
          <w:lang w:val="fr-FR"/>
        </w:rPr>
        <w:t>n à l’échelle mondiale</w:t>
      </w:r>
      <w:r w:rsidRPr="00814D40">
        <w:rPr>
          <w:lang w:val="fr-FR"/>
        </w:rPr>
        <w:t>,</w:t>
      </w:r>
      <w:r w:rsidRPr="00814D40">
        <w:rPr>
          <w:spacing w:val="-2"/>
          <w:lang w:val="fr-FR"/>
        </w:rPr>
        <w:t xml:space="preserve"> </w:t>
      </w:r>
      <w:r w:rsidRPr="00814D40">
        <w:rPr>
          <w:lang w:val="fr-FR"/>
        </w:rPr>
        <w:t>en particulier</w:t>
      </w:r>
      <w:r w:rsidRPr="00814D40">
        <w:rPr>
          <w:spacing w:val="1"/>
          <w:lang w:val="fr-FR"/>
        </w:rPr>
        <w:t xml:space="preserve"> chez les</w:t>
      </w:r>
      <w:r w:rsidRPr="00814D40">
        <w:rPr>
          <w:spacing w:val="-1"/>
          <w:lang w:val="fr-FR"/>
        </w:rPr>
        <w:t xml:space="preserve"> </w:t>
      </w:r>
      <w:r w:rsidRPr="00814D40">
        <w:rPr>
          <w:lang w:val="fr-FR"/>
        </w:rPr>
        <w:t>femmes enceintes</w:t>
      </w:r>
      <w:r w:rsidRPr="00814D40">
        <w:rPr>
          <w:spacing w:val="-2"/>
          <w:lang w:val="fr-FR"/>
        </w:rPr>
        <w:t xml:space="preserve"> et les enfants</w:t>
      </w:r>
      <w:r w:rsidRPr="00814D40">
        <w:rPr>
          <w:spacing w:val="-1"/>
          <w:lang w:val="fr-FR"/>
        </w:rPr>
        <w:t xml:space="preserve"> </w:t>
      </w:r>
      <w:r w:rsidRPr="00814D40">
        <w:rPr>
          <w:lang w:val="fr-FR"/>
        </w:rPr>
        <w:t>de moins de deux ans. Des efforts sont également entrepris pour aligner et accroître les</w:t>
      </w:r>
      <w:r w:rsidRPr="00814D40">
        <w:rPr>
          <w:spacing w:val="-1"/>
          <w:lang w:val="fr-FR"/>
        </w:rPr>
        <w:t xml:space="preserve"> </w:t>
      </w:r>
      <w:r w:rsidRPr="00814D40">
        <w:rPr>
          <w:spacing w:val="-2"/>
          <w:lang w:val="fr-FR"/>
        </w:rPr>
        <w:t>r</w:t>
      </w:r>
      <w:r w:rsidRPr="00814D40">
        <w:rPr>
          <w:lang w:val="fr-FR"/>
        </w:rPr>
        <w:t>es</w:t>
      </w:r>
      <w:r w:rsidRPr="00814D40">
        <w:rPr>
          <w:spacing w:val="-2"/>
          <w:lang w:val="fr-FR"/>
        </w:rPr>
        <w:t>s</w:t>
      </w:r>
      <w:r w:rsidRPr="00814D40">
        <w:rPr>
          <w:spacing w:val="1"/>
          <w:lang w:val="fr-FR"/>
        </w:rPr>
        <w:t>o</w:t>
      </w:r>
      <w:r w:rsidRPr="00814D40">
        <w:rPr>
          <w:spacing w:val="-1"/>
          <w:lang w:val="fr-FR"/>
        </w:rPr>
        <w:t>u</w:t>
      </w:r>
      <w:r w:rsidRPr="00814D40">
        <w:rPr>
          <w:spacing w:val="-3"/>
          <w:lang w:val="fr-FR"/>
        </w:rPr>
        <w:t>r</w:t>
      </w:r>
      <w:r w:rsidRPr="00814D40">
        <w:rPr>
          <w:lang w:val="fr-FR"/>
        </w:rPr>
        <w:t>c</w:t>
      </w:r>
      <w:r w:rsidRPr="00814D40">
        <w:rPr>
          <w:spacing w:val="-2"/>
          <w:lang w:val="fr-FR"/>
        </w:rPr>
        <w:t>e</w:t>
      </w:r>
      <w:r w:rsidRPr="00814D40">
        <w:rPr>
          <w:lang w:val="fr-FR"/>
        </w:rPr>
        <w:t xml:space="preserve">s et créer des partenariats afin d’alléger la souffrance </w:t>
      </w:r>
      <w:r w:rsidRPr="00814D40">
        <w:rPr>
          <w:spacing w:val="-2"/>
          <w:lang w:val="fr-FR"/>
        </w:rPr>
        <w:t>c</w:t>
      </w:r>
      <w:r w:rsidRPr="00814D40">
        <w:rPr>
          <w:lang w:val="fr-FR"/>
        </w:rPr>
        <w:t>a</w:t>
      </w:r>
      <w:r w:rsidRPr="00814D40">
        <w:rPr>
          <w:spacing w:val="-1"/>
          <w:lang w:val="fr-FR"/>
        </w:rPr>
        <w:t>u</w:t>
      </w:r>
      <w:r w:rsidRPr="00814D40">
        <w:rPr>
          <w:lang w:val="fr-FR"/>
        </w:rPr>
        <w:t>sée par la maln</w:t>
      </w:r>
      <w:r w:rsidRPr="00814D40">
        <w:rPr>
          <w:spacing w:val="-1"/>
          <w:lang w:val="fr-FR"/>
        </w:rPr>
        <w:t>u</w:t>
      </w:r>
      <w:r w:rsidRPr="00814D40">
        <w:rPr>
          <w:lang w:val="fr-FR"/>
        </w:rPr>
        <w:t>triti</w:t>
      </w:r>
      <w:r w:rsidRPr="00814D40">
        <w:rPr>
          <w:spacing w:val="1"/>
          <w:lang w:val="fr-FR"/>
        </w:rPr>
        <w:t>o</w:t>
      </w:r>
      <w:r w:rsidRPr="00814D40">
        <w:rPr>
          <w:spacing w:val="-1"/>
          <w:lang w:val="fr-FR"/>
        </w:rPr>
        <w:t>n</w:t>
      </w:r>
      <w:r w:rsidRPr="00814D40">
        <w:rPr>
          <w:lang w:val="fr-FR"/>
        </w:rPr>
        <w:t>.</w:t>
      </w:r>
      <w:r w:rsidRPr="00814D40">
        <w:rPr>
          <w:spacing w:val="-2"/>
          <w:lang w:val="fr-FR"/>
        </w:rPr>
        <w:t xml:space="preserve"> Depuis</w:t>
      </w:r>
      <w:r w:rsidRPr="00814D40">
        <w:rPr>
          <w:spacing w:val="1"/>
          <w:lang w:val="fr-FR"/>
        </w:rPr>
        <w:t xml:space="preserve"> </w:t>
      </w:r>
      <w:r w:rsidRPr="00814D40">
        <w:rPr>
          <w:spacing w:val="-2"/>
          <w:lang w:val="fr-FR"/>
        </w:rPr>
        <w:t>2</w:t>
      </w:r>
      <w:r w:rsidRPr="00814D40">
        <w:rPr>
          <w:spacing w:val="1"/>
          <w:lang w:val="fr-FR"/>
        </w:rPr>
        <w:t>0</w:t>
      </w:r>
      <w:r w:rsidRPr="00814D40">
        <w:rPr>
          <w:spacing w:val="-2"/>
          <w:lang w:val="fr-FR"/>
        </w:rPr>
        <w:t>1</w:t>
      </w:r>
      <w:r w:rsidRPr="00814D40">
        <w:rPr>
          <w:spacing w:val="1"/>
          <w:lang w:val="fr-FR"/>
        </w:rPr>
        <w:t>0</w:t>
      </w:r>
      <w:r w:rsidRPr="00814D40">
        <w:rPr>
          <w:lang w:val="fr-FR"/>
        </w:rPr>
        <w:t>, plus de</w:t>
      </w:r>
      <w:r w:rsidRPr="00814D40">
        <w:rPr>
          <w:spacing w:val="-1"/>
          <w:lang w:val="fr-FR"/>
        </w:rPr>
        <w:t xml:space="preserve"> 1</w:t>
      </w:r>
      <w:r w:rsidRPr="00814D40">
        <w:rPr>
          <w:spacing w:val="1"/>
          <w:lang w:val="fr-FR"/>
        </w:rPr>
        <w:t>0</w:t>
      </w:r>
      <w:r w:rsidRPr="00814D40">
        <w:rPr>
          <w:lang w:val="fr-FR"/>
        </w:rPr>
        <w:t>0</w:t>
      </w:r>
      <w:r w:rsidRPr="00814D40">
        <w:rPr>
          <w:spacing w:val="-1"/>
          <w:lang w:val="fr-FR"/>
        </w:rPr>
        <w:t xml:space="preserve"> </w:t>
      </w:r>
      <w:r w:rsidRPr="00814D40">
        <w:rPr>
          <w:spacing w:val="-3"/>
          <w:lang w:val="fr-FR"/>
        </w:rPr>
        <w:t>g</w:t>
      </w:r>
      <w:r w:rsidRPr="00814D40">
        <w:rPr>
          <w:spacing w:val="-1"/>
          <w:lang w:val="fr-FR"/>
        </w:rPr>
        <w:t>ouv</w:t>
      </w:r>
      <w:r w:rsidRPr="00814D40">
        <w:rPr>
          <w:lang w:val="fr-FR"/>
        </w:rPr>
        <w:t>er</w:t>
      </w:r>
      <w:r w:rsidRPr="00814D40">
        <w:rPr>
          <w:spacing w:val="-3"/>
          <w:lang w:val="fr-FR"/>
        </w:rPr>
        <w:t>ne</w:t>
      </w:r>
      <w:r w:rsidRPr="00814D40">
        <w:rPr>
          <w:spacing w:val="1"/>
          <w:lang w:val="fr-FR"/>
        </w:rPr>
        <w:t>m</w:t>
      </w:r>
      <w:r w:rsidRPr="00814D40">
        <w:rPr>
          <w:lang w:val="fr-FR"/>
        </w:rPr>
        <w:t>e</w:t>
      </w:r>
      <w:r w:rsidRPr="00814D40">
        <w:rPr>
          <w:spacing w:val="-5"/>
          <w:lang w:val="fr-FR"/>
        </w:rPr>
        <w:t>n</w:t>
      </w:r>
      <w:r w:rsidRPr="00814D40">
        <w:rPr>
          <w:lang w:val="fr-FR"/>
        </w:rPr>
        <w:t>ts,</w:t>
      </w:r>
      <w:r w:rsidRPr="00814D40">
        <w:rPr>
          <w:spacing w:val="1"/>
          <w:lang w:val="fr-FR"/>
        </w:rPr>
        <w:t xml:space="preserve"> </w:t>
      </w:r>
      <w:r w:rsidRPr="00814D40">
        <w:rPr>
          <w:lang w:val="fr-FR"/>
        </w:rPr>
        <w:t>soc</w:t>
      </w:r>
      <w:r w:rsidRPr="00814D40">
        <w:rPr>
          <w:spacing w:val="-3"/>
          <w:lang w:val="fr-FR"/>
        </w:rPr>
        <w:t>iétés civiles et groupes</w:t>
      </w:r>
      <w:r w:rsidRPr="00814D40">
        <w:rPr>
          <w:spacing w:val="-1"/>
          <w:lang w:val="fr-FR"/>
        </w:rPr>
        <w:t xml:space="preserve"> </w:t>
      </w:r>
      <w:r w:rsidRPr="00814D40">
        <w:rPr>
          <w:lang w:val="fr-FR"/>
        </w:rPr>
        <w:t>u</w:t>
      </w:r>
      <w:r w:rsidRPr="00814D40">
        <w:rPr>
          <w:spacing w:val="-1"/>
          <w:lang w:val="fr-FR"/>
        </w:rPr>
        <w:t>n</w:t>
      </w:r>
      <w:r w:rsidRPr="00814D40">
        <w:rPr>
          <w:lang w:val="fr-FR"/>
        </w:rPr>
        <w:t>i</w:t>
      </w:r>
      <w:r w:rsidRPr="00814D40">
        <w:rPr>
          <w:spacing w:val="-4"/>
          <w:lang w:val="fr-FR"/>
        </w:rPr>
        <w:t>v</w:t>
      </w:r>
      <w:r w:rsidRPr="00814D40">
        <w:rPr>
          <w:lang w:val="fr-FR"/>
        </w:rPr>
        <w:t>e</w:t>
      </w:r>
      <w:r w:rsidRPr="00814D40">
        <w:rPr>
          <w:spacing w:val="-4"/>
          <w:lang w:val="fr-FR"/>
        </w:rPr>
        <w:t>r</w:t>
      </w:r>
      <w:r w:rsidRPr="00814D40">
        <w:rPr>
          <w:lang w:val="fr-FR"/>
        </w:rPr>
        <w:t>si</w:t>
      </w:r>
      <w:r w:rsidRPr="00814D40">
        <w:rPr>
          <w:spacing w:val="-2"/>
          <w:lang w:val="fr-FR"/>
        </w:rPr>
        <w:t>taires ont avalisé la feuille de route du mouvement</w:t>
      </w:r>
      <w:r w:rsidRPr="00814D40">
        <w:rPr>
          <w:lang w:val="fr-FR"/>
        </w:rPr>
        <w:t xml:space="preserve"> pour le renforcement de la nutrition Scale UP Nutrition</w:t>
      </w:r>
      <w:r w:rsidRPr="00814D40">
        <w:rPr>
          <w:spacing w:val="-1"/>
          <w:lang w:val="fr-FR"/>
        </w:rPr>
        <w:t xml:space="preserve"> </w:t>
      </w:r>
      <w:r w:rsidRPr="00814D40">
        <w:rPr>
          <w:spacing w:val="1"/>
          <w:lang w:val="fr-FR"/>
        </w:rPr>
        <w:t>(</w:t>
      </w:r>
      <w:r w:rsidRPr="00814D40">
        <w:rPr>
          <w:lang w:val="fr-FR"/>
        </w:rPr>
        <w:t>S</w:t>
      </w:r>
      <w:r w:rsidRPr="00814D40">
        <w:rPr>
          <w:spacing w:val="-1"/>
          <w:lang w:val="fr-FR"/>
        </w:rPr>
        <w:t>UN</w:t>
      </w:r>
      <w:r w:rsidRPr="00814D40">
        <w:rPr>
          <w:lang w:val="fr-FR"/>
        </w:rPr>
        <w:t xml:space="preserve">). </w:t>
      </w:r>
      <w:r w:rsidRPr="00814D40">
        <w:rPr>
          <w:spacing w:val="-2"/>
          <w:lang w:val="fr-FR"/>
        </w:rPr>
        <w:t>Il est généralement reconnu qu’un ensemble bien défini d’actions essentielles en nutrition</w:t>
      </w:r>
      <w:r w:rsidRPr="00814D40">
        <w:rPr>
          <w:lang w:val="fr-FR"/>
        </w:rPr>
        <w:t xml:space="preserve"> s’est avéré être efficace afin de lutter contre la </w:t>
      </w:r>
      <w:r w:rsidRPr="00814D40">
        <w:rPr>
          <w:spacing w:val="1"/>
          <w:lang w:val="fr-FR"/>
        </w:rPr>
        <w:t>m</w:t>
      </w:r>
      <w:r w:rsidRPr="00814D40">
        <w:rPr>
          <w:lang w:val="fr-FR"/>
        </w:rPr>
        <w:t>al</w:t>
      </w:r>
      <w:r w:rsidRPr="00814D40">
        <w:rPr>
          <w:spacing w:val="-1"/>
          <w:lang w:val="fr-FR"/>
        </w:rPr>
        <w:t>nu</w:t>
      </w:r>
      <w:r w:rsidRPr="00814D40">
        <w:rPr>
          <w:lang w:val="fr-FR"/>
        </w:rPr>
        <w:t>trit</w:t>
      </w:r>
      <w:r w:rsidRPr="00814D40">
        <w:rPr>
          <w:spacing w:val="-2"/>
          <w:lang w:val="fr-FR"/>
        </w:rPr>
        <w:t>i</w:t>
      </w:r>
      <w:r w:rsidRPr="00814D40">
        <w:rPr>
          <w:spacing w:val="1"/>
          <w:lang w:val="fr-FR"/>
        </w:rPr>
        <w:t>o</w:t>
      </w:r>
      <w:r w:rsidRPr="00814D40">
        <w:rPr>
          <w:lang w:val="fr-FR"/>
        </w:rPr>
        <w:t>n</w:t>
      </w:r>
      <w:r w:rsidRPr="00814D40">
        <w:rPr>
          <w:spacing w:val="-1"/>
          <w:lang w:val="fr-FR"/>
        </w:rPr>
        <w:t xml:space="preserve"> au cours de la période critique des </w:t>
      </w:r>
      <w:r w:rsidRPr="00814D40">
        <w:rPr>
          <w:spacing w:val="1"/>
          <w:lang w:val="fr-FR"/>
        </w:rPr>
        <w:t>1 0</w:t>
      </w:r>
      <w:r w:rsidRPr="00814D40">
        <w:rPr>
          <w:spacing w:val="-2"/>
          <w:lang w:val="fr-FR"/>
        </w:rPr>
        <w:t>0</w:t>
      </w:r>
      <w:r w:rsidRPr="00814D40">
        <w:rPr>
          <w:lang w:val="fr-FR"/>
        </w:rPr>
        <w:t>0</w:t>
      </w:r>
      <w:r w:rsidRPr="00814D40">
        <w:rPr>
          <w:spacing w:val="1"/>
          <w:lang w:val="fr-FR"/>
        </w:rPr>
        <w:t xml:space="preserve"> premiers jours de la vie</w:t>
      </w:r>
      <w:r w:rsidRPr="00814D40">
        <w:rPr>
          <w:rStyle w:val="FootnoteReference"/>
          <w:spacing w:val="-2"/>
          <w:lang w:val="fr-FR"/>
        </w:rPr>
        <w:footnoteReference w:id="6"/>
      </w:r>
      <w:r w:rsidRPr="00814D40">
        <w:rPr>
          <w:spacing w:val="1"/>
          <w:lang w:val="fr-FR"/>
        </w:rPr>
        <w:t>.</w:t>
      </w:r>
    </w:p>
    <w:p w:rsidR="00915D3F" w:rsidRDefault="00915D3F" w:rsidP="00397E35">
      <w:pPr>
        <w:pStyle w:val="CGtext"/>
        <w:spacing w:after="100" w:line="240" w:lineRule="auto"/>
        <w:rPr>
          <w:lang w:val="fr-FR"/>
        </w:rPr>
      </w:pPr>
      <w:r w:rsidRPr="00814D40">
        <w:rPr>
          <w:lang w:val="fr-FR"/>
        </w:rPr>
        <w:t xml:space="preserve">La série d’articles de référence, </w:t>
      </w:r>
      <w:r w:rsidRPr="00814D40">
        <w:rPr>
          <w:i/>
          <w:spacing w:val="1"/>
          <w:lang w:val="fr-FR"/>
        </w:rPr>
        <w:t>L</w:t>
      </w:r>
      <w:r w:rsidRPr="00814D40">
        <w:rPr>
          <w:i/>
          <w:spacing w:val="-1"/>
          <w:lang w:val="fr-FR"/>
        </w:rPr>
        <w:t>an</w:t>
      </w:r>
      <w:r w:rsidRPr="00814D40">
        <w:rPr>
          <w:i/>
          <w:spacing w:val="-3"/>
          <w:lang w:val="fr-FR"/>
        </w:rPr>
        <w:t>c</w:t>
      </w:r>
      <w:r w:rsidRPr="00814D40">
        <w:rPr>
          <w:i/>
          <w:lang w:val="fr-FR"/>
        </w:rPr>
        <w:t>et</w:t>
      </w:r>
      <w:r w:rsidRPr="00814D40">
        <w:rPr>
          <w:i/>
          <w:spacing w:val="-1"/>
          <w:lang w:val="fr-FR"/>
        </w:rPr>
        <w:t xml:space="preserve"> </w:t>
      </w:r>
      <w:r w:rsidRPr="00814D40">
        <w:rPr>
          <w:i/>
          <w:spacing w:val="1"/>
          <w:lang w:val="fr-FR"/>
        </w:rPr>
        <w:t>S</w:t>
      </w:r>
      <w:r w:rsidRPr="00814D40">
        <w:rPr>
          <w:i/>
          <w:lang w:val="fr-FR"/>
        </w:rPr>
        <w:t>e</w:t>
      </w:r>
      <w:r w:rsidRPr="00814D40">
        <w:rPr>
          <w:i/>
          <w:spacing w:val="1"/>
          <w:lang w:val="fr-FR"/>
        </w:rPr>
        <w:t>r</w:t>
      </w:r>
      <w:r w:rsidRPr="00814D40">
        <w:rPr>
          <w:i/>
          <w:lang w:val="fr-FR"/>
        </w:rPr>
        <w:t>i</w:t>
      </w:r>
      <w:r w:rsidRPr="00814D40">
        <w:rPr>
          <w:i/>
          <w:spacing w:val="-2"/>
          <w:lang w:val="fr-FR"/>
        </w:rPr>
        <w:t>e</w:t>
      </w:r>
      <w:r w:rsidRPr="00814D40">
        <w:rPr>
          <w:i/>
          <w:lang w:val="fr-FR"/>
        </w:rPr>
        <w:t>s</w:t>
      </w:r>
      <w:r w:rsidRPr="00814D40">
        <w:rPr>
          <w:i/>
          <w:spacing w:val="-2"/>
          <w:lang w:val="fr-FR"/>
        </w:rPr>
        <w:t xml:space="preserve"> </w:t>
      </w:r>
      <w:r w:rsidRPr="00814D40">
        <w:rPr>
          <w:i/>
          <w:lang w:val="fr-FR"/>
        </w:rPr>
        <w:t>on</w:t>
      </w:r>
      <w:r w:rsidRPr="00814D40">
        <w:rPr>
          <w:i/>
          <w:spacing w:val="-1"/>
          <w:lang w:val="fr-FR"/>
        </w:rPr>
        <w:t xml:space="preserve"> </w:t>
      </w:r>
      <w:r w:rsidRPr="00814D40">
        <w:rPr>
          <w:i/>
          <w:spacing w:val="1"/>
          <w:lang w:val="fr-FR"/>
        </w:rPr>
        <w:t>M</w:t>
      </w:r>
      <w:r w:rsidRPr="00814D40">
        <w:rPr>
          <w:i/>
          <w:spacing w:val="-1"/>
          <w:lang w:val="fr-FR"/>
        </w:rPr>
        <w:t>a</w:t>
      </w:r>
      <w:r w:rsidRPr="00814D40">
        <w:rPr>
          <w:i/>
          <w:spacing w:val="-2"/>
          <w:lang w:val="fr-FR"/>
        </w:rPr>
        <w:t>te</w:t>
      </w:r>
      <w:r w:rsidRPr="00814D40">
        <w:rPr>
          <w:i/>
          <w:spacing w:val="1"/>
          <w:lang w:val="fr-FR"/>
        </w:rPr>
        <w:t>r</w:t>
      </w:r>
      <w:r w:rsidRPr="00814D40">
        <w:rPr>
          <w:i/>
          <w:spacing w:val="-1"/>
          <w:lang w:val="fr-FR"/>
        </w:rPr>
        <w:t>na</w:t>
      </w:r>
      <w:r w:rsidRPr="00814D40">
        <w:rPr>
          <w:i/>
          <w:lang w:val="fr-FR"/>
        </w:rPr>
        <w:t>l a</w:t>
      </w:r>
      <w:r w:rsidRPr="00814D40">
        <w:rPr>
          <w:i/>
          <w:spacing w:val="-1"/>
          <w:lang w:val="fr-FR"/>
        </w:rPr>
        <w:t>n</w:t>
      </w:r>
      <w:r w:rsidRPr="00814D40">
        <w:rPr>
          <w:i/>
          <w:lang w:val="fr-FR"/>
        </w:rPr>
        <w:t>d</w:t>
      </w:r>
      <w:r w:rsidRPr="00814D40">
        <w:rPr>
          <w:i/>
          <w:spacing w:val="-1"/>
          <w:lang w:val="fr-FR"/>
        </w:rPr>
        <w:t xml:space="preserve"> </w:t>
      </w:r>
      <w:r w:rsidRPr="00814D40">
        <w:rPr>
          <w:i/>
          <w:lang w:val="fr-FR"/>
        </w:rPr>
        <w:t>Chi</w:t>
      </w:r>
      <w:r w:rsidRPr="00814D40">
        <w:rPr>
          <w:i/>
          <w:spacing w:val="-1"/>
          <w:lang w:val="fr-FR"/>
        </w:rPr>
        <w:t>l</w:t>
      </w:r>
      <w:r w:rsidRPr="00814D40">
        <w:rPr>
          <w:i/>
          <w:lang w:val="fr-FR"/>
        </w:rPr>
        <w:t>d</w:t>
      </w:r>
      <w:r w:rsidRPr="00814D40">
        <w:rPr>
          <w:i/>
          <w:spacing w:val="-1"/>
          <w:lang w:val="fr-FR"/>
        </w:rPr>
        <w:t xml:space="preserve"> </w:t>
      </w:r>
      <w:r w:rsidRPr="00814D40">
        <w:rPr>
          <w:i/>
          <w:lang w:val="fr-FR"/>
        </w:rPr>
        <w:t>Un</w:t>
      </w:r>
      <w:r w:rsidRPr="00814D40">
        <w:rPr>
          <w:i/>
          <w:spacing w:val="-4"/>
          <w:lang w:val="fr-FR"/>
        </w:rPr>
        <w:t>d</w:t>
      </w:r>
      <w:r w:rsidRPr="00814D40">
        <w:rPr>
          <w:i/>
          <w:lang w:val="fr-FR"/>
        </w:rPr>
        <w:t>e</w:t>
      </w:r>
      <w:r w:rsidRPr="00814D40">
        <w:rPr>
          <w:i/>
          <w:spacing w:val="1"/>
          <w:lang w:val="fr-FR"/>
        </w:rPr>
        <w:t>r</w:t>
      </w:r>
      <w:r w:rsidRPr="00814D40">
        <w:rPr>
          <w:i/>
          <w:spacing w:val="-1"/>
          <w:lang w:val="fr-FR"/>
        </w:rPr>
        <w:t>nu</w:t>
      </w:r>
      <w:r w:rsidRPr="00814D40">
        <w:rPr>
          <w:i/>
          <w:lang w:val="fr-FR"/>
        </w:rPr>
        <w:t>t</w:t>
      </w:r>
      <w:r w:rsidRPr="00814D40">
        <w:rPr>
          <w:i/>
          <w:spacing w:val="1"/>
          <w:lang w:val="fr-FR"/>
        </w:rPr>
        <w:t>r</w:t>
      </w:r>
      <w:r w:rsidRPr="00814D40">
        <w:rPr>
          <w:i/>
          <w:spacing w:val="-3"/>
          <w:lang w:val="fr-FR"/>
        </w:rPr>
        <w:t>i</w:t>
      </w:r>
      <w:r w:rsidRPr="00814D40">
        <w:rPr>
          <w:i/>
          <w:lang w:val="fr-FR"/>
        </w:rPr>
        <w:t>tion</w:t>
      </w:r>
      <w:r w:rsidRPr="00814D40">
        <w:rPr>
          <w:rStyle w:val="FootnoteReference"/>
          <w:spacing w:val="-1"/>
          <w:lang w:val="fr-FR"/>
        </w:rPr>
        <w:footnoteReference w:id="7"/>
      </w:r>
      <w:r w:rsidRPr="00814D40">
        <w:rPr>
          <w:rStyle w:val="FootnoteReference"/>
          <w:spacing w:val="-1"/>
          <w:lang w:val="fr-FR"/>
        </w:rPr>
        <w:footnoteReference w:id="8"/>
      </w:r>
      <w:r w:rsidRPr="00814D40">
        <w:rPr>
          <w:spacing w:val="-1"/>
          <w:lang w:val="fr-FR"/>
        </w:rPr>
        <w:t xml:space="preserve"> </w:t>
      </w:r>
      <w:r w:rsidRPr="00814D40">
        <w:rPr>
          <w:rStyle w:val="FootnoteReference"/>
          <w:spacing w:val="-1"/>
          <w:lang w:val="fr-FR"/>
        </w:rPr>
        <w:footnoteReference w:id="9"/>
      </w:r>
      <w:r w:rsidRPr="00814D40">
        <w:rPr>
          <w:spacing w:val="-2"/>
          <w:lang w:val="fr-FR"/>
        </w:rPr>
        <w:t xml:space="preserve">, publiée en 2008 puis mise </w:t>
      </w:r>
      <w:r w:rsidRPr="00814D40">
        <w:rPr>
          <w:lang w:val="fr-FR"/>
        </w:rPr>
        <w:t>à jour en 2013</w:t>
      </w:r>
      <w:r w:rsidRPr="00814D40">
        <w:rPr>
          <w:position w:val="10"/>
          <w:sz w:val="14"/>
          <w:szCs w:val="14"/>
          <w:lang w:val="fr-FR"/>
        </w:rPr>
        <w:t>1</w:t>
      </w:r>
      <w:r w:rsidRPr="00814D40">
        <w:rPr>
          <w:spacing w:val="-2"/>
          <w:lang w:val="fr-FR"/>
        </w:rPr>
        <w:t>, es</w:t>
      </w:r>
      <w:r w:rsidRPr="00814D40">
        <w:rPr>
          <w:lang w:val="fr-FR"/>
        </w:rPr>
        <w:t>ti</w:t>
      </w:r>
      <w:r w:rsidRPr="00814D40">
        <w:rPr>
          <w:spacing w:val="1"/>
          <w:lang w:val="fr-FR"/>
        </w:rPr>
        <w:t>m</w:t>
      </w:r>
      <w:r w:rsidRPr="00814D40">
        <w:rPr>
          <w:spacing w:val="-4"/>
          <w:lang w:val="fr-FR"/>
        </w:rPr>
        <w:t>e que la sous-</w:t>
      </w:r>
      <w:r w:rsidRPr="00814D40">
        <w:rPr>
          <w:lang w:val="fr-FR"/>
        </w:rPr>
        <w:t>n</w:t>
      </w:r>
      <w:r w:rsidRPr="00814D40">
        <w:rPr>
          <w:spacing w:val="-1"/>
          <w:lang w:val="fr-FR"/>
        </w:rPr>
        <w:t>u</w:t>
      </w:r>
      <w:r w:rsidRPr="00814D40">
        <w:rPr>
          <w:lang w:val="fr-FR"/>
        </w:rPr>
        <w:t>triti</w:t>
      </w:r>
      <w:r w:rsidRPr="00814D40">
        <w:rPr>
          <w:spacing w:val="1"/>
          <w:lang w:val="fr-FR"/>
        </w:rPr>
        <w:t>o</w:t>
      </w:r>
      <w:r w:rsidRPr="00814D40">
        <w:rPr>
          <w:lang w:val="fr-FR"/>
        </w:rPr>
        <w:t xml:space="preserve">n maternelle et infantile serait la </w:t>
      </w:r>
      <w:r w:rsidRPr="00814D40">
        <w:rPr>
          <w:spacing w:val="-5"/>
          <w:lang w:val="fr-FR"/>
        </w:rPr>
        <w:t>c</w:t>
      </w:r>
      <w:r w:rsidRPr="00814D40">
        <w:rPr>
          <w:lang w:val="fr-FR"/>
        </w:rPr>
        <w:t>a</w:t>
      </w:r>
      <w:r w:rsidRPr="00814D40">
        <w:rPr>
          <w:spacing w:val="-1"/>
          <w:lang w:val="fr-FR"/>
        </w:rPr>
        <w:t>u</w:t>
      </w:r>
      <w:r w:rsidRPr="00814D40">
        <w:rPr>
          <w:lang w:val="fr-FR"/>
        </w:rPr>
        <w:t>se</w:t>
      </w:r>
      <w:r w:rsidRPr="00814D40">
        <w:rPr>
          <w:spacing w:val="-1"/>
          <w:lang w:val="fr-FR"/>
        </w:rPr>
        <w:t xml:space="preserve"> de</w:t>
      </w:r>
      <w:r w:rsidRPr="00814D40">
        <w:rPr>
          <w:spacing w:val="-3"/>
          <w:lang w:val="fr-FR"/>
        </w:rPr>
        <w:t xml:space="preserve"> </w:t>
      </w:r>
      <w:r w:rsidRPr="00814D40">
        <w:rPr>
          <w:spacing w:val="1"/>
          <w:lang w:val="fr-FR"/>
        </w:rPr>
        <w:t>4</w:t>
      </w:r>
      <w:r w:rsidRPr="00814D40">
        <w:rPr>
          <w:lang w:val="fr-FR"/>
        </w:rPr>
        <w:t>5 % des décès d’enfants de moins de cinq ans. Ces articles ont examiné des données mondiales obtenues à partir d’essais randomisés contrôlés et ont permis de confirmer que, si cet ensemble d’interventions spécifiques à la n</w:t>
      </w:r>
      <w:r w:rsidRPr="00814D40">
        <w:rPr>
          <w:spacing w:val="-1"/>
          <w:lang w:val="fr-FR"/>
        </w:rPr>
        <w:t>u</w:t>
      </w:r>
      <w:r w:rsidRPr="00814D40">
        <w:rPr>
          <w:lang w:val="fr-FR"/>
        </w:rPr>
        <w:t>trit</w:t>
      </w:r>
      <w:r w:rsidRPr="00814D40">
        <w:rPr>
          <w:spacing w:val="-2"/>
          <w:lang w:val="fr-FR"/>
        </w:rPr>
        <w:t>i</w:t>
      </w:r>
      <w:r w:rsidRPr="00814D40">
        <w:rPr>
          <w:spacing w:val="1"/>
          <w:lang w:val="fr-FR"/>
        </w:rPr>
        <w:t>o</w:t>
      </w:r>
      <w:r w:rsidRPr="00814D40">
        <w:rPr>
          <w:lang w:val="fr-FR"/>
        </w:rPr>
        <w:t>n et d’approches contribuant à la n</w:t>
      </w:r>
      <w:r w:rsidRPr="00814D40">
        <w:rPr>
          <w:spacing w:val="-1"/>
          <w:lang w:val="fr-FR"/>
        </w:rPr>
        <w:t>u</w:t>
      </w:r>
      <w:r w:rsidRPr="00814D40">
        <w:rPr>
          <w:lang w:val="fr-FR"/>
        </w:rPr>
        <w:t>triti</w:t>
      </w:r>
      <w:r w:rsidRPr="00814D40">
        <w:rPr>
          <w:spacing w:val="1"/>
          <w:lang w:val="fr-FR"/>
        </w:rPr>
        <w:t>o</w:t>
      </w:r>
      <w:r w:rsidRPr="00814D40">
        <w:rPr>
          <w:lang w:val="fr-FR"/>
        </w:rPr>
        <w:t xml:space="preserve">n était mis en œuvre à grande échelle au cours de la période critique </w:t>
      </w:r>
      <w:r w:rsidRPr="00814D40">
        <w:rPr>
          <w:spacing w:val="1"/>
          <w:lang w:val="fr-FR"/>
        </w:rPr>
        <w:t xml:space="preserve">(de la </w:t>
      </w:r>
      <w:r w:rsidRPr="00814D40">
        <w:rPr>
          <w:spacing w:val="-4"/>
          <w:lang w:val="fr-FR"/>
        </w:rPr>
        <w:t>c</w:t>
      </w:r>
      <w:r w:rsidRPr="00814D40">
        <w:rPr>
          <w:spacing w:val="1"/>
          <w:lang w:val="fr-FR"/>
        </w:rPr>
        <w:t>o</w:t>
      </w:r>
      <w:r w:rsidRPr="00814D40">
        <w:rPr>
          <w:spacing w:val="-1"/>
          <w:lang w:val="fr-FR"/>
        </w:rPr>
        <w:t>n</w:t>
      </w:r>
      <w:r w:rsidRPr="00814D40">
        <w:rPr>
          <w:spacing w:val="-2"/>
          <w:lang w:val="fr-FR"/>
        </w:rPr>
        <w:t>c</w:t>
      </w:r>
      <w:r w:rsidRPr="00814D40">
        <w:rPr>
          <w:lang w:val="fr-FR"/>
        </w:rPr>
        <w:t>ept</w:t>
      </w:r>
      <w:r w:rsidRPr="00814D40">
        <w:rPr>
          <w:spacing w:val="-3"/>
          <w:lang w:val="fr-FR"/>
        </w:rPr>
        <w:t>i</w:t>
      </w:r>
      <w:r w:rsidRPr="00814D40">
        <w:rPr>
          <w:spacing w:val="1"/>
          <w:lang w:val="fr-FR"/>
        </w:rPr>
        <w:t>o</w:t>
      </w:r>
      <w:r w:rsidRPr="00814D40">
        <w:rPr>
          <w:lang w:val="fr-FR"/>
        </w:rPr>
        <w:t>n</w:t>
      </w:r>
      <w:r w:rsidRPr="00814D40">
        <w:rPr>
          <w:spacing w:val="-1"/>
          <w:lang w:val="fr-FR"/>
        </w:rPr>
        <w:t xml:space="preserve"> à</w:t>
      </w:r>
      <w:r w:rsidRPr="00814D40">
        <w:rPr>
          <w:spacing w:val="1"/>
          <w:lang w:val="fr-FR"/>
        </w:rPr>
        <w:t xml:space="preserve"> </w:t>
      </w:r>
      <w:r w:rsidRPr="00814D40">
        <w:rPr>
          <w:spacing w:val="-1"/>
          <w:lang w:val="fr-FR"/>
        </w:rPr>
        <w:t>2</w:t>
      </w:r>
      <w:r w:rsidRPr="00814D40">
        <w:rPr>
          <w:lang w:val="fr-FR"/>
        </w:rPr>
        <w:t>4</w:t>
      </w:r>
      <w:r w:rsidRPr="00814D40">
        <w:rPr>
          <w:spacing w:val="-1"/>
          <w:lang w:val="fr-FR"/>
        </w:rPr>
        <w:t xml:space="preserve"> m</w:t>
      </w:r>
      <w:r w:rsidRPr="00814D40">
        <w:rPr>
          <w:spacing w:val="1"/>
          <w:lang w:val="fr-FR"/>
        </w:rPr>
        <w:t>ois</w:t>
      </w:r>
      <w:r w:rsidRPr="00814D40">
        <w:rPr>
          <w:lang w:val="fr-FR"/>
        </w:rPr>
        <w:t>), il était possible de réduire de manière si</w:t>
      </w:r>
      <w:r w:rsidRPr="00814D40">
        <w:rPr>
          <w:spacing w:val="-1"/>
          <w:lang w:val="fr-FR"/>
        </w:rPr>
        <w:t>gn</w:t>
      </w:r>
      <w:r w:rsidRPr="00814D40">
        <w:rPr>
          <w:lang w:val="fr-FR"/>
        </w:rPr>
        <w:t>if</w:t>
      </w:r>
      <w:r w:rsidRPr="00814D40">
        <w:rPr>
          <w:spacing w:val="-1"/>
          <w:lang w:val="fr-FR"/>
        </w:rPr>
        <w:t>i</w:t>
      </w:r>
      <w:r w:rsidRPr="00814D40">
        <w:rPr>
          <w:spacing w:val="-2"/>
          <w:lang w:val="fr-FR"/>
        </w:rPr>
        <w:t>c</w:t>
      </w:r>
      <w:r w:rsidRPr="00814D40">
        <w:rPr>
          <w:lang w:val="fr-FR"/>
        </w:rPr>
        <w:t>ative la</w:t>
      </w:r>
      <w:r w:rsidRPr="00814D40">
        <w:rPr>
          <w:spacing w:val="-1"/>
          <w:lang w:val="fr-FR"/>
        </w:rPr>
        <w:t xml:space="preserve"> </w:t>
      </w:r>
      <w:r w:rsidRPr="00814D40">
        <w:rPr>
          <w:spacing w:val="1"/>
          <w:lang w:val="fr-FR"/>
        </w:rPr>
        <w:t>mo</w:t>
      </w:r>
      <w:r w:rsidRPr="00814D40">
        <w:rPr>
          <w:spacing w:val="-3"/>
          <w:lang w:val="fr-FR"/>
        </w:rPr>
        <w:t>r</w:t>
      </w:r>
      <w:r w:rsidRPr="00814D40">
        <w:rPr>
          <w:spacing w:val="-4"/>
          <w:lang w:val="fr-FR"/>
        </w:rPr>
        <w:t>t</w:t>
      </w:r>
      <w:r w:rsidRPr="00814D40">
        <w:rPr>
          <w:lang w:val="fr-FR"/>
        </w:rPr>
        <w:t>al</w:t>
      </w:r>
      <w:r w:rsidRPr="00814D40">
        <w:rPr>
          <w:spacing w:val="-1"/>
          <w:lang w:val="fr-FR"/>
        </w:rPr>
        <w:t>i</w:t>
      </w:r>
      <w:r w:rsidRPr="00814D40">
        <w:rPr>
          <w:lang w:val="fr-FR"/>
        </w:rPr>
        <w:t xml:space="preserve">té, ainsi que la </w:t>
      </w:r>
      <w:r w:rsidRPr="00814D40">
        <w:rPr>
          <w:spacing w:val="-1"/>
          <w:lang w:val="fr-FR"/>
        </w:rPr>
        <w:t>m</w:t>
      </w:r>
      <w:r w:rsidRPr="00814D40">
        <w:rPr>
          <w:spacing w:val="1"/>
          <w:lang w:val="fr-FR"/>
        </w:rPr>
        <w:t>o</w:t>
      </w:r>
      <w:r w:rsidRPr="00814D40">
        <w:rPr>
          <w:lang w:val="fr-FR"/>
        </w:rPr>
        <w:t>r</w:t>
      </w:r>
      <w:r w:rsidRPr="00814D40">
        <w:rPr>
          <w:spacing w:val="-1"/>
          <w:lang w:val="fr-FR"/>
        </w:rPr>
        <w:t>b</w:t>
      </w:r>
      <w:r w:rsidRPr="00814D40">
        <w:rPr>
          <w:lang w:val="fr-FR"/>
        </w:rPr>
        <w:t>i</w:t>
      </w:r>
      <w:r w:rsidRPr="00814D40">
        <w:rPr>
          <w:spacing w:val="-1"/>
          <w:lang w:val="fr-FR"/>
        </w:rPr>
        <w:t>d</w:t>
      </w:r>
      <w:r w:rsidRPr="00814D40">
        <w:rPr>
          <w:lang w:val="fr-FR"/>
        </w:rPr>
        <w:t>ité et le handicap liés à la sous-nutrition.</w:t>
      </w:r>
    </w:p>
    <w:p w:rsidR="00565D9F" w:rsidRPr="001D47DF" w:rsidRDefault="00915D3F" w:rsidP="00397E35">
      <w:pPr>
        <w:pStyle w:val="CGtext"/>
        <w:spacing w:line="240" w:lineRule="auto"/>
        <w:rPr>
          <w:sz w:val="20"/>
          <w:szCs w:val="20"/>
          <w:lang w:val="fr-FR"/>
        </w:rPr>
      </w:pPr>
      <w:r w:rsidRPr="00814D40">
        <w:rPr>
          <w:lang w:val="fr-FR"/>
        </w:rPr>
        <w:t>En</w:t>
      </w:r>
      <w:r w:rsidRPr="00814D40">
        <w:rPr>
          <w:spacing w:val="-1"/>
          <w:lang w:val="fr-FR"/>
        </w:rPr>
        <w:t xml:space="preserve"> </w:t>
      </w:r>
      <w:r w:rsidRPr="00814D40">
        <w:rPr>
          <w:spacing w:val="1"/>
          <w:lang w:val="fr-FR"/>
        </w:rPr>
        <w:t>2</w:t>
      </w:r>
      <w:r w:rsidRPr="00814D40">
        <w:rPr>
          <w:spacing w:val="-2"/>
          <w:lang w:val="fr-FR"/>
        </w:rPr>
        <w:t>0</w:t>
      </w:r>
      <w:r w:rsidRPr="00814D40">
        <w:rPr>
          <w:spacing w:val="1"/>
          <w:lang w:val="fr-FR"/>
        </w:rPr>
        <w:t>13</w:t>
      </w:r>
      <w:r w:rsidRPr="00814D40">
        <w:rPr>
          <w:lang w:val="fr-FR"/>
        </w:rPr>
        <w:t>,</w:t>
      </w:r>
      <w:r w:rsidRPr="00814D40">
        <w:rPr>
          <w:spacing w:val="-2"/>
          <w:lang w:val="fr-FR"/>
        </w:rPr>
        <w:t xml:space="preserve"> l’O</w:t>
      </w:r>
      <w:r w:rsidRPr="00814D40">
        <w:rPr>
          <w:spacing w:val="-9"/>
          <w:lang w:val="fr-FR"/>
        </w:rPr>
        <w:t>rganisation mondiale de la Santé (OMS)</w:t>
      </w:r>
      <w:r w:rsidRPr="00814D40">
        <w:rPr>
          <w:spacing w:val="17"/>
          <w:position w:val="10"/>
          <w:sz w:val="14"/>
          <w:szCs w:val="14"/>
          <w:lang w:val="fr-FR"/>
        </w:rPr>
        <w:t xml:space="preserve"> </w:t>
      </w:r>
      <w:r w:rsidRPr="00814D40">
        <w:rPr>
          <w:lang w:val="fr-FR"/>
        </w:rPr>
        <w:t>a publié un g</w:t>
      </w:r>
      <w:r w:rsidRPr="00814D40">
        <w:rPr>
          <w:spacing w:val="-1"/>
          <w:lang w:val="fr-FR"/>
        </w:rPr>
        <w:t>u</w:t>
      </w:r>
      <w:r w:rsidRPr="00814D40">
        <w:rPr>
          <w:lang w:val="fr-FR"/>
        </w:rPr>
        <w:t>i</w:t>
      </w:r>
      <w:r w:rsidRPr="00814D40">
        <w:rPr>
          <w:spacing w:val="-1"/>
          <w:lang w:val="fr-FR"/>
        </w:rPr>
        <w:t>d</w:t>
      </w:r>
      <w:r w:rsidRPr="00814D40">
        <w:rPr>
          <w:lang w:val="fr-FR"/>
        </w:rPr>
        <w:t>e</w:t>
      </w:r>
      <w:r w:rsidRPr="00814D40">
        <w:rPr>
          <w:spacing w:val="1"/>
          <w:lang w:val="fr-FR"/>
        </w:rPr>
        <w:t xml:space="preserve"> intitulé </w:t>
      </w:r>
      <w:r w:rsidRPr="00814D40">
        <w:rPr>
          <w:i/>
          <w:spacing w:val="1"/>
          <w:lang w:val="fr-FR"/>
        </w:rPr>
        <w:t>Essential Nutrition Actions</w:t>
      </w:r>
      <w:r w:rsidRPr="00814D40">
        <w:rPr>
          <w:i/>
          <w:lang w:val="fr-FR"/>
        </w:rPr>
        <w:t>:</w:t>
      </w:r>
      <w:r w:rsidRPr="00814D40">
        <w:rPr>
          <w:i/>
          <w:spacing w:val="1"/>
          <w:lang w:val="fr-FR"/>
        </w:rPr>
        <w:t xml:space="preserve"> </w:t>
      </w:r>
      <w:r w:rsidRPr="00814D40">
        <w:rPr>
          <w:i/>
          <w:lang w:val="fr-FR"/>
        </w:rPr>
        <w:t>i</w:t>
      </w:r>
      <w:r w:rsidRPr="00814D40">
        <w:rPr>
          <w:i/>
          <w:spacing w:val="1"/>
          <w:lang w:val="fr-FR"/>
        </w:rPr>
        <w:t>m</w:t>
      </w:r>
      <w:r w:rsidRPr="00814D40">
        <w:rPr>
          <w:i/>
          <w:spacing w:val="-3"/>
          <w:lang w:val="fr-FR"/>
        </w:rPr>
        <w:t>p</w:t>
      </w:r>
      <w:r w:rsidRPr="00814D40">
        <w:rPr>
          <w:i/>
          <w:spacing w:val="1"/>
          <w:lang w:val="fr-FR"/>
        </w:rPr>
        <w:t>r</w:t>
      </w:r>
      <w:r w:rsidRPr="00814D40">
        <w:rPr>
          <w:i/>
          <w:lang w:val="fr-FR"/>
        </w:rPr>
        <w:t>o</w:t>
      </w:r>
      <w:r w:rsidRPr="00814D40">
        <w:rPr>
          <w:i/>
          <w:spacing w:val="-3"/>
          <w:lang w:val="fr-FR"/>
        </w:rPr>
        <w:t>v</w:t>
      </w:r>
      <w:r w:rsidRPr="00814D40">
        <w:rPr>
          <w:i/>
          <w:lang w:val="fr-FR"/>
        </w:rPr>
        <w:t>i</w:t>
      </w:r>
      <w:r w:rsidRPr="00814D40">
        <w:rPr>
          <w:i/>
          <w:spacing w:val="-1"/>
          <w:lang w:val="fr-FR"/>
        </w:rPr>
        <w:t>n</w:t>
      </w:r>
      <w:r w:rsidRPr="00814D40">
        <w:rPr>
          <w:i/>
          <w:lang w:val="fr-FR"/>
        </w:rPr>
        <w:t>g ma</w:t>
      </w:r>
      <w:r w:rsidRPr="00814D40">
        <w:rPr>
          <w:i/>
          <w:spacing w:val="-2"/>
          <w:lang w:val="fr-FR"/>
        </w:rPr>
        <w:t>t</w:t>
      </w:r>
      <w:r w:rsidRPr="00814D40">
        <w:rPr>
          <w:i/>
          <w:lang w:val="fr-FR"/>
        </w:rPr>
        <w:t>e</w:t>
      </w:r>
      <w:r w:rsidRPr="00814D40">
        <w:rPr>
          <w:i/>
          <w:spacing w:val="1"/>
          <w:lang w:val="fr-FR"/>
        </w:rPr>
        <w:t>r</w:t>
      </w:r>
      <w:r w:rsidRPr="00814D40">
        <w:rPr>
          <w:i/>
          <w:spacing w:val="-1"/>
          <w:lang w:val="fr-FR"/>
        </w:rPr>
        <w:t>na</w:t>
      </w:r>
      <w:r w:rsidRPr="00814D40">
        <w:rPr>
          <w:i/>
          <w:lang w:val="fr-FR"/>
        </w:rPr>
        <w:t>l,</w:t>
      </w:r>
      <w:r w:rsidRPr="00814D40">
        <w:rPr>
          <w:i/>
          <w:spacing w:val="-2"/>
          <w:lang w:val="fr-FR"/>
        </w:rPr>
        <w:t xml:space="preserve"> </w:t>
      </w:r>
      <w:r w:rsidRPr="00814D40">
        <w:rPr>
          <w:i/>
          <w:lang w:val="fr-FR"/>
        </w:rPr>
        <w:t>n</w:t>
      </w:r>
      <w:r w:rsidRPr="00814D40">
        <w:rPr>
          <w:i/>
          <w:spacing w:val="-2"/>
          <w:lang w:val="fr-FR"/>
        </w:rPr>
        <w:t>e</w:t>
      </w:r>
      <w:r w:rsidRPr="00814D40">
        <w:rPr>
          <w:i/>
          <w:lang w:val="fr-FR"/>
        </w:rPr>
        <w:t>wborn, i</w:t>
      </w:r>
      <w:r w:rsidRPr="00814D40">
        <w:rPr>
          <w:i/>
          <w:spacing w:val="-1"/>
          <w:lang w:val="fr-FR"/>
        </w:rPr>
        <w:t>n</w:t>
      </w:r>
      <w:r w:rsidRPr="00814D40">
        <w:rPr>
          <w:i/>
          <w:spacing w:val="-3"/>
          <w:lang w:val="fr-FR"/>
        </w:rPr>
        <w:t>f</w:t>
      </w:r>
      <w:r w:rsidRPr="00814D40">
        <w:rPr>
          <w:i/>
          <w:spacing w:val="-1"/>
          <w:lang w:val="fr-FR"/>
        </w:rPr>
        <w:t>a</w:t>
      </w:r>
      <w:r w:rsidRPr="00814D40">
        <w:rPr>
          <w:i/>
          <w:spacing w:val="-3"/>
          <w:lang w:val="fr-FR"/>
        </w:rPr>
        <w:t>n</w:t>
      </w:r>
      <w:r w:rsidRPr="00814D40">
        <w:rPr>
          <w:i/>
          <w:lang w:val="fr-FR"/>
        </w:rPr>
        <w:t>t</w:t>
      </w:r>
      <w:r w:rsidRPr="00814D40">
        <w:rPr>
          <w:i/>
          <w:spacing w:val="-1"/>
          <w:lang w:val="fr-FR"/>
        </w:rPr>
        <w:t xml:space="preserve"> an</w:t>
      </w:r>
      <w:r w:rsidRPr="00814D40">
        <w:rPr>
          <w:i/>
          <w:lang w:val="fr-FR"/>
        </w:rPr>
        <w:t>d</w:t>
      </w:r>
      <w:r w:rsidRPr="00814D40">
        <w:rPr>
          <w:i/>
          <w:spacing w:val="-1"/>
          <w:lang w:val="fr-FR"/>
        </w:rPr>
        <w:t xml:space="preserve"> </w:t>
      </w:r>
      <w:r w:rsidRPr="00814D40">
        <w:rPr>
          <w:i/>
          <w:lang w:val="fr-FR"/>
        </w:rPr>
        <w:t>yo</w:t>
      </w:r>
      <w:r w:rsidRPr="00814D40">
        <w:rPr>
          <w:i/>
          <w:spacing w:val="-1"/>
          <w:lang w:val="fr-FR"/>
        </w:rPr>
        <w:t>un</w:t>
      </w:r>
      <w:r w:rsidRPr="00814D40">
        <w:rPr>
          <w:i/>
          <w:lang w:val="fr-FR"/>
        </w:rPr>
        <w:t>g</w:t>
      </w:r>
      <w:r w:rsidRPr="00814D40">
        <w:rPr>
          <w:i/>
          <w:spacing w:val="-1"/>
          <w:lang w:val="fr-FR"/>
        </w:rPr>
        <w:t xml:space="preserve"> </w:t>
      </w:r>
      <w:r w:rsidRPr="00814D40">
        <w:rPr>
          <w:i/>
          <w:lang w:val="fr-FR"/>
        </w:rPr>
        <w:t>c</w:t>
      </w:r>
      <w:r w:rsidRPr="00814D40">
        <w:rPr>
          <w:i/>
          <w:spacing w:val="-1"/>
          <w:lang w:val="fr-FR"/>
        </w:rPr>
        <w:t>h</w:t>
      </w:r>
      <w:r w:rsidRPr="00814D40">
        <w:rPr>
          <w:i/>
          <w:lang w:val="fr-FR"/>
        </w:rPr>
        <w:t>ild</w:t>
      </w:r>
      <w:r w:rsidRPr="00814D40">
        <w:rPr>
          <w:i/>
          <w:spacing w:val="-1"/>
          <w:lang w:val="fr-FR"/>
        </w:rPr>
        <w:t xml:space="preserve"> </w:t>
      </w:r>
      <w:r>
        <w:rPr>
          <w:i/>
          <w:lang w:val="fr-FR"/>
        </w:rPr>
        <w:t>health</w:t>
      </w:r>
      <w:r w:rsidRPr="00814D40">
        <w:rPr>
          <w:i/>
          <w:lang w:val="fr-FR"/>
        </w:rPr>
        <w:t xml:space="preserve"> </w:t>
      </w:r>
      <w:r w:rsidRPr="00814D40">
        <w:rPr>
          <w:i/>
          <w:spacing w:val="-1"/>
          <w:lang w:val="fr-FR"/>
        </w:rPr>
        <w:t>an</w:t>
      </w:r>
      <w:r w:rsidRPr="00814D40">
        <w:rPr>
          <w:i/>
          <w:lang w:val="fr-FR"/>
        </w:rPr>
        <w:t>d</w:t>
      </w:r>
      <w:r w:rsidRPr="00814D40">
        <w:rPr>
          <w:i/>
          <w:spacing w:val="2"/>
          <w:lang w:val="fr-FR"/>
        </w:rPr>
        <w:t xml:space="preserve"> </w:t>
      </w:r>
      <w:r w:rsidRPr="00814D40">
        <w:rPr>
          <w:i/>
          <w:lang w:val="fr-FR"/>
        </w:rPr>
        <w:t>n</w:t>
      </w:r>
      <w:r w:rsidRPr="00814D40">
        <w:rPr>
          <w:i/>
          <w:spacing w:val="-1"/>
          <w:lang w:val="fr-FR"/>
        </w:rPr>
        <w:t>u</w:t>
      </w:r>
      <w:r w:rsidRPr="00814D40">
        <w:rPr>
          <w:i/>
          <w:lang w:val="fr-FR"/>
        </w:rPr>
        <w:t>t</w:t>
      </w:r>
      <w:r w:rsidRPr="00814D40">
        <w:rPr>
          <w:i/>
          <w:spacing w:val="1"/>
          <w:lang w:val="fr-FR"/>
        </w:rPr>
        <w:t>r</w:t>
      </w:r>
      <w:r w:rsidRPr="00814D40">
        <w:rPr>
          <w:i/>
          <w:lang w:val="fr-FR"/>
        </w:rPr>
        <w:t>iti</w:t>
      </w:r>
      <w:r w:rsidRPr="00814D40">
        <w:rPr>
          <w:i/>
          <w:spacing w:val="-1"/>
          <w:lang w:val="fr-FR"/>
        </w:rPr>
        <w:t>on</w:t>
      </w:r>
      <w:r w:rsidRPr="00814D40">
        <w:rPr>
          <w:rStyle w:val="FootnoteReference"/>
          <w:i/>
          <w:spacing w:val="-1"/>
          <w:lang w:val="fr-FR"/>
        </w:rPr>
        <w:footnoteReference w:id="10"/>
      </w:r>
      <w:r w:rsidRPr="00814D40">
        <w:rPr>
          <w:i/>
          <w:lang w:val="fr-FR"/>
        </w:rPr>
        <w:t xml:space="preserve">, </w:t>
      </w:r>
      <w:r w:rsidRPr="00814D40">
        <w:rPr>
          <w:lang w:val="fr-FR"/>
        </w:rPr>
        <w:t xml:space="preserve">qui se base également sur les résultats de revues </w:t>
      </w:r>
      <w:r w:rsidRPr="00814D40">
        <w:rPr>
          <w:spacing w:val="-4"/>
          <w:lang w:val="fr-FR"/>
        </w:rPr>
        <w:t>sy</w:t>
      </w:r>
      <w:r w:rsidRPr="00814D40">
        <w:rPr>
          <w:spacing w:val="-2"/>
          <w:lang w:val="fr-FR"/>
        </w:rPr>
        <w:t>sté</w:t>
      </w:r>
      <w:r w:rsidRPr="00814D40">
        <w:rPr>
          <w:spacing w:val="1"/>
          <w:lang w:val="fr-FR"/>
        </w:rPr>
        <w:t>m</w:t>
      </w:r>
      <w:r w:rsidRPr="00814D40">
        <w:rPr>
          <w:spacing w:val="-3"/>
          <w:lang w:val="fr-FR"/>
        </w:rPr>
        <w:t>a</w:t>
      </w:r>
      <w:r w:rsidRPr="00814D40">
        <w:rPr>
          <w:lang w:val="fr-FR"/>
        </w:rPr>
        <w:t xml:space="preserve">tiques telles que celles publiées par </w:t>
      </w:r>
      <w:r w:rsidRPr="00814D40">
        <w:rPr>
          <w:spacing w:val="1"/>
          <w:lang w:val="fr-FR"/>
        </w:rPr>
        <w:t>L</w:t>
      </w:r>
      <w:r w:rsidRPr="00814D40">
        <w:rPr>
          <w:lang w:val="fr-FR"/>
        </w:rPr>
        <w:t>a</w:t>
      </w:r>
      <w:r w:rsidRPr="00814D40">
        <w:rPr>
          <w:spacing w:val="-1"/>
          <w:lang w:val="fr-FR"/>
        </w:rPr>
        <w:t>n</w:t>
      </w:r>
      <w:r w:rsidRPr="00814D40">
        <w:rPr>
          <w:spacing w:val="-2"/>
          <w:lang w:val="fr-FR"/>
        </w:rPr>
        <w:t>ce</w:t>
      </w:r>
      <w:r w:rsidRPr="00814D40">
        <w:rPr>
          <w:lang w:val="fr-FR"/>
        </w:rPr>
        <w:t>t</w:t>
      </w:r>
      <w:r w:rsidRPr="00814D40">
        <w:rPr>
          <w:spacing w:val="1"/>
          <w:lang w:val="fr-FR"/>
        </w:rPr>
        <w:t xml:space="preserve"> afin de souligner les </w:t>
      </w:r>
      <w:r>
        <w:rPr>
          <w:lang w:val="fr-FR"/>
        </w:rPr>
        <w:t xml:space="preserve">mesures </w:t>
      </w:r>
      <w:r w:rsidRPr="00814D40">
        <w:rPr>
          <w:lang w:val="fr-FR"/>
        </w:rPr>
        <w:t>prouvées devant être mises à échelle au sein du secteur de la santé.</w:t>
      </w:r>
    </w:p>
    <w:p w:rsidR="00565D9F" w:rsidRPr="001D47DF" w:rsidRDefault="00565D9F" w:rsidP="00565D9F">
      <w:pPr>
        <w:spacing w:after="0"/>
        <w:rPr>
          <w:lang w:val="fr-FR"/>
        </w:rPr>
        <w:sectPr w:rsidR="00565D9F" w:rsidRPr="001D47DF" w:rsidSect="00565D9F">
          <w:footerReference w:type="default" r:id="rId15"/>
          <w:pgSz w:w="12240" w:h="15840"/>
          <w:pgMar w:top="1440" w:right="1440" w:bottom="1440" w:left="1440" w:header="0" w:footer="510" w:gutter="0"/>
          <w:pgNumType w:start="1"/>
          <w:cols w:space="720"/>
          <w:rtlGutter/>
        </w:sectPr>
      </w:pPr>
    </w:p>
    <w:p w:rsidR="00915D3F" w:rsidRPr="00834C2E" w:rsidRDefault="00397E35" w:rsidP="00915D3F">
      <w:pPr>
        <w:pStyle w:val="CGheadlinetext"/>
        <w:rPr>
          <w:caps/>
          <w:lang w:val="fr-FR"/>
        </w:rPr>
      </w:pPr>
      <w:bookmarkStart w:id="10" w:name="_Toc419818946"/>
      <w:bookmarkStart w:id="11" w:name="_Toc433901568"/>
      <w:r>
        <w:rPr>
          <w:lang w:val="fr-FR"/>
        </w:rPr>
        <w:lastRenderedPageBreak/>
        <w:t xml:space="preserve">Cadre </w:t>
      </w:r>
      <w:r w:rsidR="00A73A1D">
        <w:rPr>
          <w:lang w:val="fr-FR"/>
        </w:rPr>
        <w:t>opérationnel</w:t>
      </w:r>
      <w:r w:rsidRPr="00834C2E">
        <w:rPr>
          <w:lang w:val="fr-FR"/>
        </w:rPr>
        <w:t xml:space="preserve"> des</w:t>
      </w:r>
      <w:r w:rsidR="00915D3F" w:rsidRPr="00834C2E">
        <w:rPr>
          <w:spacing w:val="-5"/>
          <w:lang w:val="fr-FR"/>
        </w:rPr>
        <w:t xml:space="preserve"> </w:t>
      </w:r>
      <w:r w:rsidRPr="00834C2E">
        <w:rPr>
          <w:lang w:val="fr-FR"/>
        </w:rPr>
        <w:t>actions essentielles en nutrition</w:t>
      </w:r>
      <w:bookmarkEnd w:id="10"/>
      <w:bookmarkEnd w:id="11"/>
      <w:r w:rsidR="00915D3F" w:rsidRPr="00834C2E">
        <w:rPr>
          <w:spacing w:val="-11"/>
          <w:lang w:val="fr-FR"/>
        </w:rPr>
        <w:t xml:space="preserve"> </w:t>
      </w:r>
    </w:p>
    <w:p w:rsidR="00915D3F" w:rsidRPr="00652C64" w:rsidRDefault="00915D3F" w:rsidP="00915D3F">
      <w:pPr>
        <w:pStyle w:val="CGtext"/>
        <w:rPr>
          <w:lang w:val="fr-FR"/>
        </w:rPr>
      </w:pPr>
      <w:r w:rsidRPr="00652C64">
        <w:rPr>
          <w:lang w:val="fr-FR"/>
        </w:rPr>
        <w:t>Le</w:t>
      </w:r>
      <w:r w:rsidRPr="00652C64">
        <w:rPr>
          <w:spacing w:val="1"/>
          <w:lang w:val="fr-FR"/>
        </w:rPr>
        <w:t xml:space="preserve"> </w:t>
      </w:r>
      <w:r w:rsidRPr="00652C64">
        <w:rPr>
          <w:b/>
          <w:spacing w:val="1"/>
          <w:lang w:val="fr-FR"/>
        </w:rPr>
        <w:t xml:space="preserve">concept </w:t>
      </w:r>
      <w:r w:rsidRPr="00652C64">
        <w:rPr>
          <w:b/>
          <w:bCs/>
          <w:spacing w:val="-2"/>
          <w:lang w:val="fr-FR"/>
        </w:rPr>
        <w:t xml:space="preserve">des actions essentielles en nutrition (AEN) </w:t>
      </w:r>
      <w:r w:rsidRPr="00652C64">
        <w:rPr>
          <w:bCs/>
          <w:spacing w:val="4"/>
          <w:lang w:val="fr-FR"/>
        </w:rPr>
        <w:t>a été initialement développé avec le soutien de l’</w:t>
      </w:r>
      <w:r w:rsidRPr="00652C64">
        <w:rPr>
          <w:lang w:val="fr-FR"/>
        </w:rPr>
        <w:t>U</w:t>
      </w:r>
      <w:r w:rsidRPr="00652C64">
        <w:rPr>
          <w:spacing w:val="-3"/>
          <w:lang w:val="fr-FR"/>
        </w:rPr>
        <w:t>S</w:t>
      </w:r>
      <w:r w:rsidRPr="00652C64">
        <w:rPr>
          <w:lang w:val="fr-FR"/>
        </w:rPr>
        <w:t>A</w:t>
      </w:r>
      <w:r w:rsidRPr="00652C64">
        <w:rPr>
          <w:spacing w:val="-1"/>
          <w:lang w:val="fr-FR"/>
        </w:rPr>
        <w:t>I</w:t>
      </w:r>
      <w:r w:rsidRPr="00652C64">
        <w:rPr>
          <w:spacing w:val="-4"/>
          <w:lang w:val="fr-FR"/>
        </w:rPr>
        <w:t>D</w:t>
      </w:r>
      <w:r w:rsidRPr="00652C64">
        <w:rPr>
          <w:lang w:val="fr-FR"/>
        </w:rPr>
        <w:t>, l’OMS et l’UNICE</w:t>
      </w:r>
      <w:r w:rsidRPr="00652C64">
        <w:rPr>
          <w:spacing w:val="-23"/>
          <w:lang w:val="fr-FR"/>
        </w:rPr>
        <w:t xml:space="preserve">F  </w:t>
      </w:r>
      <w:r w:rsidRPr="00652C64">
        <w:rPr>
          <w:lang w:val="fr-FR"/>
        </w:rPr>
        <w:t xml:space="preserve"> et est mis en œuvre en Afr</w:t>
      </w:r>
      <w:r w:rsidRPr="00652C64">
        <w:rPr>
          <w:spacing w:val="-1"/>
          <w:lang w:val="fr-FR"/>
        </w:rPr>
        <w:t xml:space="preserve">ique et en </w:t>
      </w:r>
      <w:r w:rsidRPr="00652C64">
        <w:rPr>
          <w:lang w:val="fr-FR"/>
        </w:rPr>
        <w:t>Asie depuis</w:t>
      </w:r>
      <w:r w:rsidRPr="00652C64">
        <w:rPr>
          <w:spacing w:val="1"/>
          <w:lang w:val="fr-FR"/>
        </w:rPr>
        <w:t xml:space="preserve"> </w:t>
      </w:r>
      <w:r w:rsidRPr="00652C64">
        <w:rPr>
          <w:spacing w:val="-2"/>
          <w:lang w:val="fr-FR"/>
        </w:rPr>
        <w:t>1</w:t>
      </w:r>
      <w:r w:rsidRPr="00652C64">
        <w:rPr>
          <w:spacing w:val="1"/>
          <w:lang w:val="fr-FR"/>
        </w:rPr>
        <w:t>9</w:t>
      </w:r>
      <w:r w:rsidRPr="00652C64">
        <w:rPr>
          <w:spacing w:val="-2"/>
          <w:lang w:val="fr-FR"/>
        </w:rPr>
        <w:t>9</w:t>
      </w:r>
      <w:r w:rsidRPr="00652C64">
        <w:rPr>
          <w:spacing w:val="1"/>
          <w:lang w:val="fr-FR"/>
        </w:rPr>
        <w:t>7</w:t>
      </w:r>
      <w:r w:rsidRPr="00652C64">
        <w:rPr>
          <w:rStyle w:val="FootnoteReference"/>
          <w:lang w:val="fr-FR"/>
        </w:rPr>
        <w:footnoteReference w:id="11"/>
      </w:r>
      <w:r w:rsidRPr="00652C64">
        <w:rPr>
          <w:spacing w:val="1"/>
          <w:lang w:val="fr-FR"/>
        </w:rPr>
        <w:t>.</w:t>
      </w:r>
      <w:r w:rsidRPr="00652C64">
        <w:rPr>
          <w:position w:val="10"/>
          <w:sz w:val="14"/>
          <w:szCs w:val="14"/>
          <w:lang w:val="fr-FR"/>
        </w:rPr>
        <w:t xml:space="preserve"> </w:t>
      </w:r>
      <w:r w:rsidRPr="00652C64">
        <w:rPr>
          <w:spacing w:val="4"/>
          <w:position w:val="10"/>
          <w:sz w:val="14"/>
          <w:szCs w:val="14"/>
          <w:lang w:val="fr-FR"/>
        </w:rPr>
        <w:t xml:space="preserve"> </w:t>
      </w:r>
      <w:r w:rsidRPr="00652C64">
        <w:rPr>
          <w:b/>
          <w:bCs/>
          <w:spacing w:val="1"/>
          <w:lang w:val="fr-FR"/>
        </w:rPr>
        <w:t>La</w:t>
      </w:r>
      <w:r w:rsidRPr="00652C64">
        <w:rPr>
          <w:b/>
          <w:bCs/>
          <w:spacing w:val="-1"/>
          <w:lang w:val="fr-FR"/>
        </w:rPr>
        <w:t xml:space="preserve"> mise en œuvre</w:t>
      </w:r>
      <w:r w:rsidRPr="00652C64">
        <w:rPr>
          <w:b/>
          <w:bCs/>
          <w:lang w:val="fr-FR"/>
        </w:rPr>
        <w:t xml:space="preserve"> des</w:t>
      </w:r>
      <w:r w:rsidRPr="00652C64">
        <w:rPr>
          <w:b/>
          <w:bCs/>
          <w:spacing w:val="1"/>
          <w:lang w:val="fr-FR"/>
        </w:rPr>
        <w:t xml:space="preserve"> </w:t>
      </w:r>
      <w:r w:rsidRPr="00652C64">
        <w:rPr>
          <w:b/>
          <w:bCs/>
          <w:spacing w:val="-1"/>
          <w:lang w:val="fr-FR"/>
        </w:rPr>
        <w:t>AEN</w:t>
      </w:r>
      <w:r w:rsidRPr="00652C64">
        <w:rPr>
          <w:b/>
          <w:bCs/>
          <w:spacing w:val="4"/>
          <w:lang w:val="fr-FR"/>
        </w:rPr>
        <w:t xml:space="preserve"> </w:t>
      </w:r>
      <w:r w:rsidRPr="00652C64">
        <w:rPr>
          <w:bCs/>
          <w:spacing w:val="4"/>
          <w:lang w:val="fr-FR"/>
        </w:rPr>
        <w:t>est une</w:t>
      </w:r>
      <w:r w:rsidRPr="00652C64">
        <w:rPr>
          <w:lang w:val="fr-FR"/>
        </w:rPr>
        <w:t xml:space="preserve"> a</w:t>
      </w:r>
      <w:r w:rsidRPr="00652C64">
        <w:rPr>
          <w:spacing w:val="-1"/>
          <w:lang w:val="fr-FR"/>
        </w:rPr>
        <w:t>pp</w:t>
      </w:r>
      <w:r w:rsidRPr="00652C64">
        <w:rPr>
          <w:spacing w:val="-5"/>
          <w:lang w:val="fr-FR"/>
        </w:rPr>
        <w:t>r</w:t>
      </w:r>
      <w:r w:rsidRPr="00652C64">
        <w:rPr>
          <w:spacing w:val="1"/>
          <w:lang w:val="fr-FR"/>
        </w:rPr>
        <w:t>o</w:t>
      </w:r>
      <w:r w:rsidRPr="00652C64">
        <w:rPr>
          <w:lang w:val="fr-FR"/>
        </w:rPr>
        <w:t>che opérationnelle</w:t>
      </w:r>
      <w:r w:rsidRPr="00652C64">
        <w:rPr>
          <w:spacing w:val="-1"/>
          <w:lang w:val="fr-FR"/>
        </w:rPr>
        <w:t xml:space="preserve"> permettant de gérer le</w:t>
      </w:r>
      <w:r w:rsidRPr="00652C64">
        <w:rPr>
          <w:lang w:val="fr-FR"/>
        </w:rPr>
        <w:t xml:space="preserve"> </w:t>
      </w:r>
      <w:r w:rsidRPr="00652C64">
        <w:rPr>
          <w:b/>
          <w:bCs/>
          <w:spacing w:val="-1"/>
          <w:lang w:val="fr-FR"/>
        </w:rPr>
        <w:t>plaidoyer</w:t>
      </w:r>
      <w:r w:rsidRPr="00652C64">
        <w:rPr>
          <w:b/>
          <w:bCs/>
          <w:lang w:val="fr-FR"/>
        </w:rPr>
        <w:t>,</w:t>
      </w:r>
      <w:r w:rsidRPr="00652C64">
        <w:rPr>
          <w:b/>
          <w:bCs/>
          <w:spacing w:val="1"/>
          <w:lang w:val="fr-FR"/>
        </w:rPr>
        <w:t xml:space="preserve"> </w:t>
      </w:r>
      <w:r w:rsidRPr="00652C64">
        <w:rPr>
          <w:bCs/>
          <w:spacing w:val="1"/>
          <w:lang w:val="fr-FR"/>
        </w:rPr>
        <w:t xml:space="preserve">la </w:t>
      </w:r>
      <w:r w:rsidRPr="00652C64">
        <w:rPr>
          <w:b/>
          <w:bCs/>
          <w:spacing w:val="-1"/>
          <w:lang w:val="fr-FR"/>
        </w:rPr>
        <w:t>p</w:t>
      </w:r>
      <w:r w:rsidRPr="00652C64">
        <w:rPr>
          <w:b/>
          <w:bCs/>
          <w:spacing w:val="1"/>
          <w:lang w:val="fr-FR"/>
        </w:rPr>
        <w:t>l</w:t>
      </w:r>
      <w:r w:rsidRPr="00652C64">
        <w:rPr>
          <w:b/>
          <w:bCs/>
          <w:spacing w:val="-1"/>
          <w:lang w:val="fr-FR"/>
        </w:rPr>
        <w:t xml:space="preserve">anification </w:t>
      </w:r>
      <w:r w:rsidRPr="00652C64">
        <w:rPr>
          <w:bCs/>
          <w:spacing w:val="-1"/>
          <w:lang w:val="fr-FR"/>
        </w:rPr>
        <w:t xml:space="preserve">et la </w:t>
      </w:r>
      <w:r w:rsidRPr="00652C64">
        <w:rPr>
          <w:b/>
          <w:bCs/>
          <w:spacing w:val="-1"/>
          <w:lang w:val="fr-FR"/>
        </w:rPr>
        <w:t xml:space="preserve">prestation </w:t>
      </w:r>
      <w:r w:rsidRPr="00652C64">
        <w:rPr>
          <w:bCs/>
          <w:spacing w:val="-1"/>
          <w:lang w:val="fr-FR"/>
        </w:rPr>
        <w:t xml:space="preserve">d’un ensemble </w:t>
      </w:r>
      <w:r w:rsidRPr="00652C64">
        <w:rPr>
          <w:lang w:val="fr-FR"/>
        </w:rPr>
        <w:t>i</w:t>
      </w:r>
      <w:r w:rsidRPr="00652C64">
        <w:rPr>
          <w:spacing w:val="-3"/>
          <w:lang w:val="fr-FR"/>
        </w:rPr>
        <w:t>n</w:t>
      </w:r>
      <w:r w:rsidRPr="00652C64">
        <w:rPr>
          <w:spacing w:val="-2"/>
          <w:lang w:val="fr-FR"/>
        </w:rPr>
        <w:t>té</w:t>
      </w:r>
      <w:r w:rsidRPr="00652C64">
        <w:rPr>
          <w:lang w:val="fr-FR"/>
        </w:rPr>
        <w:t>g</w:t>
      </w:r>
      <w:r w:rsidRPr="00652C64">
        <w:rPr>
          <w:spacing w:val="-5"/>
          <w:lang w:val="fr-FR"/>
        </w:rPr>
        <w:t>ré d’</w:t>
      </w:r>
      <w:r w:rsidRPr="00652C64">
        <w:rPr>
          <w:lang w:val="fr-FR"/>
        </w:rPr>
        <w:t>i</w:t>
      </w:r>
      <w:r w:rsidRPr="00652C64">
        <w:rPr>
          <w:spacing w:val="-3"/>
          <w:lang w:val="fr-FR"/>
        </w:rPr>
        <w:t>n</w:t>
      </w:r>
      <w:r w:rsidRPr="00652C64">
        <w:rPr>
          <w:spacing w:val="-4"/>
          <w:lang w:val="fr-FR"/>
        </w:rPr>
        <w:t>t</w:t>
      </w:r>
      <w:r w:rsidRPr="00652C64">
        <w:rPr>
          <w:lang w:val="fr-FR"/>
        </w:rPr>
        <w:t>e</w:t>
      </w:r>
      <w:r w:rsidRPr="00652C64">
        <w:rPr>
          <w:spacing w:val="3"/>
          <w:lang w:val="fr-FR"/>
        </w:rPr>
        <w:t>r</w:t>
      </w:r>
      <w:r w:rsidRPr="00652C64">
        <w:rPr>
          <w:spacing w:val="-4"/>
          <w:lang w:val="fr-FR"/>
        </w:rPr>
        <w:t>v</w:t>
      </w:r>
      <w:r w:rsidRPr="00652C64">
        <w:rPr>
          <w:lang w:val="fr-FR"/>
        </w:rPr>
        <w:t>e</w:t>
      </w:r>
      <w:r w:rsidRPr="00652C64">
        <w:rPr>
          <w:spacing w:val="-3"/>
          <w:lang w:val="fr-FR"/>
        </w:rPr>
        <w:t>n</w:t>
      </w:r>
      <w:r w:rsidRPr="00652C64">
        <w:rPr>
          <w:lang w:val="fr-FR"/>
        </w:rPr>
        <w:t>ti</w:t>
      </w:r>
      <w:r w:rsidRPr="00652C64">
        <w:rPr>
          <w:spacing w:val="1"/>
          <w:lang w:val="fr-FR"/>
        </w:rPr>
        <w:t>o</w:t>
      </w:r>
      <w:r w:rsidRPr="00652C64">
        <w:rPr>
          <w:spacing w:val="-1"/>
          <w:lang w:val="fr-FR"/>
        </w:rPr>
        <w:t>n</w:t>
      </w:r>
      <w:r w:rsidRPr="00652C64">
        <w:rPr>
          <w:lang w:val="fr-FR"/>
        </w:rPr>
        <w:t>s</w:t>
      </w:r>
      <w:r w:rsidRPr="00652C64">
        <w:rPr>
          <w:spacing w:val="-2"/>
          <w:lang w:val="fr-FR"/>
        </w:rPr>
        <w:t xml:space="preserve"> afin de </w:t>
      </w:r>
      <w:r w:rsidRPr="00652C64">
        <w:rPr>
          <w:b/>
          <w:spacing w:val="-2"/>
          <w:lang w:val="fr-FR"/>
        </w:rPr>
        <w:t xml:space="preserve">réaliser une couverture quasi </w:t>
      </w:r>
      <w:r w:rsidRPr="00652C64">
        <w:rPr>
          <w:b/>
          <w:bCs/>
          <w:spacing w:val="-1"/>
          <w:lang w:val="fr-FR"/>
        </w:rPr>
        <w:t>un</w:t>
      </w:r>
      <w:r w:rsidRPr="00652C64">
        <w:rPr>
          <w:b/>
          <w:bCs/>
          <w:spacing w:val="1"/>
          <w:lang w:val="fr-FR"/>
        </w:rPr>
        <w:t>i</w:t>
      </w:r>
      <w:r w:rsidRPr="00652C64">
        <w:rPr>
          <w:b/>
          <w:bCs/>
          <w:spacing w:val="-1"/>
          <w:lang w:val="fr-FR"/>
        </w:rPr>
        <w:t>ve</w:t>
      </w:r>
      <w:r w:rsidRPr="00652C64">
        <w:rPr>
          <w:b/>
          <w:bCs/>
          <w:spacing w:val="-4"/>
          <w:lang w:val="fr-FR"/>
        </w:rPr>
        <w:t>r</w:t>
      </w:r>
      <w:r w:rsidRPr="00652C64">
        <w:rPr>
          <w:b/>
          <w:bCs/>
          <w:lang w:val="fr-FR"/>
        </w:rPr>
        <w:t>selle</w:t>
      </w:r>
      <w:r w:rsidRPr="00652C64">
        <w:rPr>
          <w:b/>
          <w:bCs/>
          <w:spacing w:val="-1"/>
          <w:lang w:val="fr-FR"/>
        </w:rPr>
        <w:t xml:space="preserve"> </w:t>
      </w:r>
      <w:r w:rsidRPr="00652C64">
        <w:rPr>
          <w:lang w:val="fr-FR"/>
        </w:rPr>
        <w:t>(&gt;</w:t>
      </w:r>
      <w:r w:rsidRPr="00652C64">
        <w:rPr>
          <w:spacing w:val="-2"/>
          <w:lang w:val="fr-FR"/>
        </w:rPr>
        <w:t>9</w:t>
      </w:r>
      <w:r w:rsidRPr="00652C64">
        <w:rPr>
          <w:spacing w:val="1"/>
          <w:lang w:val="fr-FR"/>
        </w:rPr>
        <w:t>0 </w:t>
      </w:r>
      <w:r w:rsidRPr="00652C64">
        <w:rPr>
          <w:spacing w:val="-2"/>
          <w:lang w:val="fr-FR"/>
        </w:rPr>
        <w:t>%</w:t>
      </w:r>
      <w:r w:rsidRPr="00652C64">
        <w:rPr>
          <w:lang w:val="fr-FR"/>
        </w:rPr>
        <w:t>)</w:t>
      </w:r>
      <w:r w:rsidRPr="00652C64">
        <w:rPr>
          <w:spacing w:val="1"/>
          <w:lang w:val="fr-FR"/>
        </w:rPr>
        <w:t xml:space="preserve"> et d’obtenir un impact au niveau de la santé publique</w:t>
      </w:r>
      <w:r w:rsidRPr="00652C64">
        <w:rPr>
          <w:lang w:val="fr-FR"/>
        </w:rPr>
        <w:t>.</w:t>
      </w:r>
    </w:p>
    <w:p w:rsidR="00915D3F" w:rsidRPr="00652C64" w:rsidRDefault="00915D3F" w:rsidP="00915D3F">
      <w:pPr>
        <w:pStyle w:val="CGtext"/>
        <w:rPr>
          <w:lang w:val="fr-FR"/>
        </w:rPr>
      </w:pPr>
      <w:r w:rsidRPr="00652C64">
        <w:rPr>
          <w:spacing w:val="-2"/>
          <w:lang w:val="fr-FR"/>
        </w:rPr>
        <w:t>Ce cadre permet de promouvoir l’approche d’une « </w:t>
      </w:r>
      <w:r w:rsidRPr="00652C64">
        <w:rPr>
          <w:b/>
          <w:spacing w:val="-1"/>
          <w:lang w:val="fr-FR"/>
        </w:rPr>
        <w:t>nu</w:t>
      </w:r>
      <w:r w:rsidRPr="00652C64">
        <w:rPr>
          <w:b/>
          <w:lang w:val="fr-FR"/>
        </w:rPr>
        <w:t>trit</w:t>
      </w:r>
      <w:r w:rsidRPr="00652C64">
        <w:rPr>
          <w:b/>
          <w:spacing w:val="-3"/>
          <w:lang w:val="fr-FR"/>
        </w:rPr>
        <w:t>i</w:t>
      </w:r>
      <w:r w:rsidRPr="00652C64">
        <w:rPr>
          <w:b/>
          <w:spacing w:val="1"/>
          <w:lang w:val="fr-FR"/>
        </w:rPr>
        <w:t>o</w:t>
      </w:r>
      <w:r w:rsidRPr="00652C64">
        <w:rPr>
          <w:b/>
          <w:lang w:val="fr-FR"/>
        </w:rPr>
        <w:t xml:space="preserve">n </w:t>
      </w:r>
      <w:r w:rsidRPr="00652C64">
        <w:rPr>
          <w:b/>
          <w:spacing w:val="1"/>
          <w:lang w:val="fr-FR"/>
        </w:rPr>
        <w:t xml:space="preserve">durant le </w:t>
      </w:r>
      <w:r w:rsidRPr="00652C64">
        <w:rPr>
          <w:b/>
          <w:spacing w:val="-2"/>
          <w:lang w:val="fr-FR"/>
        </w:rPr>
        <w:t>cy</w:t>
      </w:r>
      <w:r w:rsidRPr="00652C64">
        <w:rPr>
          <w:b/>
          <w:lang w:val="fr-FR"/>
        </w:rPr>
        <w:t>c</w:t>
      </w:r>
      <w:r w:rsidRPr="00652C64">
        <w:rPr>
          <w:b/>
          <w:spacing w:val="-3"/>
          <w:lang w:val="fr-FR"/>
        </w:rPr>
        <w:t>l</w:t>
      </w:r>
      <w:r w:rsidRPr="00652C64">
        <w:rPr>
          <w:b/>
          <w:lang w:val="fr-FR"/>
        </w:rPr>
        <w:t>e de vie »</w:t>
      </w:r>
      <w:r w:rsidRPr="00652C64">
        <w:rPr>
          <w:lang w:val="fr-FR"/>
        </w:rPr>
        <w:t xml:space="preserve"> afin d’offrir les</w:t>
      </w:r>
      <w:r w:rsidRPr="00652C64">
        <w:rPr>
          <w:spacing w:val="1"/>
          <w:lang w:val="fr-FR"/>
        </w:rPr>
        <w:t xml:space="preserve"> </w:t>
      </w:r>
      <w:r w:rsidRPr="00652C64">
        <w:rPr>
          <w:lang w:val="fr-FR"/>
        </w:rPr>
        <w:t>ser</w:t>
      </w:r>
      <w:r w:rsidRPr="00652C64">
        <w:rPr>
          <w:spacing w:val="1"/>
          <w:lang w:val="fr-FR"/>
        </w:rPr>
        <w:t>v</w:t>
      </w:r>
      <w:r w:rsidRPr="00652C64">
        <w:rPr>
          <w:spacing w:val="-3"/>
          <w:lang w:val="fr-FR"/>
        </w:rPr>
        <w:t>i</w:t>
      </w:r>
      <w:r w:rsidRPr="00652C64">
        <w:rPr>
          <w:lang w:val="fr-FR"/>
        </w:rPr>
        <w:t>ces appropriés</w:t>
      </w:r>
      <w:r w:rsidRPr="00652C64">
        <w:rPr>
          <w:spacing w:val="1"/>
          <w:lang w:val="fr-FR"/>
        </w:rPr>
        <w:t xml:space="preserve"> et de communiquer les</w:t>
      </w:r>
      <w:r w:rsidRPr="00652C64">
        <w:rPr>
          <w:spacing w:val="-3"/>
          <w:lang w:val="fr-FR"/>
        </w:rPr>
        <w:t xml:space="preserve"> </w:t>
      </w:r>
      <w:r w:rsidRPr="00652C64">
        <w:rPr>
          <w:spacing w:val="1"/>
          <w:lang w:val="fr-FR"/>
        </w:rPr>
        <w:t>m</w:t>
      </w:r>
      <w:r w:rsidRPr="00652C64">
        <w:rPr>
          <w:lang w:val="fr-FR"/>
        </w:rPr>
        <w:t>e</w:t>
      </w:r>
      <w:r w:rsidRPr="00652C64">
        <w:rPr>
          <w:spacing w:val="-2"/>
          <w:lang w:val="fr-FR"/>
        </w:rPr>
        <w:t>s</w:t>
      </w:r>
      <w:r w:rsidRPr="00652C64">
        <w:rPr>
          <w:lang w:val="fr-FR"/>
        </w:rPr>
        <w:t>sa</w:t>
      </w:r>
      <w:r w:rsidRPr="00652C64">
        <w:rPr>
          <w:spacing w:val="-3"/>
          <w:lang w:val="fr-FR"/>
        </w:rPr>
        <w:t>g</w:t>
      </w:r>
      <w:r w:rsidRPr="00652C64">
        <w:rPr>
          <w:lang w:val="fr-FR"/>
        </w:rPr>
        <w:t xml:space="preserve">es clés à la </w:t>
      </w:r>
      <w:r w:rsidRPr="00652C64">
        <w:rPr>
          <w:b/>
          <w:lang w:val="fr-FR"/>
        </w:rPr>
        <w:t>personne qui convient en temps opportun</w:t>
      </w:r>
      <w:r w:rsidRPr="00652C64">
        <w:rPr>
          <w:lang w:val="fr-FR"/>
        </w:rPr>
        <w:t>,</w:t>
      </w:r>
      <w:r w:rsidRPr="00652C64">
        <w:rPr>
          <w:b/>
          <w:bCs/>
          <w:spacing w:val="2"/>
          <w:lang w:val="fr-FR"/>
        </w:rPr>
        <w:t xml:space="preserve"> </w:t>
      </w:r>
      <w:r w:rsidRPr="00652C64">
        <w:rPr>
          <w:spacing w:val="-1"/>
          <w:lang w:val="fr-FR"/>
        </w:rPr>
        <w:t xml:space="preserve">à l’aide de toutes les </w:t>
      </w:r>
      <w:r w:rsidRPr="00652C64">
        <w:rPr>
          <w:lang w:val="fr-FR"/>
        </w:rPr>
        <w:t>pl</w:t>
      </w:r>
      <w:r w:rsidRPr="00652C64">
        <w:rPr>
          <w:spacing w:val="-3"/>
          <w:lang w:val="fr-FR"/>
        </w:rPr>
        <w:t>a</w:t>
      </w:r>
      <w:r w:rsidRPr="00652C64">
        <w:rPr>
          <w:lang w:val="fr-FR"/>
        </w:rPr>
        <w:t>tef</w:t>
      </w:r>
      <w:r w:rsidRPr="00652C64">
        <w:rPr>
          <w:spacing w:val="-7"/>
          <w:lang w:val="fr-FR"/>
        </w:rPr>
        <w:t>o</w:t>
      </w:r>
      <w:r w:rsidRPr="00652C64">
        <w:rPr>
          <w:spacing w:val="1"/>
          <w:lang w:val="fr-FR"/>
        </w:rPr>
        <w:t>r</w:t>
      </w:r>
      <w:r w:rsidRPr="00652C64">
        <w:rPr>
          <w:spacing w:val="-3"/>
          <w:lang w:val="fr-FR"/>
        </w:rPr>
        <w:t>m</w:t>
      </w:r>
      <w:r w:rsidRPr="00652C64">
        <w:rPr>
          <w:spacing w:val="1"/>
          <w:lang w:val="fr-FR"/>
        </w:rPr>
        <w:t>es</w:t>
      </w:r>
      <w:r w:rsidRPr="00652C64">
        <w:rPr>
          <w:lang w:val="fr-FR"/>
        </w:rPr>
        <w:t xml:space="preserve"> programmatiques les plus pertinentes.</w:t>
      </w:r>
      <w:r w:rsidRPr="00652C64">
        <w:rPr>
          <w:spacing w:val="-3"/>
          <w:lang w:val="fr-FR"/>
        </w:rPr>
        <w:t xml:space="preserve"> </w:t>
      </w:r>
      <w:r w:rsidRPr="00652C64">
        <w:rPr>
          <w:lang w:val="fr-FR"/>
        </w:rPr>
        <w:t xml:space="preserve">Il fournit un </w:t>
      </w:r>
      <w:r w:rsidRPr="00652C64">
        <w:rPr>
          <w:b/>
          <w:lang w:val="fr-FR"/>
        </w:rPr>
        <w:t>cadre</w:t>
      </w:r>
      <w:r w:rsidRPr="00652C64">
        <w:rPr>
          <w:lang w:val="fr-FR"/>
        </w:rPr>
        <w:t xml:space="preserve"> </w:t>
      </w:r>
      <w:r w:rsidRPr="00652C64">
        <w:rPr>
          <w:b/>
          <w:bCs/>
          <w:spacing w:val="-1"/>
          <w:lang w:val="fr-FR"/>
        </w:rPr>
        <w:t>opé</w:t>
      </w:r>
      <w:r w:rsidRPr="00652C64">
        <w:rPr>
          <w:b/>
          <w:bCs/>
          <w:spacing w:val="-4"/>
          <w:lang w:val="fr-FR"/>
        </w:rPr>
        <w:t>r</w:t>
      </w:r>
      <w:r w:rsidRPr="00652C64">
        <w:rPr>
          <w:b/>
          <w:bCs/>
          <w:spacing w:val="-3"/>
          <w:lang w:val="fr-FR"/>
        </w:rPr>
        <w:t>a</w:t>
      </w:r>
      <w:r w:rsidRPr="00652C64">
        <w:rPr>
          <w:b/>
          <w:bCs/>
          <w:lang w:val="fr-FR"/>
        </w:rPr>
        <w:t>t</w:t>
      </w:r>
      <w:r w:rsidRPr="00652C64">
        <w:rPr>
          <w:b/>
          <w:bCs/>
          <w:spacing w:val="1"/>
          <w:lang w:val="fr-FR"/>
        </w:rPr>
        <w:t>i</w:t>
      </w:r>
      <w:r w:rsidRPr="00652C64">
        <w:rPr>
          <w:b/>
          <w:bCs/>
          <w:spacing w:val="-1"/>
          <w:lang w:val="fr-FR"/>
        </w:rPr>
        <w:t>onn</w:t>
      </w:r>
      <w:r w:rsidRPr="00652C64">
        <w:rPr>
          <w:b/>
          <w:bCs/>
          <w:lang w:val="fr-FR"/>
        </w:rPr>
        <w:t>el</w:t>
      </w:r>
      <w:r w:rsidRPr="00652C64">
        <w:rPr>
          <w:b/>
          <w:bCs/>
          <w:spacing w:val="-1"/>
          <w:lang w:val="fr-FR"/>
        </w:rPr>
        <w:t xml:space="preserve"> </w:t>
      </w:r>
      <w:r w:rsidRPr="00652C64">
        <w:rPr>
          <w:spacing w:val="-2"/>
          <w:lang w:val="fr-FR"/>
        </w:rPr>
        <w:t>en vue de réduire les « </w:t>
      </w:r>
      <w:r w:rsidRPr="00652C64">
        <w:rPr>
          <w:spacing w:val="1"/>
          <w:lang w:val="fr-FR"/>
        </w:rPr>
        <w:t>occasions</w:t>
      </w:r>
      <w:r w:rsidRPr="00652C64">
        <w:rPr>
          <w:lang w:val="fr-FR"/>
        </w:rPr>
        <w:t xml:space="preserve"> manquées », à la fois au sein</w:t>
      </w:r>
      <w:r w:rsidRPr="00652C64">
        <w:rPr>
          <w:rStyle w:val="FootnoteReference"/>
          <w:spacing w:val="-3"/>
          <w:lang w:val="fr-FR"/>
        </w:rPr>
        <w:footnoteReference w:id="12"/>
      </w:r>
      <w:r w:rsidRPr="00652C64">
        <w:rPr>
          <w:position w:val="10"/>
          <w:sz w:val="14"/>
          <w:szCs w:val="14"/>
          <w:lang w:val="fr-FR"/>
        </w:rPr>
        <w:t xml:space="preserve">  </w:t>
      </w:r>
      <w:r w:rsidRPr="00652C64">
        <w:rPr>
          <w:lang w:val="fr-FR"/>
        </w:rPr>
        <w:t xml:space="preserve">et en dehors du </w:t>
      </w:r>
      <w:r w:rsidRPr="00652C64">
        <w:rPr>
          <w:spacing w:val="-5"/>
          <w:lang w:val="fr-FR"/>
        </w:rPr>
        <w:t>s</w:t>
      </w:r>
      <w:r w:rsidRPr="00652C64">
        <w:rPr>
          <w:spacing w:val="-1"/>
          <w:lang w:val="fr-FR"/>
        </w:rPr>
        <w:t>y</w:t>
      </w:r>
      <w:r w:rsidRPr="00652C64">
        <w:rPr>
          <w:spacing w:val="-5"/>
          <w:lang w:val="fr-FR"/>
        </w:rPr>
        <w:t>s</w:t>
      </w:r>
      <w:r w:rsidRPr="00652C64">
        <w:rPr>
          <w:spacing w:val="-4"/>
          <w:lang w:val="fr-FR"/>
        </w:rPr>
        <w:t>tè</w:t>
      </w:r>
      <w:r w:rsidRPr="00652C64">
        <w:rPr>
          <w:lang w:val="fr-FR"/>
        </w:rPr>
        <w:t>me de santé afin</w:t>
      </w:r>
      <w:r>
        <w:rPr>
          <w:lang w:val="fr-FR"/>
        </w:rPr>
        <w:t xml:space="preserve"> </w:t>
      </w:r>
      <w:r w:rsidRPr="00652C64">
        <w:rPr>
          <w:lang w:val="fr-FR"/>
        </w:rPr>
        <w:t xml:space="preserve">d’offrir des </w:t>
      </w:r>
      <w:r w:rsidRPr="00652C64">
        <w:rPr>
          <w:spacing w:val="-2"/>
          <w:lang w:val="fr-FR"/>
        </w:rPr>
        <w:t>s</w:t>
      </w:r>
      <w:r w:rsidRPr="00652C64">
        <w:rPr>
          <w:lang w:val="fr-FR"/>
        </w:rPr>
        <w:t>e</w:t>
      </w:r>
      <w:r w:rsidRPr="00652C64">
        <w:rPr>
          <w:spacing w:val="3"/>
          <w:lang w:val="fr-FR"/>
        </w:rPr>
        <w:t>r</w:t>
      </w:r>
      <w:r w:rsidRPr="00652C64">
        <w:rPr>
          <w:spacing w:val="1"/>
          <w:lang w:val="fr-FR"/>
        </w:rPr>
        <w:t>v</w:t>
      </w:r>
      <w:r w:rsidRPr="00652C64">
        <w:rPr>
          <w:lang w:val="fr-FR"/>
        </w:rPr>
        <w:t>i</w:t>
      </w:r>
      <w:r w:rsidRPr="00652C64">
        <w:rPr>
          <w:spacing w:val="-3"/>
          <w:lang w:val="fr-FR"/>
        </w:rPr>
        <w:t>c</w:t>
      </w:r>
      <w:r w:rsidRPr="00652C64">
        <w:rPr>
          <w:lang w:val="fr-FR"/>
        </w:rPr>
        <w:t>es</w:t>
      </w:r>
      <w:r>
        <w:rPr>
          <w:lang w:val="fr-FR"/>
        </w:rPr>
        <w:t xml:space="preserve"> et de communiquer </w:t>
      </w:r>
      <w:r w:rsidRPr="00652C64">
        <w:rPr>
          <w:lang w:val="fr-FR"/>
        </w:rPr>
        <w:t xml:space="preserve">des </w:t>
      </w:r>
      <w:r w:rsidRPr="00652C64">
        <w:rPr>
          <w:spacing w:val="1"/>
          <w:lang w:val="fr-FR"/>
        </w:rPr>
        <w:t>m</w:t>
      </w:r>
      <w:r w:rsidRPr="00652C64">
        <w:rPr>
          <w:lang w:val="fr-FR"/>
        </w:rPr>
        <w:t>es</w:t>
      </w:r>
      <w:r w:rsidRPr="00652C64">
        <w:rPr>
          <w:spacing w:val="-2"/>
          <w:lang w:val="fr-FR"/>
        </w:rPr>
        <w:t>s</w:t>
      </w:r>
      <w:r w:rsidRPr="00652C64">
        <w:rPr>
          <w:lang w:val="fr-FR"/>
        </w:rPr>
        <w:t>a</w:t>
      </w:r>
      <w:r w:rsidRPr="00652C64">
        <w:rPr>
          <w:spacing w:val="-3"/>
          <w:lang w:val="fr-FR"/>
        </w:rPr>
        <w:t>g</w:t>
      </w:r>
      <w:r>
        <w:rPr>
          <w:lang w:val="fr-FR"/>
        </w:rPr>
        <w:t>es de nutrition</w:t>
      </w:r>
      <w:r w:rsidRPr="00652C64">
        <w:rPr>
          <w:lang w:val="fr-FR"/>
        </w:rPr>
        <w:t xml:space="preserve">. </w:t>
      </w:r>
    </w:p>
    <w:p w:rsidR="00915D3F" w:rsidRPr="00652C64" w:rsidRDefault="00915D3F" w:rsidP="00915D3F">
      <w:pPr>
        <w:pStyle w:val="CGtext"/>
        <w:rPr>
          <w:lang w:val="fr-FR"/>
        </w:rPr>
      </w:pPr>
      <w:r w:rsidRPr="00652C64">
        <w:rPr>
          <w:lang w:val="fr-FR"/>
        </w:rPr>
        <w:t xml:space="preserve">Les pratiques recommandées sont </w:t>
      </w:r>
      <w:r w:rsidRPr="00652C64">
        <w:rPr>
          <w:spacing w:val="1"/>
          <w:lang w:val="fr-FR"/>
        </w:rPr>
        <w:t>m</w:t>
      </w:r>
      <w:r w:rsidRPr="00652C64">
        <w:rPr>
          <w:spacing w:val="-1"/>
          <w:lang w:val="fr-FR"/>
        </w:rPr>
        <w:t>u</w:t>
      </w:r>
      <w:r w:rsidRPr="00652C64">
        <w:rPr>
          <w:lang w:val="fr-FR"/>
        </w:rPr>
        <w:t>lti</w:t>
      </w:r>
      <w:r w:rsidRPr="00652C64">
        <w:rPr>
          <w:spacing w:val="-1"/>
          <w:lang w:val="fr-FR"/>
        </w:rPr>
        <w:t>p</w:t>
      </w:r>
      <w:r w:rsidRPr="00652C64">
        <w:rPr>
          <w:lang w:val="fr-FR"/>
        </w:rPr>
        <w:t xml:space="preserve">les et éventuellement </w:t>
      </w:r>
      <w:r w:rsidRPr="00652C64">
        <w:rPr>
          <w:spacing w:val="-2"/>
          <w:lang w:val="fr-FR"/>
        </w:rPr>
        <w:t>c</w:t>
      </w:r>
      <w:r w:rsidRPr="00652C64">
        <w:rPr>
          <w:spacing w:val="-1"/>
          <w:lang w:val="fr-FR"/>
        </w:rPr>
        <w:t>o</w:t>
      </w:r>
      <w:r w:rsidRPr="00652C64">
        <w:rPr>
          <w:spacing w:val="1"/>
          <w:lang w:val="fr-FR"/>
        </w:rPr>
        <w:t>m</w:t>
      </w:r>
      <w:r w:rsidRPr="00652C64">
        <w:rPr>
          <w:spacing w:val="-1"/>
          <w:lang w:val="fr-FR"/>
        </w:rPr>
        <w:t>p</w:t>
      </w:r>
      <w:r w:rsidRPr="00652C64">
        <w:rPr>
          <w:spacing w:val="-3"/>
          <w:lang w:val="fr-FR"/>
        </w:rPr>
        <w:t>l</w:t>
      </w:r>
      <w:r w:rsidRPr="00652C64">
        <w:rPr>
          <w:spacing w:val="-2"/>
          <w:lang w:val="fr-FR"/>
        </w:rPr>
        <w:t>e</w:t>
      </w:r>
      <w:r w:rsidRPr="00652C64">
        <w:rPr>
          <w:lang w:val="fr-FR"/>
        </w:rPr>
        <w:t>xes. Cependant,</w:t>
      </w:r>
      <w:r w:rsidRPr="00652C64">
        <w:rPr>
          <w:spacing w:val="-2"/>
          <w:lang w:val="fr-FR"/>
        </w:rPr>
        <w:t xml:space="preserve"> suite à des </w:t>
      </w:r>
      <w:r w:rsidRPr="00652C64">
        <w:rPr>
          <w:spacing w:val="-1"/>
          <w:lang w:val="fr-FR"/>
        </w:rPr>
        <w:t>années d’</w:t>
      </w:r>
      <w:r w:rsidRPr="00652C64">
        <w:rPr>
          <w:spacing w:val="-2"/>
          <w:lang w:val="fr-FR"/>
        </w:rPr>
        <w:t>e</w:t>
      </w:r>
      <w:r w:rsidRPr="00652C64">
        <w:rPr>
          <w:lang w:val="fr-FR"/>
        </w:rPr>
        <w:t>xpér</w:t>
      </w:r>
      <w:r w:rsidRPr="00652C64">
        <w:rPr>
          <w:spacing w:val="-3"/>
          <w:lang w:val="fr-FR"/>
        </w:rPr>
        <w:t>i</w:t>
      </w:r>
      <w:r w:rsidRPr="00652C64">
        <w:rPr>
          <w:lang w:val="fr-FR"/>
        </w:rPr>
        <w:t xml:space="preserve">ence, les </w:t>
      </w:r>
      <w:r w:rsidRPr="00652C64">
        <w:rPr>
          <w:spacing w:val="-3"/>
          <w:lang w:val="fr-FR"/>
        </w:rPr>
        <w:t>pr</w:t>
      </w:r>
      <w:r w:rsidRPr="00652C64">
        <w:rPr>
          <w:spacing w:val="-1"/>
          <w:lang w:val="fr-FR"/>
        </w:rPr>
        <w:t>og</w:t>
      </w:r>
      <w:r w:rsidRPr="00652C64">
        <w:rPr>
          <w:spacing w:val="-5"/>
          <w:lang w:val="fr-FR"/>
        </w:rPr>
        <w:t>r</w:t>
      </w:r>
      <w:r w:rsidRPr="00652C64">
        <w:rPr>
          <w:lang w:val="fr-FR"/>
        </w:rPr>
        <w:t>ammes de nutrition ont beaucoup évolué et sont en mesure de distiller</w:t>
      </w:r>
      <w:r w:rsidRPr="00652C64">
        <w:rPr>
          <w:spacing w:val="-2"/>
          <w:lang w:val="fr-FR"/>
        </w:rPr>
        <w:t xml:space="preserve"> les aspects </w:t>
      </w:r>
      <w:r w:rsidRPr="00652C64">
        <w:rPr>
          <w:spacing w:val="1"/>
          <w:lang w:val="fr-FR"/>
        </w:rPr>
        <w:t>et</w:t>
      </w:r>
      <w:r w:rsidRPr="00652C64">
        <w:rPr>
          <w:spacing w:val="-1"/>
          <w:lang w:val="fr-FR"/>
        </w:rPr>
        <w:t xml:space="preserve"> </w:t>
      </w:r>
      <w:r w:rsidRPr="00652C64">
        <w:rPr>
          <w:lang w:val="fr-FR"/>
        </w:rPr>
        <w:t>p</w:t>
      </w:r>
      <w:r w:rsidRPr="00652C64">
        <w:rPr>
          <w:spacing w:val="-5"/>
          <w:lang w:val="fr-FR"/>
        </w:rPr>
        <w:t>r</w:t>
      </w:r>
      <w:r w:rsidRPr="00652C64">
        <w:rPr>
          <w:lang w:val="fr-FR"/>
        </w:rPr>
        <w:t xml:space="preserve">atiques </w:t>
      </w:r>
      <w:r w:rsidRPr="00652C64">
        <w:rPr>
          <w:spacing w:val="-2"/>
          <w:lang w:val="fr-FR"/>
        </w:rPr>
        <w:t>les plus</w:t>
      </w:r>
      <w:r w:rsidRPr="00652C64">
        <w:rPr>
          <w:spacing w:val="1"/>
          <w:lang w:val="fr-FR"/>
        </w:rPr>
        <w:t xml:space="preserve"> </w:t>
      </w:r>
      <w:r w:rsidRPr="00652C64">
        <w:rPr>
          <w:spacing w:val="-3"/>
          <w:lang w:val="fr-FR"/>
        </w:rPr>
        <w:t>i</w:t>
      </w:r>
      <w:r w:rsidRPr="00652C64">
        <w:rPr>
          <w:spacing w:val="1"/>
          <w:lang w:val="fr-FR"/>
        </w:rPr>
        <w:t>m</w:t>
      </w:r>
      <w:r w:rsidRPr="00652C64">
        <w:rPr>
          <w:spacing w:val="-1"/>
          <w:lang w:val="fr-FR"/>
        </w:rPr>
        <w:t>p</w:t>
      </w:r>
      <w:r w:rsidRPr="00652C64">
        <w:rPr>
          <w:spacing w:val="1"/>
          <w:lang w:val="fr-FR"/>
        </w:rPr>
        <w:t>o</w:t>
      </w:r>
      <w:r w:rsidRPr="00652C64">
        <w:rPr>
          <w:spacing w:val="-3"/>
          <w:lang w:val="fr-FR"/>
        </w:rPr>
        <w:t>r</w:t>
      </w:r>
      <w:r w:rsidRPr="00652C64">
        <w:rPr>
          <w:spacing w:val="-2"/>
          <w:lang w:val="fr-FR"/>
        </w:rPr>
        <w:t>t</w:t>
      </w:r>
      <w:r w:rsidRPr="00652C64">
        <w:rPr>
          <w:lang w:val="fr-FR"/>
        </w:rPr>
        <w:t>a</w:t>
      </w:r>
      <w:r w:rsidRPr="00652C64">
        <w:rPr>
          <w:spacing w:val="-3"/>
          <w:lang w:val="fr-FR"/>
        </w:rPr>
        <w:t>n</w:t>
      </w:r>
      <w:r w:rsidRPr="00652C64">
        <w:rPr>
          <w:lang w:val="fr-FR"/>
        </w:rPr>
        <w:t>ts</w:t>
      </w:r>
      <w:r w:rsidRPr="00652C64">
        <w:rPr>
          <w:spacing w:val="1"/>
          <w:lang w:val="fr-FR"/>
        </w:rPr>
        <w:t xml:space="preserve"> </w:t>
      </w:r>
      <w:r w:rsidRPr="00652C64">
        <w:rPr>
          <w:lang w:val="fr-FR"/>
        </w:rPr>
        <w:t>et d’</w:t>
      </w:r>
      <w:r w:rsidRPr="00652C64">
        <w:rPr>
          <w:b/>
          <w:bCs/>
          <w:spacing w:val="-1"/>
          <w:lang w:val="fr-FR"/>
        </w:rPr>
        <w:t>o</w:t>
      </w:r>
      <w:r w:rsidRPr="00652C64">
        <w:rPr>
          <w:b/>
          <w:bCs/>
          <w:spacing w:val="-2"/>
          <w:lang w:val="fr-FR"/>
        </w:rPr>
        <w:t>r</w:t>
      </w:r>
      <w:r w:rsidRPr="00652C64">
        <w:rPr>
          <w:b/>
          <w:bCs/>
          <w:spacing w:val="-4"/>
          <w:lang w:val="fr-FR"/>
        </w:rPr>
        <w:t>g</w:t>
      </w:r>
      <w:r w:rsidRPr="00652C64">
        <w:rPr>
          <w:b/>
          <w:bCs/>
          <w:spacing w:val="-1"/>
          <w:lang w:val="fr-FR"/>
        </w:rPr>
        <w:t>an</w:t>
      </w:r>
      <w:r w:rsidRPr="00652C64">
        <w:rPr>
          <w:b/>
          <w:bCs/>
          <w:spacing w:val="1"/>
          <w:lang w:val="fr-FR"/>
        </w:rPr>
        <w:t>is</w:t>
      </w:r>
      <w:r w:rsidRPr="00652C64">
        <w:rPr>
          <w:b/>
          <w:bCs/>
          <w:lang w:val="fr-FR"/>
        </w:rPr>
        <w:t>er</w:t>
      </w:r>
      <w:r w:rsidRPr="00652C64">
        <w:rPr>
          <w:b/>
          <w:bCs/>
          <w:spacing w:val="-1"/>
          <w:lang w:val="fr-FR"/>
        </w:rPr>
        <w:t xml:space="preserve"> des</w:t>
      </w:r>
      <w:r w:rsidRPr="00652C64">
        <w:rPr>
          <w:b/>
          <w:bCs/>
          <w:spacing w:val="1"/>
          <w:lang w:val="fr-FR"/>
        </w:rPr>
        <w:t xml:space="preserve"> méc</w:t>
      </w:r>
      <w:r w:rsidRPr="00652C64">
        <w:rPr>
          <w:b/>
          <w:bCs/>
          <w:spacing w:val="-1"/>
          <w:lang w:val="fr-FR"/>
        </w:rPr>
        <w:t>an</w:t>
      </w:r>
      <w:r w:rsidRPr="00652C64">
        <w:rPr>
          <w:b/>
          <w:bCs/>
          <w:spacing w:val="1"/>
          <w:lang w:val="fr-FR"/>
        </w:rPr>
        <w:t>i</w:t>
      </w:r>
      <w:r w:rsidRPr="00652C64">
        <w:rPr>
          <w:b/>
          <w:bCs/>
          <w:lang w:val="fr-FR"/>
        </w:rPr>
        <w:t>s</w:t>
      </w:r>
      <w:r w:rsidRPr="00652C64">
        <w:rPr>
          <w:b/>
          <w:bCs/>
          <w:spacing w:val="-2"/>
          <w:lang w:val="fr-FR"/>
        </w:rPr>
        <w:t>me</w:t>
      </w:r>
      <w:r w:rsidRPr="00652C64">
        <w:rPr>
          <w:b/>
          <w:bCs/>
          <w:lang w:val="fr-FR"/>
        </w:rPr>
        <w:t>s de prestation</w:t>
      </w:r>
      <w:r w:rsidRPr="00652C64">
        <w:rPr>
          <w:b/>
          <w:bCs/>
          <w:spacing w:val="4"/>
          <w:lang w:val="fr-FR"/>
        </w:rPr>
        <w:t xml:space="preserve"> de service </w:t>
      </w:r>
      <w:r w:rsidRPr="00652C64">
        <w:rPr>
          <w:bCs/>
          <w:spacing w:val="4"/>
          <w:lang w:val="fr-FR"/>
        </w:rPr>
        <w:t>qui permettent d’</w:t>
      </w:r>
      <w:r w:rsidRPr="00652C64">
        <w:rPr>
          <w:spacing w:val="-2"/>
          <w:lang w:val="fr-FR"/>
        </w:rPr>
        <w:t>actualiser</w:t>
      </w:r>
      <w:r w:rsidRPr="00652C64">
        <w:rPr>
          <w:lang w:val="fr-FR"/>
        </w:rPr>
        <w:t xml:space="preserve"> et de renforcer les connaissances des responsables de la mise en œuvre. En outre,</w:t>
      </w:r>
      <w:r w:rsidRPr="00652C64">
        <w:rPr>
          <w:spacing w:val="-2"/>
          <w:lang w:val="fr-FR"/>
        </w:rPr>
        <w:t xml:space="preserve"> dans chaque pays, les utilisateurs peuvent sé</w:t>
      </w:r>
      <w:r w:rsidRPr="00652C64">
        <w:rPr>
          <w:lang w:val="fr-FR"/>
        </w:rPr>
        <w:t>le</w:t>
      </w:r>
      <w:r w:rsidRPr="00652C64">
        <w:rPr>
          <w:spacing w:val="1"/>
          <w:lang w:val="fr-FR"/>
        </w:rPr>
        <w:t>c</w:t>
      </w:r>
      <w:r w:rsidRPr="00652C64">
        <w:rPr>
          <w:lang w:val="fr-FR"/>
        </w:rPr>
        <w:t>tionner des é</w:t>
      </w:r>
      <w:r w:rsidRPr="00652C64">
        <w:rPr>
          <w:spacing w:val="-3"/>
          <w:lang w:val="fr-FR"/>
        </w:rPr>
        <w:t>lé</w:t>
      </w:r>
      <w:r w:rsidRPr="00652C64">
        <w:rPr>
          <w:spacing w:val="1"/>
          <w:lang w:val="fr-FR"/>
        </w:rPr>
        <w:t>m</w:t>
      </w:r>
      <w:r w:rsidRPr="00652C64">
        <w:rPr>
          <w:lang w:val="fr-FR"/>
        </w:rPr>
        <w:t>e</w:t>
      </w:r>
      <w:r w:rsidRPr="00652C64">
        <w:rPr>
          <w:spacing w:val="-3"/>
          <w:lang w:val="fr-FR"/>
        </w:rPr>
        <w:t>n</w:t>
      </w:r>
      <w:r w:rsidRPr="00652C64">
        <w:rPr>
          <w:lang w:val="fr-FR"/>
        </w:rPr>
        <w:t xml:space="preserve">ts prioritaires et les adapter à leur </w:t>
      </w:r>
      <w:r w:rsidRPr="00652C64">
        <w:rPr>
          <w:spacing w:val="-5"/>
          <w:lang w:val="fr-FR"/>
        </w:rPr>
        <w:t>c</w:t>
      </w:r>
      <w:r w:rsidRPr="00652C64">
        <w:rPr>
          <w:spacing w:val="1"/>
          <w:lang w:val="fr-FR"/>
        </w:rPr>
        <w:t>o</w:t>
      </w:r>
      <w:r w:rsidRPr="00652C64">
        <w:rPr>
          <w:spacing w:val="-3"/>
          <w:lang w:val="fr-FR"/>
        </w:rPr>
        <w:t>n</w:t>
      </w:r>
      <w:r w:rsidRPr="00652C64">
        <w:rPr>
          <w:spacing w:val="-4"/>
          <w:lang w:val="fr-FR"/>
        </w:rPr>
        <w:t>t</w:t>
      </w:r>
      <w:r w:rsidRPr="00652C64">
        <w:rPr>
          <w:spacing w:val="-2"/>
          <w:lang w:val="fr-FR"/>
        </w:rPr>
        <w:t>e</w:t>
      </w:r>
      <w:r w:rsidRPr="00652C64">
        <w:rPr>
          <w:lang w:val="fr-FR"/>
        </w:rPr>
        <w:t>x</w:t>
      </w:r>
      <w:r w:rsidRPr="00652C64">
        <w:rPr>
          <w:spacing w:val="1"/>
          <w:lang w:val="fr-FR"/>
        </w:rPr>
        <w:t>te</w:t>
      </w:r>
      <w:r w:rsidRPr="00652C64">
        <w:rPr>
          <w:lang w:val="fr-FR"/>
        </w:rPr>
        <w:t xml:space="preserve"> et</w:t>
      </w:r>
      <w:r w:rsidRPr="00652C64">
        <w:rPr>
          <w:spacing w:val="-4"/>
          <w:lang w:val="fr-FR"/>
        </w:rPr>
        <w:t>/</w:t>
      </w:r>
      <w:r w:rsidRPr="00652C64">
        <w:rPr>
          <w:spacing w:val="1"/>
          <w:lang w:val="fr-FR"/>
        </w:rPr>
        <w:t>ou</w:t>
      </w:r>
      <w:r w:rsidRPr="00652C64">
        <w:rPr>
          <w:lang w:val="fr-FR"/>
        </w:rPr>
        <w:t xml:space="preserve"> introduire différents volets au fur et à mesure afin d’éviter de surcharger les a</w:t>
      </w:r>
      <w:r w:rsidRPr="00652C64">
        <w:rPr>
          <w:spacing w:val="-3"/>
          <w:lang w:val="fr-FR"/>
        </w:rPr>
        <w:t>g</w:t>
      </w:r>
      <w:r w:rsidRPr="00652C64">
        <w:rPr>
          <w:lang w:val="fr-FR"/>
        </w:rPr>
        <w:t>e</w:t>
      </w:r>
      <w:r w:rsidRPr="00652C64">
        <w:rPr>
          <w:spacing w:val="-3"/>
          <w:lang w:val="fr-FR"/>
        </w:rPr>
        <w:t>n</w:t>
      </w:r>
      <w:r w:rsidRPr="00652C64">
        <w:rPr>
          <w:lang w:val="fr-FR"/>
        </w:rPr>
        <w:t>ts de santé, les</w:t>
      </w:r>
      <w:r w:rsidRPr="00652C64">
        <w:rPr>
          <w:spacing w:val="1"/>
          <w:lang w:val="fr-FR"/>
        </w:rPr>
        <w:t xml:space="preserve"> </w:t>
      </w:r>
      <w:r>
        <w:rPr>
          <w:spacing w:val="1"/>
          <w:lang w:val="fr-FR"/>
        </w:rPr>
        <w:t>agents</w:t>
      </w:r>
      <w:r w:rsidRPr="00652C64">
        <w:rPr>
          <w:spacing w:val="-5"/>
          <w:lang w:val="fr-FR"/>
        </w:rPr>
        <w:t xml:space="preserve"> communautaires</w:t>
      </w:r>
      <w:r w:rsidRPr="00652C64">
        <w:rPr>
          <w:lang w:val="fr-FR"/>
        </w:rPr>
        <w:t xml:space="preserve"> et autres intervenants participant au lancement des </w:t>
      </w:r>
      <w:r w:rsidRPr="00652C64">
        <w:rPr>
          <w:spacing w:val="-2"/>
          <w:lang w:val="fr-FR"/>
        </w:rPr>
        <w:t>s</w:t>
      </w:r>
      <w:r w:rsidRPr="00652C64">
        <w:rPr>
          <w:lang w:val="fr-FR"/>
        </w:rPr>
        <w:t>t</w:t>
      </w:r>
      <w:r w:rsidRPr="00652C64">
        <w:rPr>
          <w:spacing w:val="-5"/>
          <w:lang w:val="fr-FR"/>
        </w:rPr>
        <w:t>r</w:t>
      </w:r>
      <w:r w:rsidRPr="00652C64">
        <w:rPr>
          <w:spacing w:val="-3"/>
          <w:lang w:val="fr-FR"/>
        </w:rPr>
        <w:t>a</w:t>
      </w:r>
      <w:r w:rsidRPr="00652C64">
        <w:rPr>
          <w:spacing w:val="-2"/>
          <w:lang w:val="fr-FR"/>
        </w:rPr>
        <w:t>té</w:t>
      </w:r>
      <w:r w:rsidRPr="00652C64">
        <w:rPr>
          <w:lang w:val="fr-FR"/>
        </w:rPr>
        <w:t>gies de nutrition.</w:t>
      </w:r>
    </w:p>
    <w:p w:rsidR="00565D9F" w:rsidRPr="001D47DF" w:rsidRDefault="00565D9F" w:rsidP="00B166E3">
      <w:pPr>
        <w:pStyle w:val="CGtext"/>
        <w:rPr>
          <w:lang w:val="fr-FR"/>
        </w:rPr>
      </w:pPr>
      <w:r w:rsidRPr="001D47DF">
        <w:rPr>
          <w:lang w:val="fr-FR"/>
        </w:rPr>
        <w:br w:type="page"/>
      </w:r>
    </w:p>
    <w:p w:rsidR="00915D3F" w:rsidRPr="00834C2E" w:rsidRDefault="00397E35" w:rsidP="00915D3F">
      <w:pPr>
        <w:pStyle w:val="CGheadlinetext"/>
        <w:rPr>
          <w:caps/>
          <w:lang w:val="fr-FR"/>
        </w:rPr>
      </w:pPr>
      <w:bookmarkStart w:id="12" w:name="_Toc419818947"/>
      <w:bookmarkStart w:id="13" w:name="_Toc433901569"/>
      <w:r w:rsidRPr="00834C2E">
        <w:rPr>
          <w:lang w:val="fr-FR"/>
        </w:rPr>
        <w:lastRenderedPageBreak/>
        <w:t>Les</w:t>
      </w:r>
      <w:r w:rsidRPr="00834C2E">
        <w:rPr>
          <w:spacing w:val="-5"/>
          <w:lang w:val="fr-FR"/>
        </w:rPr>
        <w:t xml:space="preserve"> a</w:t>
      </w:r>
      <w:r w:rsidRPr="00834C2E">
        <w:rPr>
          <w:lang w:val="fr-FR"/>
        </w:rPr>
        <w:t>ctions essentielles en nutrition</w:t>
      </w:r>
      <w:bookmarkEnd w:id="12"/>
      <w:bookmarkEnd w:id="13"/>
    </w:p>
    <w:p w:rsidR="004243CF" w:rsidRPr="007D136B" w:rsidRDefault="00397E35" w:rsidP="004243CF">
      <w:pPr>
        <w:pStyle w:val="CGsmallgreensubhead"/>
        <w:rPr>
          <w:lang w:val="fr-FR"/>
        </w:rPr>
      </w:pPr>
      <w:r w:rsidRPr="007D136B">
        <w:rPr>
          <w:lang w:val="fr-FR"/>
        </w:rPr>
        <w:t>La n</w:t>
      </w:r>
      <w:r w:rsidRPr="007D136B">
        <w:rPr>
          <w:spacing w:val="-3"/>
          <w:lang w:val="fr-FR"/>
        </w:rPr>
        <w:t>u</w:t>
      </w:r>
      <w:r w:rsidRPr="007D136B">
        <w:rPr>
          <w:spacing w:val="1"/>
          <w:lang w:val="fr-FR"/>
        </w:rPr>
        <w:t>t</w:t>
      </w:r>
      <w:r w:rsidRPr="007D136B">
        <w:rPr>
          <w:spacing w:val="-1"/>
          <w:lang w:val="fr-FR"/>
        </w:rPr>
        <w:t>r</w:t>
      </w:r>
      <w:r w:rsidRPr="007D136B">
        <w:rPr>
          <w:lang w:val="fr-FR"/>
        </w:rPr>
        <w:t>i</w:t>
      </w:r>
      <w:r w:rsidRPr="007D136B">
        <w:rPr>
          <w:spacing w:val="1"/>
          <w:lang w:val="fr-FR"/>
        </w:rPr>
        <w:t>t</w:t>
      </w:r>
      <w:r w:rsidRPr="007D136B">
        <w:rPr>
          <w:spacing w:val="-2"/>
          <w:lang w:val="fr-FR"/>
        </w:rPr>
        <w:t>i</w:t>
      </w:r>
      <w:r w:rsidRPr="007D136B">
        <w:rPr>
          <w:spacing w:val="1"/>
          <w:lang w:val="fr-FR"/>
        </w:rPr>
        <w:t>o</w:t>
      </w:r>
      <w:r w:rsidRPr="007D136B">
        <w:rPr>
          <w:lang w:val="fr-FR"/>
        </w:rPr>
        <w:t>n des femmes</w:t>
      </w:r>
    </w:p>
    <w:p w:rsidR="004243CF" w:rsidRPr="00494439" w:rsidRDefault="004243CF" w:rsidP="004243CF">
      <w:pPr>
        <w:pStyle w:val="CGtext"/>
        <w:rPr>
          <w:lang w:val="fr-FR"/>
        </w:rPr>
      </w:pPr>
      <w:r w:rsidRPr="00494439">
        <w:rPr>
          <w:b/>
          <w:bCs/>
          <w:spacing w:val="-2"/>
          <w:lang w:val="fr-FR"/>
        </w:rPr>
        <w:t>Pour les</w:t>
      </w:r>
      <w:r w:rsidRPr="00494439">
        <w:rPr>
          <w:b/>
          <w:bCs/>
          <w:spacing w:val="1"/>
          <w:lang w:val="fr-FR"/>
        </w:rPr>
        <w:t xml:space="preserve"> </w:t>
      </w:r>
      <w:r w:rsidRPr="00494439">
        <w:rPr>
          <w:b/>
          <w:bCs/>
          <w:spacing w:val="-1"/>
          <w:lang w:val="fr-FR"/>
        </w:rPr>
        <w:t>a</w:t>
      </w:r>
      <w:r w:rsidRPr="00494439">
        <w:rPr>
          <w:b/>
          <w:bCs/>
          <w:spacing w:val="-2"/>
          <w:lang w:val="fr-FR"/>
        </w:rPr>
        <w:t>d</w:t>
      </w:r>
      <w:r w:rsidRPr="00494439">
        <w:rPr>
          <w:b/>
          <w:bCs/>
          <w:lang w:val="fr-FR"/>
        </w:rPr>
        <w:t>o</w:t>
      </w:r>
      <w:r w:rsidRPr="00494439">
        <w:rPr>
          <w:b/>
          <w:bCs/>
          <w:spacing w:val="1"/>
          <w:lang w:val="fr-FR"/>
        </w:rPr>
        <w:t>l</w:t>
      </w:r>
      <w:r w:rsidRPr="00494439">
        <w:rPr>
          <w:b/>
          <w:bCs/>
          <w:spacing w:val="-1"/>
          <w:lang w:val="fr-FR"/>
        </w:rPr>
        <w:t>e</w:t>
      </w:r>
      <w:r w:rsidRPr="00494439">
        <w:rPr>
          <w:b/>
          <w:bCs/>
          <w:lang w:val="fr-FR"/>
        </w:rPr>
        <w:t>sce</w:t>
      </w:r>
      <w:r w:rsidRPr="00494439">
        <w:rPr>
          <w:b/>
          <w:bCs/>
          <w:spacing w:val="-2"/>
          <w:lang w:val="fr-FR"/>
        </w:rPr>
        <w:t>n</w:t>
      </w:r>
      <w:r w:rsidRPr="00494439">
        <w:rPr>
          <w:b/>
          <w:bCs/>
          <w:lang w:val="fr-FR"/>
        </w:rPr>
        <w:t>tes</w:t>
      </w:r>
      <w:r w:rsidRPr="00494439">
        <w:rPr>
          <w:b/>
          <w:bCs/>
          <w:spacing w:val="-7"/>
          <w:lang w:val="fr-FR"/>
        </w:rPr>
        <w:t xml:space="preserve"> et les</w:t>
      </w:r>
      <w:r w:rsidRPr="00494439">
        <w:rPr>
          <w:b/>
          <w:bCs/>
          <w:spacing w:val="-5"/>
          <w:lang w:val="fr-FR"/>
        </w:rPr>
        <w:t xml:space="preserve"> </w:t>
      </w:r>
      <w:r w:rsidRPr="00494439">
        <w:rPr>
          <w:b/>
          <w:bCs/>
          <w:spacing w:val="-1"/>
          <w:lang w:val="fr-FR"/>
        </w:rPr>
        <w:t>femmes </w:t>
      </w:r>
      <w:r w:rsidRPr="00494439">
        <w:rPr>
          <w:b/>
          <w:bCs/>
          <w:lang w:val="fr-FR"/>
        </w:rPr>
        <w:t>:</w:t>
      </w:r>
      <w:r w:rsidRPr="00494439">
        <w:rPr>
          <w:b/>
          <w:bCs/>
          <w:spacing w:val="-1"/>
          <w:lang w:val="fr-FR"/>
        </w:rPr>
        <w:t xml:space="preserve"> </w:t>
      </w:r>
      <w:r w:rsidRPr="00494439">
        <w:rPr>
          <w:spacing w:val="-2"/>
          <w:lang w:val="fr-FR"/>
        </w:rPr>
        <w:t>i</w:t>
      </w:r>
      <w:r w:rsidRPr="00494439">
        <w:rPr>
          <w:spacing w:val="1"/>
          <w:lang w:val="fr-FR"/>
        </w:rPr>
        <w:t>m</w:t>
      </w:r>
      <w:r w:rsidRPr="00494439">
        <w:rPr>
          <w:spacing w:val="-1"/>
          <w:lang w:val="fr-FR"/>
        </w:rPr>
        <w:t>p</w:t>
      </w:r>
      <w:r w:rsidRPr="00494439">
        <w:rPr>
          <w:spacing w:val="1"/>
          <w:lang w:val="fr-FR"/>
        </w:rPr>
        <w:t>o</w:t>
      </w:r>
      <w:r w:rsidRPr="00494439">
        <w:rPr>
          <w:spacing w:val="-3"/>
          <w:lang w:val="fr-FR"/>
        </w:rPr>
        <w:t>r</w:t>
      </w:r>
      <w:r w:rsidRPr="00494439">
        <w:rPr>
          <w:spacing w:val="-2"/>
          <w:lang w:val="fr-FR"/>
        </w:rPr>
        <w:t>t</w:t>
      </w:r>
      <w:r w:rsidRPr="00494439">
        <w:rPr>
          <w:lang w:val="fr-FR"/>
        </w:rPr>
        <w:t>a</w:t>
      </w:r>
      <w:r w:rsidRPr="00494439">
        <w:rPr>
          <w:spacing w:val="-1"/>
          <w:lang w:val="fr-FR"/>
        </w:rPr>
        <w:t>n</w:t>
      </w:r>
      <w:r w:rsidRPr="00494439">
        <w:rPr>
          <w:lang w:val="fr-FR"/>
        </w:rPr>
        <w:t>ce</w:t>
      </w:r>
      <w:r w:rsidRPr="00494439">
        <w:rPr>
          <w:spacing w:val="-1"/>
          <w:lang w:val="fr-FR"/>
        </w:rPr>
        <w:t xml:space="preserve"> de retarder la première </w:t>
      </w:r>
      <w:r w:rsidRPr="00494439">
        <w:rPr>
          <w:lang w:val="fr-FR"/>
        </w:rPr>
        <w:t xml:space="preserve">grossesse et de l’espacement des naissances, consommation d’un régime alimentaire varié et/ou d’aliments fortifiés </w:t>
      </w:r>
      <w:r w:rsidRPr="00494439">
        <w:rPr>
          <w:spacing w:val="1"/>
          <w:lang w:val="fr-FR"/>
        </w:rPr>
        <w:t>(</w:t>
      </w:r>
      <w:r w:rsidRPr="00494439">
        <w:rPr>
          <w:spacing w:val="-5"/>
          <w:lang w:val="fr-FR"/>
        </w:rPr>
        <w:t>c</w:t>
      </w:r>
      <w:r w:rsidRPr="00494439">
        <w:rPr>
          <w:spacing w:val="-1"/>
          <w:lang w:val="fr-FR"/>
        </w:rPr>
        <w:t>om</w:t>
      </w:r>
      <w:r w:rsidRPr="00494439">
        <w:rPr>
          <w:spacing w:val="1"/>
          <w:lang w:val="fr-FR"/>
        </w:rPr>
        <w:t>m</w:t>
      </w:r>
      <w:r w:rsidRPr="00494439">
        <w:rPr>
          <w:lang w:val="fr-FR"/>
        </w:rPr>
        <w:t>e</w:t>
      </w:r>
      <w:r w:rsidRPr="00494439">
        <w:rPr>
          <w:spacing w:val="-4"/>
          <w:lang w:val="fr-FR"/>
        </w:rPr>
        <w:t>r</w:t>
      </w:r>
      <w:r w:rsidRPr="00494439">
        <w:rPr>
          <w:lang w:val="fr-FR"/>
        </w:rPr>
        <w:t>ciaux et/ou enrichis</w:t>
      </w:r>
      <w:r w:rsidRPr="00494439">
        <w:rPr>
          <w:spacing w:val="-3"/>
          <w:lang w:val="fr-FR"/>
        </w:rPr>
        <w:t xml:space="preserve"> à domicile</w:t>
      </w:r>
      <w:r w:rsidRPr="00494439">
        <w:rPr>
          <w:lang w:val="fr-FR"/>
        </w:rPr>
        <w:t>).</w:t>
      </w:r>
    </w:p>
    <w:p w:rsidR="004243CF" w:rsidRPr="00494439" w:rsidRDefault="004243CF" w:rsidP="004243CF">
      <w:pPr>
        <w:pStyle w:val="CGtext"/>
        <w:rPr>
          <w:lang w:val="fr-FR"/>
        </w:rPr>
      </w:pPr>
      <w:r w:rsidRPr="00494439">
        <w:rPr>
          <w:b/>
          <w:bCs/>
          <w:lang w:val="fr-FR"/>
        </w:rPr>
        <w:t>Pendant la grossesse et l’allaitement :</w:t>
      </w:r>
      <w:r w:rsidRPr="00494439">
        <w:rPr>
          <w:b/>
          <w:bCs/>
          <w:spacing w:val="-6"/>
          <w:lang w:val="fr-FR"/>
        </w:rPr>
        <w:t xml:space="preserve"> </w:t>
      </w:r>
      <w:r w:rsidRPr="00494439">
        <w:rPr>
          <w:bCs/>
          <w:spacing w:val="-6"/>
          <w:lang w:val="fr-FR"/>
        </w:rPr>
        <w:t>augmentation des apports</w:t>
      </w:r>
      <w:r w:rsidRPr="00494439">
        <w:rPr>
          <w:b/>
          <w:bCs/>
          <w:spacing w:val="-6"/>
          <w:lang w:val="fr-FR"/>
        </w:rPr>
        <w:t xml:space="preserve"> </w:t>
      </w:r>
      <w:r w:rsidRPr="00494439">
        <w:rPr>
          <w:bCs/>
          <w:spacing w:val="-6"/>
          <w:lang w:val="fr-FR"/>
        </w:rPr>
        <w:t>en</w:t>
      </w:r>
      <w:r w:rsidRPr="00494439">
        <w:rPr>
          <w:b/>
          <w:bCs/>
          <w:spacing w:val="-6"/>
          <w:lang w:val="fr-FR"/>
        </w:rPr>
        <w:t xml:space="preserve"> </w:t>
      </w:r>
      <w:r w:rsidRPr="00494439">
        <w:rPr>
          <w:lang w:val="fr-FR"/>
        </w:rPr>
        <w:t>p</w:t>
      </w:r>
      <w:r w:rsidRPr="00494439">
        <w:rPr>
          <w:spacing w:val="-5"/>
          <w:lang w:val="fr-FR"/>
        </w:rPr>
        <w:t>r</w:t>
      </w:r>
      <w:r w:rsidRPr="00494439">
        <w:rPr>
          <w:spacing w:val="1"/>
          <w:lang w:val="fr-FR"/>
        </w:rPr>
        <w:t>o</w:t>
      </w:r>
      <w:r w:rsidRPr="00494439">
        <w:rPr>
          <w:spacing w:val="-2"/>
          <w:lang w:val="fr-FR"/>
        </w:rPr>
        <w:t>té</w:t>
      </w:r>
      <w:r w:rsidRPr="00494439">
        <w:rPr>
          <w:lang w:val="fr-FR"/>
        </w:rPr>
        <w:t>i</w:t>
      </w:r>
      <w:r w:rsidRPr="00494439">
        <w:rPr>
          <w:spacing w:val="-1"/>
          <w:lang w:val="fr-FR"/>
        </w:rPr>
        <w:t>nes</w:t>
      </w:r>
      <w:r w:rsidRPr="00494439">
        <w:rPr>
          <w:lang w:val="fr-FR"/>
        </w:rPr>
        <w:t>,</w:t>
      </w:r>
      <w:r w:rsidRPr="00494439">
        <w:rPr>
          <w:spacing w:val="-2"/>
          <w:lang w:val="fr-FR"/>
        </w:rPr>
        <w:t xml:space="preserve"> c</w:t>
      </w:r>
      <w:r w:rsidRPr="00494439">
        <w:rPr>
          <w:lang w:val="fr-FR"/>
        </w:rPr>
        <w:t>alories et</w:t>
      </w:r>
      <w:r w:rsidRPr="00494439">
        <w:rPr>
          <w:spacing w:val="-1"/>
          <w:lang w:val="fr-FR"/>
        </w:rPr>
        <w:t xml:space="preserve"> </w:t>
      </w:r>
      <w:r w:rsidRPr="00494439">
        <w:rPr>
          <w:spacing w:val="2"/>
          <w:lang w:val="fr-FR"/>
        </w:rPr>
        <w:t>m</w:t>
      </w:r>
      <w:r w:rsidRPr="00494439">
        <w:rPr>
          <w:lang w:val="fr-FR"/>
        </w:rPr>
        <w:t>i</w:t>
      </w:r>
      <w:r w:rsidRPr="00494439">
        <w:rPr>
          <w:spacing w:val="-3"/>
          <w:lang w:val="fr-FR"/>
        </w:rPr>
        <w:t>c</w:t>
      </w:r>
      <w:r w:rsidRPr="00494439">
        <w:rPr>
          <w:spacing w:val="-5"/>
          <w:lang w:val="fr-FR"/>
        </w:rPr>
        <w:t>r</w:t>
      </w:r>
      <w:r w:rsidRPr="00494439">
        <w:rPr>
          <w:spacing w:val="1"/>
          <w:lang w:val="fr-FR"/>
        </w:rPr>
        <w:t>o</w:t>
      </w:r>
      <w:r w:rsidRPr="00494439">
        <w:rPr>
          <w:spacing w:val="-1"/>
          <w:lang w:val="fr-FR"/>
        </w:rPr>
        <w:t>nu</w:t>
      </w:r>
      <w:r w:rsidRPr="00494439">
        <w:rPr>
          <w:lang w:val="fr-FR"/>
        </w:rPr>
        <w:t>trime</w:t>
      </w:r>
      <w:r w:rsidRPr="00494439">
        <w:rPr>
          <w:spacing w:val="-3"/>
          <w:lang w:val="fr-FR"/>
        </w:rPr>
        <w:t>n</w:t>
      </w:r>
      <w:r w:rsidRPr="00494439">
        <w:rPr>
          <w:lang w:val="fr-FR"/>
        </w:rPr>
        <w:t>ts</w:t>
      </w:r>
      <w:r w:rsidRPr="00494439">
        <w:rPr>
          <w:spacing w:val="1"/>
          <w:lang w:val="fr-FR"/>
        </w:rPr>
        <w:t xml:space="preserve"> </w:t>
      </w:r>
      <w:r w:rsidRPr="00494439">
        <w:rPr>
          <w:spacing w:val="-2"/>
          <w:lang w:val="fr-FR"/>
        </w:rPr>
        <w:t>(v</w:t>
      </w:r>
      <w:r w:rsidRPr="00494439">
        <w:rPr>
          <w:spacing w:val="-1"/>
          <w:lang w:val="fr-FR"/>
        </w:rPr>
        <w:t>i</w:t>
      </w:r>
      <w:r w:rsidRPr="00494439">
        <w:rPr>
          <w:spacing w:val="-2"/>
          <w:lang w:val="fr-FR"/>
        </w:rPr>
        <w:t>t</w:t>
      </w:r>
      <w:r w:rsidRPr="00494439">
        <w:rPr>
          <w:lang w:val="fr-FR"/>
        </w:rPr>
        <w:t>a</w:t>
      </w:r>
      <w:r w:rsidRPr="00494439">
        <w:rPr>
          <w:spacing w:val="1"/>
          <w:lang w:val="fr-FR"/>
        </w:rPr>
        <w:t>m</w:t>
      </w:r>
      <w:r w:rsidRPr="00494439">
        <w:rPr>
          <w:lang w:val="fr-FR"/>
        </w:rPr>
        <w:t>ine</w:t>
      </w:r>
      <w:r w:rsidRPr="00494439">
        <w:rPr>
          <w:spacing w:val="-3"/>
          <w:lang w:val="fr-FR"/>
        </w:rPr>
        <w:t xml:space="preserve"> </w:t>
      </w:r>
      <w:r w:rsidRPr="00494439">
        <w:rPr>
          <w:spacing w:val="2"/>
          <w:lang w:val="fr-FR"/>
        </w:rPr>
        <w:t>A</w:t>
      </w:r>
      <w:r w:rsidRPr="00494439">
        <w:rPr>
          <w:lang w:val="fr-FR"/>
        </w:rPr>
        <w:t>, fer, calcium et zi</w:t>
      </w:r>
      <w:r w:rsidRPr="00494439">
        <w:rPr>
          <w:spacing w:val="-1"/>
          <w:lang w:val="fr-FR"/>
        </w:rPr>
        <w:t>n</w:t>
      </w:r>
      <w:r w:rsidRPr="00494439">
        <w:rPr>
          <w:spacing w:val="-2"/>
          <w:lang w:val="fr-FR"/>
        </w:rPr>
        <w:t>c</w:t>
      </w:r>
      <w:r w:rsidRPr="00494439">
        <w:rPr>
          <w:lang w:val="fr-FR"/>
        </w:rPr>
        <w:t>),</w:t>
      </w:r>
      <w:r w:rsidRPr="00494439">
        <w:rPr>
          <w:spacing w:val="1"/>
          <w:lang w:val="fr-FR"/>
        </w:rPr>
        <w:t xml:space="preserve"> modification</w:t>
      </w:r>
      <w:r w:rsidRPr="00494439">
        <w:rPr>
          <w:lang w:val="fr-FR"/>
        </w:rPr>
        <w:t xml:space="preserve"> du régime alimentaire afin d’accroître l’</w:t>
      </w:r>
      <w:r w:rsidRPr="00494439">
        <w:rPr>
          <w:spacing w:val="-2"/>
          <w:lang w:val="fr-FR"/>
        </w:rPr>
        <w:t>a</w:t>
      </w:r>
      <w:r w:rsidRPr="00494439">
        <w:rPr>
          <w:spacing w:val="-1"/>
          <w:lang w:val="fr-FR"/>
        </w:rPr>
        <w:t>b</w:t>
      </w:r>
      <w:r w:rsidRPr="00494439">
        <w:rPr>
          <w:spacing w:val="-2"/>
          <w:lang w:val="fr-FR"/>
        </w:rPr>
        <w:t>s</w:t>
      </w:r>
      <w:r w:rsidRPr="00494439">
        <w:rPr>
          <w:spacing w:val="1"/>
          <w:lang w:val="fr-FR"/>
        </w:rPr>
        <w:t>o</w:t>
      </w:r>
      <w:r w:rsidRPr="00494439">
        <w:rPr>
          <w:lang w:val="fr-FR"/>
        </w:rPr>
        <w:t>r</w:t>
      </w:r>
      <w:r w:rsidRPr="00494439">
        <w:rPr>
          <w:spacing w:val="-1"/>
          <w:lang w:val="fr-FR"/>
        </w:rPr>
        <w:t>p</w:t>
      </w:r>
      <w:r w:rsidRPr="00494439">
        <w:rPr>
          <w:lang w:val="fr-FR"/>
        </w:rPr>
        <w:t>t</w:t>
      </w:r>
      <w:r w:rsidRPr="00494439">
        <w:rPr>
          <w:spacing w:val="-2"/>
          <w:lang w:val="fr-FR"/>
        </w:rPr>
        <w:t>i</w:t>
      </w:r>
      <w:r w:rsidRPr="00494439">
        <w:rPr>
          <w:spacing w:val="1"/>
          <w:lang w:val="fr-FR"/>
        </w:rPr>
        <w:t>o</w:t>
      </w:r>
      <w:r w:rsidRPr="00494439">
        <w:rPr>
          <w:spacing w:val="-1"/>
          <w:lang w:val="fr-FR"/>
        </w:rPr>
        <w:t>n de fer</w:t>
      </w:r>
      <w:r w:rsidRPr="00494439">
        <w:rPr>
          <w:lang w:val="fr-FR"/>
        </w:rPr>
        <w:t>, repos</w:t>
      </w:r>
      <w:r w:rsidRPr="00494439">
        <w:rPr>
          <w:spacing w:val="1"/>
          <w:lang w:val="fr-FR"/>
        </w:rPr>
        <w:t xml:space="preserve"> </w:t>
      </w:r>
      <w:r w:rsidRPr="00494439">
        <w:rPr>
          <w:spacing w:val="-1"/>
          <w:lang w:val="fr-FR"/>
        </w:rPr>
        <w:t>pendant la grossesse et</w:t>
      </w:r>
      <w:r w:rsidRPr="00494439">
        <w:rPr>
          <w:spacing w:val="1"/>
          <w:lang w:val="fr-FR"/>
        </w:rPr>
        <w:t xml:space="preserve"> </w:t>
      </w:r>
      <w:r w:rsidRPr="00494439">
        <w:rPr>
          <w:lang w:val="fr-FR"/>
        </w:rPr>
        <w:t>méthode de contraception d’allaitement maternel et de l’aménorrhée</w:t>
      </w:r>
      <w:r w:rsidRPr="00494439">
        <w:rPr>
          <w:spacing w:val="-1"/>
          <w:lang w:val="fr-FR"/>
        </w:rPr>
        <w:t xml:space="preserve"> </w:t>
      </w:r>
      <w:r w:rsidRPr="00494439">
        <w:rPr>
          <w:spacing w:val="1"/>
          <w:lang w:val="fr-FR"/>
        </w:rPr>
        <w:t>(MAMA</w:t>
      </w:r>
      <w:r w:rsidRPr="00494439">
        <w:rPr>
          <w:lang w:val="fr-FR"/>
        </w:rPr>
        <w:t>).</w:t>
      </w:r>
    </w:p>
    <w:p w:rsidR="004243CF" w:rsidRPr="007D136B" w:rsidRDefault="00397E35" w:rsidP="004243CF">
      <w:pPr>
        <w:pStyle w:val="CGsmallgreensubhead"/>
        <w:rPr>
          <w:spacing w:val="1"/>
          <w:lang w:val="fr-FR"/>
        </w:rPr>
      </w:pPr>
      <w:r w:rsidRPr="007D136B">
        <w:rPr>
          <w:lang w:val="fr-FR"/>
        </w:rPr>
        <w:t xml:space="preserve">Allaitement  maternel </w:t>
      </w:r>
    </w:p>
    <w:p w:rsidR="004243CF" w:rsidRPr="008F3003" w:rsidRDefault="004243CF" w:rsidP="004243CF">
      <w:pPr>
        <w:pStyle w:val="CGtext"/>
        <w:rPr>
          <w:lang w:val="fr-FR"/>
        </w:rPr>
      </w:pPr>
      <w:r w:rsidRPr="008F3003">
        <w:rPr>
          <w:lang w:val="fr-FR"/>
        </w:rPr>
        <w:t xml:space="preserve">Initiation précoce de l’allaitement maternel </w:t>
      </w:r>
      <w:r w:rsidRPr="008F3003">
        <w:rPr>
          <w:spacing w:val="1"/>
          <w:lang w:val="fr-FR"/>
        </w:rPr>
        <w:t>(</w:t>
      </w:r>
      <w:r w:rsidRPr="008F3003">
        <w:rPr>
          <w:spacing w:val="-3"/>
          <w:lang w:val="fr-FR"/>
        </w:rPr>
        <w:t>i</w:t>
      </w:r>
      <w:r w:rsidRPr="008F3003">
        <w:rPr>
          <w:lang w:val="fr-FR"/>
        </w:rPr>
        <w:t>m</w:t>
      </w:r>
      <w:r w:rsidRPr="008F3003">
        <w:rPr>
          <w:spacing w:val="1"/>
          <w:lang w:val="fr-FR"/>
        </w:rPr>
        <w:t>mé</w:t>
      </w:r>
      <w:r w:rsidRPr="008F3003">
        <w:rPr>
          <w:lang w:val="fr-FR"/>
        </w:rPr>
        <w:t>di</w:t>
      </w:r>
      <w:r w:rsidRPr="008F3003">
        <w:rPr>
          <w:spacing w:val="-3"/>
          <w:lang w:val="fr-FR"/>
        </w:rPr>
        <w:t>a</w:t>
      </w:r>
      <w:r w:rsidRPr="008F3003">
        <w:rPr>
          <w:spacing w:val="-2"/>
          <w:lang w:val="fr-FR"/>
        </w:rPr>
        <w:t>t</w:t>
      </w:r>
      <w:r w:rsidRPr="008F3003">
        <w:rPr>
          <w:lang w:val="fr-FR"/>
        </w:rPr>
        <w:t>ement après la naissance),</w:t>
      </w:r>
      <w:r w:rsidRPr="008F3003">
        <w:rPr>
          <w:spacing w:val="-2"/>
          <w:lang w:val="fr-FR"/>
        </w:rPr>
        <w:t xml:space="preserve"> allaitement maternel exclusif</w:t>
      </w:r>
      <w:r w:rsidRPr="008F3003">
        <w:rPr>
          <w:lang w:val="fr-FR"/>
        </w:rPr>
        <w:t xml:space="preserve"> durant les six premiers mois, poursuite de l’allaitement maternel auquel s’ajoutent des aliments complémentaires jusqu’à deux ans et au-delà et alimentation des enfants atteints du VIH et des nourrissons.</w:t>
      </w:r>
    </w:p>
    <w:p w:rsidR="004243CF" w:rsidRPr="007D136B" w:rsidRDefault="00397E35" w:rsidP="004243CF">
      <w:pPr>
        <w:pStyle w:val="CGsmallgreensubhead"/>
        <w:rPr>
          <w:spacing w:val="-5"/>
          <w:lang w:val="fr-FR"/>
        </w:rPr>
      </w:pPr>
      <w:r w:rsidRPr="007D136B">
        <w:rPr>
          <w:lang w:val="fr-FR"/>
        </w:rPr>
        <w:t>Alimentation c</w:t>
      </w:r>
      <w:r w:rsidRPr="007D136B">
        <w:rPr>
          <w:spacing w:val="1"/>
          <w:lang w:val="fr-FR"/>
        </w:rPr>
        <w:t>o</w:t>
      </w:r>
      <w:r w:rsidRPr="007D136B">
        <w:rPr>
          <w:spacing w:val="-1"/>
          <w:lang w:val="fr-FR"/>
        </w:rPr>
        <w:t>m</w:t>
      </w:r>
      <w:r w:rsidRPr="007D136B">
        <w:rPr>
          <w:lang w:val="fr-FR"/>
        </w:rPr>
        <w:t>p</w:t>
      </w:r>
      <w:r w:rsidRPr="007D136B">
        <w:rPr>
          <w:spacing w:val="-1"/>
          <w:lang w:val="fr-FR"/>
        </w:rPr>
        <w:t>lé</w:t>
      </w:r>
      <w:r w:rsidRPr="007D136B">
        <w:rPr>
          <w:lang w:val="fr-FR"/>
        </w:rPr>
        <w:t>men</w:t>
      </w:r>
      <w:r w:rsidRPr="007D136B">
        <w:rPr>
          <w:spacing w:val="-18"/>
          <w:lang w:val="fr-FR"/>
        </w:rPr>
        <w:t>t</w:t>
      </w:r>
      <w:r w:rsidRPr="007D136B">
        <w:rPr>
          <w:spacing w:val="1"/>
          <w:lang w:val="fr-FR"/>
        </w:rPr>
        <w:t>aire</w:t>
      </w:r>
      <w:r w:rsidR="004243CF" w:rsidRPr="007D136B">
        <w:rPr>
          <w:spacing w:val="-5"/>
          <w:lang w:val="fr-FR"/>
        </w:rPr>
        <w:t xml:space="preserve"> </w:t>
      </w:r>
    </w:p>
    <w:p w:rsidR="004243CF" w:rsidRPr="008F3003" w:rsidRDefault="004243CF" w:rsidP="004243CF">
      <w:pPr>
        <w:pStyle w:val="CGtext"/>
        <w:rPr>
          <w:lang w:val="fr-FR"/>
        </w:rPr>
      </w:pPr>
      <w:r w:rsidRPr="008F3003">
        <w:rPr>
          <w:lang w:val="fr-FR"/>
        </w:rPr>
        <w:t>À partir de six</w:t>
      </w:r>
      <w:r w:rsidRPr="008F3003">
        <w:rPr>
          <w:spacing w:val="-1"/>
          <w:lang w:val="fr-FR"/>
        </w:rPr>
        <w:t xml:space="preserve"> </w:t>
      </w:r>
      <w:r w:rsidRPr="008F3003">
        <w:rPr>
          <w:spacing w:val="1"/>
          <w:lang w:val="fr-FR"/>
        </w:rPr>
        <w:t>moi</w:t>
      </w:r>
      <w:r w:rsidRPr="008F3003">
        <w:rPr>
          <w:lang w:val="fr-FR"/>
        </w:rPr>
        <w:t>s</w:t>
      </w:r>
      <w:r w:rsidRPr="008F3003">
        <w:rPr>
          <w:spacing w:val="-3"/>
          <w:lang w:val="fr-FR"/>
        </w:rPr>
        <w:t xml:space="preserve"> </w:t>
      </w:r>
      <w:r w:rsidRPr="008F3003">
        <w:rPr>
          <w:spacing w:val="1"/>
          <w:lang w:val="fr-FR"/>
        </w:rPr>
        <w:t>(</w:t>
      </w:r>
      <w:r w:rsidRPr="008F3003">
        <w:rPr>
          <w:lang w:val="fr-FR"/>
        </w:rPr>
        <w:t>f</w:t>
      </w:r>
      <w:r w:rsidRPr="008F3003">
        <w:rPr>
          <w:spacing w:val="-5"/>
          <w:lang w:val="fr-FR"/>
        </w:rPr>
        <w:t>ré</w:t>
      </w:r>
      <w:r w:rsidRPr="008F3003">
        <w:rPr>
          <w:lang w:val="fr-FR"/>
        </w:rPr>
        <w:t>q</w:t>
      </w:r>
      <w:r w:rsidRPr="008F3003">
        <w:rPr>
          <w:spacing w:val="-1"/>
          <w:lang w:val="fr-FR"/>
        </w:rPr>
        <w:t>u</w:t>
      </w:r>
      <w:r w:rsidRPr="008F3003">
        <w:rPr>
          <w:lang w:val="fr-FR"/>
        </w:rPr>
        <w:t xml:space="preserve">ence, </w:t>
      </w:r>
      <w:r>
        <w:rPr>
          <w:lang w:val="fr-FR"/>
        </w:rPr>
        <w:t>alimentation active</w:t>
      </w:r>
      <w:r w:rsidRPr="008F3003">
        <w:rPr>
          <w:lang w:val="fr-FR"/>
        </w:rPr>
        <w:t>,</w:t>
      </w:r>
      <w:r w:rsidRPr="008F3003">
        <w:rPr>
          <w:spacing w:val="1"/>
          <w:lang w:val="fr-FR"/>
        </w:rPr>
        <w:t xml:space="preserve"> </w:t>
      </w:r>
      <w:r w:rsidRPr="008F3003">
        <w:rPr>
          <w:spacing w:val="-1"/>
          <w:lang w:val="fr-FR"/>
        </w:rPr>
        <w:t>d</w:t>
      </w:r>
      <w:r w:rsidRPr="008F3003">
        <w:rPr>
          <w:lang w:val="fr-FR"/>
        </w:rPr>
        <w:t>ensité, d</w:t>
      </w:r>
      <w:r w:rsidRPr="008F3003">
        <w:rPr>
          <w:spacing w:val="-3"/>
          <w:lang w:val="fr-FR"/>
        </w:rPr>
        <w:t>i</w:t>
      </w:r>
      <w:r w:rsidRPr="008F3003">
        <w:rPr>
          <w:spacing w:val="-1"/>
          <w:lang w:val="fr-FR"/>
        </w:rPr>
        <w:t>v</w:t>
      </w:r>
      <w:r w:rsidRPr="008F3003">
        <w:rPr>
          <w:lang w:val="fr-FR"/>
        </w:rPr>
        <w:t>e</w:t>
      </w:r>
      <w:r w:rsidRPr="008F3003">
        <w:rPr>
          <w:spacing w:val="-4"/>
          <w:lang w:val="fr-FR"/>
        </w:rPr>
        <w:t>r</w:t>
      </w:r>
      <w:r w:rsidRPr="008F3003">
        <w:rPr>
          <w:lang w:val="fr-FR"/>
        </w:rPr>
        <w:t xml:space="preserve">sité, </w:t>
      </w:r>
      <w:r w:rsidRPr="008F3003">
        <w:rPr>
          <w:spacing w:val="-3"/>
          <w:lang w:val="fr-FR"/>
        </w:rPr>
        <w:t>u</w:t>
      </w:r>
      <w:r w:rsidRPr="008F3003">
        <w:rPr>
          <w:lang w:val="fr-FR"/>
        </w:rPr>
        <w:t>tilis</w:t>
      </w:r>
      <w:r w:rsidRPr="008F3003">
        <w:rPr>
          <w:spacing w:val="-3"/>
          <w:lang w:val="fr-FR"/>
        </w:rPr>
        <w:t>a</w:t>
      </w:r>
      <w:r w:rsidRPr="008F3003">
        <w:rPr>
          <w:lang w:val="fr-FR"/>
        </w:rPr>
        <w:t>ti</w:t>
      </w:r>
      <w:r w:rsidRPr="008F3003">
        <w:rPr>
          <w:spacing w:val="1"/>
          <w:lang w:val="fr-FR"/>
        </w:rPr>
        <w:t>o</w:t>
      </w:r>
      <w:r w:rsidRPr="008F3003">
        <w:rPr>
          <w:spacing w:val="-1"/>
          <w:lang w:val="fr-FR"/>
        </w:rPr>
        <w:t>n adaptées selon l’âge</w:t>
      </w:r>
      <w:r w:rsidRPr="008F3003">
        <w:rPr>
          <w:lang w:val="fr-FR"/>
        </w:rPr>
        <w:t>)</w:t>
      </w:r>
      <w:r w:rsidRPr="008F3003">
        <w:rPr>
          <w:spacing w:val="-1"/>
          <w:lang w:val="fr-FR"/>
        </w:rPr>
        <w:t xml:space="preserve"> avec poursuite de l’</w:t>
      </w:r>
      <w:r w:rsidRPr="008F3003">
        <w:rPr>
          <w:lang w:val="fr-FR"/>
        </w:rPr>
        <w:t>allaitement maternel</w:t>
      </w:r>
      <w:r w:rsidRPr="008F3003">
        <w:rPr>
          <w:spacing w:val="-1"/>
          <w:lang w:val="fr-FR"/>
        </w:rPr>
        <w:t xml:space="preserve"> jusqu’à deux ans et au-delà</w:t>
      </w:r>
      <w:r w:rsidRPr="008F3003">
        <w:rPr>
          <w:lang w:val="fr-FR"/>
        </w:rPr>
        <w:t>, consommation d’aliments fortifiés</w:t>
      </w:r>
      <w:r w:rsidRPr="008F3003">
        <w:rPr>
          <w:spacing w:val="-2"/>
          <w:lang w:val="fr-FR"/>
        </w:rPr>
        <w:t xml:space="preserve"> </w:t>
      </w:r>
      <w:r w:rsidRPr="008F3003">
        <w:rPr>
          <w:spacing w:val="1"/>
          <w:lang w:val="fr-FR"/>
        </w:rPr>
        <w:t>(</w:t>
      </w:r>
      <w:r w:rsidRPr="008F3003">
        <w:rPr>
          <w:spacing w:val="-2"/>
          <w:lang w:val="fr-FR"/>
        </w:rPr>
        <w:t>c</w:t>
      </w:r>
      <w:r w:rsidRPr="008F3003">
        <w:rPr>
          <w:spacing w:val="-1"/>
          <w:lang w:val="fr-FR"/>
        </w:rPr>
        <w:t>om</w:t>
      </w:r>
      <w:r w:rsidRPr="008F3003">
        <w:rPr>
          <w:spacing w:val="1"/>
          <w:lang w:val="fr-FR"/>
        </w:rPr>
        <w:t>m</w:t>
      </w:r>
      <w:r w:rsidRPr="008F3003">
        <w:rPr>
          <w:spacing w:val="-2"/>
          <w:lang w:val="fr-FR"/>
        </w:rPr>
        <w:t>e</w:t>
      </w:r>
      <w:r w:rsidRPr="008F3003">
        <w:rPr>
          <w:spacing w:val="-3"/>
          <w:lang w:val="fr-FR"/>
        </w:rPr>
        <w:t>r</w:t>
      </w:r>
      <w:r w:rsidRPr="008F3003">
        <w:rPr>
          <w:lang w:val="fr-FR"/>
        </w:rPr>
        <w:t xml:space="preserve">ciaux ou confectionnés à domicile), alimentation adaptée et </w:t>
      </w:r>
      <w:r w:rsidRPr="008F3003">
        <w:rPr>
          <w:spacing w:val="-5"/>
          <w:lang w:val="fr-FR"/>
        </w:rPr>
        <w:t>h</w:t>
      </w:r>
      <w:r w:rsidRPr="008F3003">
        <w:rPr>
          <w:spacing w:val="-1"/>
          <w:lang w:val="fr-FR"/>
        </w:rPr>
        <w:t>yg</w:t>
      </w:r>
      <w:r w:rsidRPr="008F3003">
        <w:rPr>
          <w:lang w:val="fr-FR"/>
        </w:rPr>
        <w:t>iè</w:t>
      </w:r>
      <w:r w:rsidRPr="008F3003">
        <w:rPr>
          <w:spacing w:val="-1"/>
          <w:lang w:val="fr-FR"/>
        </w:rPr>
        <w:t>n</w:t>
      </w:r>
      <w:r w:rsidRPr="008F3003">
        <w:rPr>
          <w:lang w:val="fr-FR"/>
        </w:rPr>
        <w:t>e alimentaire</w:t>
      </w:r>
      <w:r w:rsidRPr="008F3003">
        <w:rPr>
          <w:spacing w:val="-2"/>
          <w:lang w:val="fr-FR"/>
        </w:rPr>
        <w:t>.</w:t>
      </w:r>
    </w:p>
    <w:p w:rsidR="004243CF" w:rsidRPr="007D136B" w:rsidRDefault="00397E35" w:rsidP="004243CF">
      <w:pPr>
        <w:pStyle w:val="CGsmallgreensubhead"/>
        <w:rPr>
          <w:spacing w:val="-2"/>
          <w:lang w:val="fr-FR"/>
        </w:rPr>
      </w:pPr>
      <w:r w:rsidRPr="007D136B">
        <w:rPr>
          <w:lang w:val="fr-FR"/>
        </w:rPr>
        <w:t>Soins nu</w:t>
      </w:r>
      <w:r w:rsidRPr="007D136B">
        <w:rPr>
          <w:spacing w:val="1"/>
          <w:lang w:val="fr-FR"/>
        </w:rPr>
        <w:t>t</w:t>
      </w:r>
      <w:r w:rsidRPr="007D136B">
        <w:rPr>
          <w:spacing w:val="-1"/>
          <w:lang w:val="fr-FR"/>
        </w:rPr>
        <w:t>r</w:t>
      </w:r>
      <w:r w:rsidRPr="007D136B">
        <w:rPr>
          <w:spacing w:val="1"/>
          <w:lang w:val="fr-FR"/>
        </w:rPr>
        <w:t>it</w:t>
      </w:r>
      <w:r w:rsidRPr="007D136B">
        <w:rPr>
          <w:spacing w:val="-2"/>
          <w:lang w:val="fr-FR"/>
        </w:rPr>
        <w:t>i</w:t>
      </w:r>
      <w:r w:rsidRPr="007D136B">
        <w:rPr>
          <w:spacing w:val="1"/>
          <w:lang w:val="fr-FR"/>
        </w:rPr>
        <w:t>o</w:t>
      </w:r>
      <w:r w:rsidRPr="007D136B">
        <w:rPr>
          <w:lang w:val="fr-FR"/>
        </w:rPr>
        <w:t>nnels des enfants malades ou malnutris</w:t>
      </w:r>
    </w:p>
    <w:p w:rsidR="004243CF" w:rsidRPr="008F3003" w:rsidRDefault="004243CF" w:rsidP="004243CF">
      <w:pPr>
        <w:pStyle w:val="CGtext"/>
        <w:rPr>
          <w:lang w:val="fr-FR"/>
        </w:rPr>
      </w:pPr>
      <w:r w:rsidRPr="008F3003">
        <w:rPr>
          <w:lang w:val="fr-FR"/>
        </w:rPr>
        <w:t>Alimentation accrue pendant et après une maladie, distribution</w:t>
      </w:r>
      <w:r w:rsidRPr="008F3003">
        <w:rPr>
          <w:spacing w:val="-1"/>
          <w:lang w:val="fr-FR"/>
        </w:rPr>
        <w:t xml:space="preserve"> de</w:t>
      </w:r>
      <w:r w:rsidRPr="008F3003">
        <w:rPr>
          <w:spacing w:val="-3"/>
          <w:lang w:val="fr-FR"/>
        </w:rPr>
        <w:t xml:space="preserve"> </w:t>
      </w:r>
      <w:r w:rsidRPr="008F3003">
        <w:rPr>
          <w:spacing w:val="1"/>
          <w:lang w:val="fr-FR"/>
        </w:rPr>
        <w:t>v</w:t>
      </w:r>
      <w:r w:rsidRPr="008F3003">
        <w:rPr>
          <w:spacing w:val="-3"/>
          <w:lang w:val="fr-FR"/>
        </w:rPr>
        <w:t>i</w:t>
      </w:r>
      <w:r w:rsidRPr="008F3003">
        <w:rPr>
          <w:spacing w:val="-2"/>
          <w:lang w:val="fr-FR"/>
        </w:rPr>
        <w:t>t</w:t>
      </w:r>
      <w:r w:rsidRPr="008F3003">
        <w:rPr>
          <w:spacing w:val="-3"/>
          <w:lang w:val="fr-FR"/>
        </w:rPr>
        <w:t>a</w:t>
      </w:r>
      <w:r w:rsidRPr="008F3003">
        <w:rPr>
          <w:spacing w:val="1"/>
          <w:lang w:val="fr-FR"/>
        </w:rPr>
        <w:t>m</w:t>
      </w:r>
      <w:r w:rsidRPr="008F3003">
        <w:rPr>
          <w:lang w:val="fr-FR"/>
        </w:rPr>
        <w:t>ine</w:t>
      </w:r>
      <w:r w:rsidRPr="008F3003">
        <w:rPr>
          <w:spacing w:val="-1"/>
          <w:lang w:val="fr-FR"/>
        </w:rPr>
        <w:t xml:space="preserve"> </w:t>
      </w:r>
      <w:r w:rsidRPr="008F3003">
        <w:rPr>
          <w:spacing w:val="2"/>
          <w:lang w:val="fr-FR"/>
        </w:rPr>
        <w:t>A</w:t>
      </w:r>
      <w:r w:rsidRPr="008F3003">
        <w:rPr>
          <w:spacing w:val="-1"/>
          <w:lang w:val="fr-FR"/>
        </w:rPr>
        <w:t xml:space="preserve"> et </w:t>
      </w:r>
      <w:r w:rsidRPr="008F3003">
        <w:rPr>
          <w:spacing w:val="1"/>
          <w:lang w:val="fr-FR"/>
        </w:rPr>
        <w:t>t</w:t>
      </w:r>
      <w:r w:rsidRPr="008F3003">
        <w:rPr>
          <w:spacing w:val="-3"/>
          <w:lang w:val="fr-FR"/>
        </w:rPr>
        <w:t>r</w:t>
      </w:r>
      <w:r w:rsidRPr="008F3003">
        <w:rPr>
          <w:spacing w:val="-4"/>
          <w:lang w:val="fr-FR"/>
        </w:rPr>
        <w:t>ai</w:t>
      </w:r>
      <w:r w:rsidRPr="008F3003">
        <w:rPr>
          <w:lang w:val="fr-FR"/>
        </w:rPr>
        <w:t>te</w:t>
      </w:r>
      <w:r w:rsidRPr="008F3003">
        <w:rPr>
          <w:spacing w:val="-1"/>
          <w:lang w:val="fr-FR"/>
        </w:rPr>
        <w:t>m</w:t>
      </w:r>
      <w:r w:rsidRPr="008F3003">
        <w:rPr>
          <w:lang w:val="fr-FR"/>
        </w:rPr>
        <w:t>e</w:t>
      </w:r>
      <w:r w:rsidRPr="008F3003">
        <w:rPr>
          <w:spacing w:val="-3"/>
          <w:lang w:val="fr-FR"/>
        </w:rPr>
        <w:t>n</w:t>
      </w:r>
      <w:r w:rsidRPr="008F3003">
        <w:rPr>
          <w:lang w:val="fr-FR"/>
        </w:rPr>
        <w:t>t</w:t>
      </w:r>
      <w:r w:rsidRPr="008F3003">
        <w:rPr>
          <w:spacing w:val="-1"/>
          <w:lang w:val="fr-FR"/>
        </w:rPr>
        <w:t xml:space="preserve"> de la</w:t>
      </w:r>
      <w:r w:rsidRPr="008F3003">
        <w:rPr>
          <w:lang w:val="fr-FR"/>
        </w:rPr>
        <w:t xml:space="preserve"> d</w:t>
      </w:r>
      <w:r w:rsidRPr="008F3003">
        <w:rPr>
          <w:spacing w:val="-3"/>
          <w:lang w:val="fr-FR"/>
        </w:rPr>
        <w:t>i</w:t>
      </w:r>
      <w:r w:rsidRPr="008F3003">
        <w:rPr>
          <w:lang w:val="fr-FR"/>
        </w:rPr>
        <w:t>ar</w:t>
      </w:r>
      <w:r w:rsidRPr="008F3003">
        <w:rPr>
          <w:spacing w:val="-1"/>
          <w:lang w:val="fr-FR"/>
        </w:rPr>
        <w:t>rhée avec des sels de réhydratation (SRO) à faible osmolarité et des</w:t>
      </w:r>
      <w:r w:rsidRPr="008F3003">
        <w:rPr>
          <w:lang w:val="fr-FR"/>
        </w:rPr>
        <w:t xml:space="preserve"> su</w:t>
      </w:r>
      <w:r w:rsidRPr="008F3003">
        <w:rPr>
          <w:spacing w:val="-2"/>
          <w:lang w:val="fr-FR"/>
        </w:rPr>
        <w:t>p</w:t>
      </w:r>
      <w:r w:rsidRPr="008F3003">
        <w:rPr>
          <w:spacing w:val="-1"/>
          <w:lang w:val="fr-FR"/>
        </w:rPr>
        <w:t>p</w:t>
      </w:r>
      <w:r w:rsidRPr="008F3003">
        <w:rPr>
          <w:lang w:val="fr-FR"/>
        </w:rPr>
        <w:t>lé</w:t>
      </w:r>
      <w:r w:rsidRPr="008F3003">
        <w:rPr>
          <w:spacing w:val="1"/>
          <w:lang w:val="fr-FR"/>
        </w:rPr>
        <w:t>m</w:t>
      </w:r>
      <w:r w:rsidRPr="008F3003">
        <w:rPr>
          <w:lang w:val="fr-FR"/>
        </w:rPr>
        <w:t>e</w:t>
      </w:r>
      <w:r w:rsidRPr="008F3003">
        <w:rPr>
          <w:spacing w:val="-3"/>
          <w:lang w:val="fr-FR"/>
        </w:rPr>
        <w:t>n</w:t>
      </w:r>
      <w:r w:rsidRPr="008F3003">
        <w:rPr>
          <w:lang w:val="fr-FR"/>
        </w:rPr>
        <w:t>ts de zinc,</w:t>
      </w:r>
      <w:r w:rsidRPr="008F3003">
        <w:rPr>
          <w:spacing w:val="-2"/>
          <w:lang w:val="fr-FR"/>
        </w:rPr>
        <w:t xml:space="preserve"> ainsi que </w:t>
      </w:r>
      <w:r w:rsidRPr="008F3003">
        <w:rPr>
          <w:lang w:val="fr-FR"/>
        </w:rPr>
        <w:t>prise en charge intégrée de la malnutrition aigüe</w:t>
      </w:r>
      <w:r w:rsidRPr="008F3003">
        <w:rPr>
          <w:spacing w:val="-1"/>
          <w:lang w:val="fr-FR"/>
        </w:rPr>
        <w:t xml:space="preserve"> </w:t>
      </w:r>
      <w:r w:rsidRPr="008F3003">
        <w:rPr>
          <w:spacing w:val="1"/>
          <w:lang w:val="fr-FR"/>
        </w:rPr>
        <w:t>(P</w:t>
      </w:r>
      <w:r>
        <w:rPr>
          <w:spacing w:val="1"/>
          <w:lang w:val="fr-FR"/>
        </w:rPr>
        <w:t>E</w:t>
      </w:r>
      <w:r w:rsidRPr="008F3003">
        <w:rPr>
          <w:spacing w:val="1"/>
          <w:lang w:val="fr-FR"/>
        </w:rPr>
        <w:t>CI</w:t>
      </w:r>
      <w:r>
        <w:rPr>
          <w:spacing w:val="1"/>
          <w:lang w:val="fr-FR"/>
        </w:rPr>
        <w:t>-</w:t>
      </w:r>
      <w:r w:rsidRPr="008F3003">
        <w:rPr>
          <w:spacing w:val="1"/>
          <w:lang w:val="fr-FR"/>
        </w:rPr>
        <w:t>MA</w:t>
      </w:r>
      <w:r w:rsidRPr="008F3003">
        <w:rPr>
          <w:lang w:val="fr-FR"/>
        </w:rPr>
        <w:t>)</w:t>
      </w:r>
      <w:r w:rsidRPr="008F3003">
        <w:rPr>
          <w:spacing w:val="2"/>
          <w:lang w:val="fr-FR"/>
        </w:rPr>
        <w:t xml:space="preserve"> </w:t>
      </w:r>
      <w:r w:rsidRPr="008F3003">
        <w:rPr>
          <w:spacing w:val="-3"/>
          <w:lang w:val="fr-FR"/>
        </w:rPr>
        <w:t>modérée à sévère</w:t>
      </w:r>
      <w:r w:rsidRPr="008F3003">
        <w:rPr>
          <w:lang w:val="fr-FR"/>
        </w:rPr>
        <w:t>.</w:t>
      </w:r>
    </w:p>
    <w:p w:rsidR="004243CF" w:rsidRPr="007D136B" w:rsidRDefault="004243CF" w:rsidP="004243CF">
      <w:pPr>
        <w:pStyle w:val="CGsmallgreensubhead"/>
        <w:rPr>
          <w:lang w:val="fr-FR"/>
        </w:rPr>
      </w:pPr>
      <w:r w:rsidRPr="007D136B">
        <w:rPr>
          <w:lang w:val="fr-FR"/>
        </w:rPr>
        <w:t>P</w:t>
      </w:r>
      <w:r w:rsidR="00397E35" w:rsidRPr="007D136B">
        <w:rPr>
          <w:spacing w:val="-1"/>
          <w:lang w:val="fr-FR"/>
        </w:rPr>
        <w:t>ré</w:t>
      </w:r>
      <w:r w:rsidR="00397E35" w:rsidRPr="007D136B">
        <w:rPr>
          <w:lang w:val="fr-FR"/>
        </w:rPr>
        <w:t>v</w:t>
      </w:r>
      <w:r w:rsidR="00397E35" w:rsidRPr="007D136B">
        <w:rPr>
          <w:spacing w:val="1"/>
          <w:lang w:val="fr-FR"/>
        </w:rPr>
        <w:t>e</w:t>
      </w:r>
      <w:r w:rsidR="00397E35" w:rsidRPr="007D136B">
        <w:rPr>
          <w:lang w:val="fr-FR"/>
        </w:rPr>
        <w:t>n</w:t>
      </w:r>
      <w:r w:rsidR="00397E35" w:rsidRPr="007D136B">
        <w:rPr>
          <w:spacing w:val="1"/>
          <w:lang w:val="fr-FR"/>
        </w:rPr>
        <w:t>tio</w:t>
      </w:r>
      <w:r w:rsidR="00397E35" w:rsidRPr="007D136B">
        <w:rPr>
          <w:lang w:val="fr-FR"/>
        </w:rPr>
        <w:t>n et lutte contre l’</w:t>
      </w:r>
      <w:r w:rsidR="00397E35" w:rsidRPr="007D136B">
        <w:rPr>
          <w:spacing w:val="-1"/>
          <w:lang w:val="fr-FR"/>
        </w:rPr>
        <w:t>a</w:t>
      </w:r>
      <w:r w:rsidR="00397E35" w:rsidRPr="007D136B">
        <w:rPr>
          <w:lang w:val="fr-FR"/>
        </w:rPr>
        <w:t>né</w:t>
      </w:r>
      <w:r w:rsidR="00397E35" w:rsidRPr="007D136B">
        <w:rPr>
          <w:spacing w:val="-1"/>
          <w:lang w:val="fr-FR"/>
        </w:rPr>
        <w:t>m</w:t>
      </w:r>
      <w:r w:rsidR="00397E35" w:rsidRPr="007D136B">
        <w:rPr>
          <w:spacing w:val="1"/>
          <w:lang w:val="fr-FR"/>
        </w:rPr>
        <w:t>ie</w:t>
      </w:r>
    </w:p>
    <w:p w:rsidR="004243CF" w:rsidRPr="00494439" w:rsidRDefault="004243CF" w:rsidP="004243CF">
      <w:pPr>
        <w:pStyle w:val="CGtext"/>
        <w:rPr>
          <w:lang w:val="fr-FR"/>
        </w:rPr>
      </w:pPr>
      <w:r w:rsidRPr="00494439">
        <w:rPr>
          <w:b/>
          <w:bCs/>
          <w:spacing w:val="1"/>
          <w:lang w:val="fr-FR"/>
        </w:rPr>
        <w:t xml:space="preserve">Chez les </w:t>
      </w:r>
      <w:r w:rsidRPr="00494439">
        <w:rPr>
          <w:b/>
          <w:bCs/>
          <w:spacing w:val="-1"/>
          <w:lang w:val="fr-FR"/>
        </w:rPr>
        <w:t>femmes </w:t>
      </w:r>
      <w:r w:rsidRPr="00494439">
        <w:rPr>
          <w:b/>
          <w:bCs/>
          <w:lang w:val="fr-FR"/>
        </w:rPr>
        <w:t xml:space="preserve">: </w:t>
      </w:r>
      <w:r w:rsidRPr="00494439">
        <w:rPr>
          <w:bCs/>
          <w:lang w:val="fr-FR"/>
        </w:rPr>
        <w:t xml:space="preserve">consommation accrue d’aliments riches en fer ou de suppléments, </w:t>
      </w:r>
      <w:r w:rsidRPr="00494439">
        <w:rPr>
          <w:lang w:val="fr-FR"/>
        </w:rPr>
        <w:t>sup</w:t>
      </w:r>
      <w:r w:rsidRPr="00494439">
        <w:rPr>
          <w:spacing w:val="-1"/>
          <w:lang w:val="fr-FR"/>
        </w:rPr>
        <w:t>p</w:t>
      </w:r>
      <w:r w:rsidRPr="00494439">
        <w:rPr>
          <w:lang w:val="fr-FR"/>
        </w:rPr>
        <w:t>lé</w:t>
      </w:r>
      <w:r w:rsidRPr="00494439">
        <w:rPr>
          <w:spacing w:val="-1"/>
          <w:lang w:val="fr-FR"/>
        </w:rPr>
        <w:t>m</w:t>
      </w:r>
      <w:r w:rsidRPr="00494439">
        <w:rPr>
          <w:lang w:val="fr-FR"/>
        </w:rPr>
        <w:t>e</w:t>
      </w:r>
      <w:r w:rsidRPr="00494439">
        <w:rPr>
          <w:spacing w:val="-3"/>
          <w:lang w:val="fr-FR"/>
        </w:rPr>
        <w:t>n</w:t>
      </w:r>
      <w:r w:rsidRPr="00494439">
        <w:rPr>
          <w:lang w:val="fr-FR"/>
        </w:rPr>
        <w:t>t</w:t>
      </w:r>
      <w:r w:rsidRPr="00494439">
        <w:rPr>
          <w:spacing w:val="-3"/>
          <w:lang w:val="fr-FR"/>
        </w:rPr>
        <w:t>a</w:t>
      </w:r>
      <w:r w:rsidRPr="00494439">
        <w:rPr>
          <w:lang w:val="fr-FR"/>
        </w:rPr>
        <w:t>ti</w:t>
      </w:r>
      <w:r w:rsidRPr="00494439">
        <w:rPr>
          <w:spacing w:val="1"/>
          <w:lang w:val="fr-FR"/>
        </w:rPr>
        <w:t>o</w:t>
      </w:r>
      <w:r w:rsidRPr="00494439">
        <w:rPr>
          <w:lang w:val="fr-FR"/>
        </w:rPr>
        <w:t>n en fer-acide folique</w:t>
      </w:r>
      <w:r w:rsidRPr="00494439">
        <w:rPr>
          <w:spacing w:val="-3"/>
          <w:lang w:val="fr-FR"/>
        </w:rPr>
        <w:t xml:space="preserve"> </w:t>
      </w:r>
      <w:r w:rsidRPr="00494439">
        <w:rPr>
          <w:spacing w:val="-1"/>
          <w:lang w:val="fr-FR"/>
        </w:rPr>
        <w:t>pendant la grossesse</w:t>
      </w:r>
      <w:r w:rsidRPr="00494439">
        <w:rPr>
          <w:lang w:val="fr-FR"/>
        </w:rPr>
        <w:t>, p</w:t>
      </w:r>
      <w:r w:rsidRPr="00494439">
        <w:rPr>
          <w:spacing w:val="1"/>
          <w:lang w:val="fr-FR"/>
        </w:rPr>
        <w:t>o</w:t>
      </w:r>
      <w:r w:rsidRPr="00494439">
        <w:rPr>
          <w:spacing w:val="-5"/>
          <w:lang w:val="fr-FR"/>
        </w:rPr>
        <w:t>s</w:t>
      </w:r>
      <w:r w:rsidRPr="00494439">
        <w:rPr>
          <w:lang w:val="fr-FR"/>
        </w:rPr>
        <w:t>t-</w:t>
      </w:r>
      <w:r w:rsidRPr="00494439">
        <w:rPr>
          <w:spacing w:val="-1"/>
          <w:lang w:val="fr-FR"/>
        </w:rPr>
        <w:t>p</w:t>
      </w:r>
      <w:r w:rsidRPr="00494439">
        <w:rPr>
          <w:lang w:val="fr-FR"/>
        </w:rPr>
        <w:t>art</w:t>
      </w:r>
      <w:r w:rsidRPr="00494439">
        <w:rPr>
          <w:spacing w:val="-3"/>
          <w:lang w:val="fr-FR"/>
        </w:rPr>
        <w:t>u</w:t>
      </w:r>
      <w:r w:rsidRPr="00494439">
        <w:rPr>
          <w:lang w:val="fr-FR"/>
        </w:rPr>
        <w:t>m</w:t>
      </w:r>
      <w:r w:rsidRPr="00494439">
        <w:rPr>
          <w:spacing w:val="1"/>
          <w:lang w:val="fr-FR"/>
        </w:rPr>
        <w:t xml:space="preserve"> et plus régulièrement pour les</w:t>
      </w:r>
      <w:r w:rsidRPr="00494439">
        <w:rPr>
          <w:lang w:val="fr-FR"/>
        </w:rPr>
        <w:t xml:space="preserve"> </w:t>
      </w:r>
      <w:r w:rsidRPr="00494439">
        <w:rPr>
          <w:spacing w:val="-4"/>
          <w:lang w:val="fr-FR"/>
        </w:rPr>
        <w:t>femmes</w:t>
      </w:r>
      <w:r w:rsidRPr="00494439">
        <w:rPr>
          <w:spacing w:val="-1"/>
          <w:lang w:val="fr-FR"/>
        </w:rPr>
        <w:t xml:space="preserve"> en âge de procréer</w:t>
      </w:r>
      <w:r w:rsidRPr="00494439">
        <w:rPr>
          <w:lang w:val="fr-FR"/>
        </w:rPr>
        <w:t>, traitement i</w:t>
      </w:r>
      <w:r w:rsidRPr="00494439">
        <w:rPr>
          <w:spacing w:val="-3"/>
          <w:lang w:val="fr-FR"/>
        </w:rPr>
        <w:t>n</w:t>
      </w:r>
      <w:r w:rsidRPr="00494439">
        <w:rPr>
          <w:lang w:val="fr-FR"/>
        </w:rPr>
        <w:t>ter</w:t>
      </w:r>
      <w:r w:rsidRPr="00494439">
        <w:rPr>
          <w:spacing w:val="1"/>
          <w:lang w:val="fr-FR"/>
        </w:rPr>
        <w:t>m</w:t>
      </w:r>
      <w:r w:rsidRPr="00494439">
        <w:rPr>
          <w:lang w:val="fr-FR"/>
        </w:rPr>
        <w:t>i</w:t>
      </w:r>
      <w:r w:rsidRPr="00494439">
        <w:rPr>
          <w:spacing w:val="-5"/>
          <w:lang w:val="fr-FR"/>
        </w:rPr>
        <w:t>t</w:t>
      </w:r>
      <w:r w:rsidRPr="00494439">
        <w:rPr>
          <w:lang w:val="fr-FR"/>
        </w:rPr>
        <w:t>te</w:t>
      </w:r>
      <w:r w:rsidRPr="00494439">
        <w:rPr>
          <w:spacing w:val="-3"/>
          <w:lang w:val="fr-FR"/>
        </w:rPr>
        <w:t>n</w:t>
      </w:r>
      <w:r w:rsidRPr="00494439">
        <w:rPr>
          <w:lang w:val="fr-FR"/>
        </w:rPr>
        <w:t>t</w:t>
      </w:r>
      <w:r w:rsidRPr="00494439">
        <w:rPr>
          <w:spacing w:val="1"/>
          <w:lang w:val="fr-FR"/>
        </w:rPr>
        <w:t xml:space="preserve"> de </w:t>
      </w:r>
      <w:r w:rsidRPr="00494439">
        <w:rPr>
          <w:spacing w:val="-1"/>
          <w:lang w:val="fr-FR"/>
        </w:rPr>
        <w:t>p</w:t>
      </w:r>
      <w:r w:rsidRPr="00494439">
        <w:rPr>
          <w:spacing w:val="-5"/>
          <w:lang w:val="fr-FR"/>
        </w:rPr>
        <w:t>ré</w:t>
      </w:r>
      <w:r w:rsidRPr="00494439">
        <w:rPr>
          <w:spacing w:val="-1"/>
          <w:lang w:val="fr-FR"/>
        </w:rPr>
        <w:t>v</w:t>
      </w:r>
      <w:r w:rsidRPr="00494439">
        <w:rPr>
          <w:lang w:val="fr-FR"/>
        </w:rPr>
        <w:t>e</w:t>
      </w:r>
      <w:r w:rsidRPr="00494439">
        <w:rPr>
          <w:spacing w:val="-3"/>
          <w:lang w:val="fr-FR"/>
        </w:rPr>
        <w:t>n</w:t>
      </w:r>
      <w:r w:rsidRPr="00494439">
        <w:rPr>
          <w:lang w:val="fr-FR"/>
        </w:rPr>
        <w:t>tion</w:t>
      </w:r>
      <w:r w:rsidRPr="00494439">
        <w:rPr>
          <w:spacing w:val="1"/>
          <w:lang w:val="fr-FR"/>
        </w:rPr>
        <w:t xml:space="preserve"> </w:t>
      </w:r>
      <w:r w:rsidRPr="00494439">
        <w:rPr>
          <w:lang w:val="fr-FR"/>
        </w:rPr>
        <w:t>(TIP)</w:t>
      </w:r>
      <w:r w:rsidRPr="00494439">
        <w:rPr>
          <w:spacing w:val="1"/>
          <w:lang w:val="fr-FR"/>
        </w:rPr>
        <w:t xml:space="preserve"> du</w:t>
      </w:r>
      <w:r w:rsidRPr="00494439">
        <w:rPr>
          <w:lang w:val="fr-FR"/>
        </w:rPr>
        <w:t xml:space="preserve"> </w:t>
      </w:r>
      <w:r w:rsidRPr="00494439">
        <w:rPr>
          <w:spacing w:val="1"/>
          <w:lang w:val="fr-FR"/>
        </w:rPr>
        <w:t>paludisme</w:t>
      </w:r>
      <w:r w:rsidRPr="00494439">
        <w:rPr>
          <w:spacing w:val="-1"/>
          <w:lang w:val="fr-FR"/>
        </w:rPr>
        <w:t xml:space="preserve"> et </w:t>
      </w:r>
      <w:r w:rsidRPr="00494439">
        <w:rPr>
          <w:spacing w:val="-3"/>
          <w:lang w:val="fr-FR"/>
        </w:rPr>
        <w:t>traitement de déparasitage</w:t>
      </w:r>
      <w:r w:rsidRPr="00494439">
        <w:rPr>
          <w:spacing w:val="1"/>
          <w:lang w:val="fr-FR"/>
        </w:rPr>
        <w:t xml:space="preserve"> </w:t>
      </w:r>
      <w:r w:rsidRPr="00494439">
        <w:rPr>
          <w:spacing w:val="-1"/>
          <w:lang w:val="fr-FR"/>
        </w:rPr>
        <w:t>pendant la grossesse</w:t>
      </w:r>
      <w:r w:rsidRPr="00494439">
        <w:rPr>
          <w:lang w:val="fr-FR"/>
        </w:rPr>
        <w:t>, utilisation de moustiquaires imprégnées</w:t>
      </w:r>
      <w:r>
        <w:rPr>
          <w:lang w:val="fr-FR"/>
        </w:rPr>
        <w:t xml:space="preserve"> </w:t>
      </w:r>
      <w:r w:rsidRPr="00494439">
        <w:rPr>
          <w:lang w:val="fr-FR"/>
        </w:rPr>
        <w:t xml:space="preserve">d’insecticide </w:t>
      </w:r>
      <w:r w:rsidRPr="00494439">
        <w:rPr>
          <w:spacing w:val="1"/>
          <w:lang w:val="fr-FR"/>
        </w:rPr>
        <w:t>(MII</w:t>
      </w:r>
      <w:r w:rsidRPr="00494439">
        <w:rPr>
          <w:lang w:val="fr-FR"/>
        </w:rPr>
        <w:t>) et clampage tardif du cordon ombilical à la naissance.</w:t>
      </w:r>
    </w:p>
    <w:p w:rsidR="004243CF" w:rsidRPr="008F3003" w:rsidRDefault="004243CF" w:rsidP="004243CF">
      <w:pPr>
        <w:pStyle w:val="CGtext"/>
        <w:rPr>
          <w:lang w:val="fr-FR"/>
        </w:rPr>
      </w:pPr>
      <w:r w:rsidRPr="00494439">
        <w:rPr>
          <w:b/>
          <w:bCs/>
          <w:spacing w:val="1"/>
          <w:lang w:val="fr-FR"/>
        </w:rPr>
        <w:t>Chez les</w:t>
      </w:r>
      <w:r w:rsidRPr="00494439">
        <w:rPr>
          <w:b/>
          <w:bCs/>
          <w:spacing w:val="-4"/>
          <w:lang w:val="fr-FR"/>
        </w:rPr>
        <w:t xml:space="preserve"> </w:t>
      </w:r>
      <w:r w:rsidRPr="00494439">
        <w:rPr>
          <w:b/>
          <w:bCs/>
          <w:lang w:val="fr-FR"/>
        </w:rPr>
        <w:t>enfants :</w:t>
      </w:r>
      <w:r w:rsidRPr="00494439">
        <w:rPr>
          <w:b/>
          <w:bCs/>
          <w:spacing w:val="-4"/>
          <w:lang w:val="fr-FR"/>
        </w:rPr>
        <w:t xml:space="preserve"> </w:t>
      </w:r>
      <w:r w:rsidRPr="00494439">
        <w:rPr>
          <w:lang w:val="fr-FR"/>
        </w:rPr>
        <w:t>clampage tardif du cordon ombilical à la naissance, mise en œuvre de l’algorithme de la prise en charge intégrée des maladies néonatales et</w:t>
      </w:r>
      <w:r>
        <w:rPr>
          <w:lang w:val="fr-FR"/>
        </w:rPr>
        <w:t xml:space="preserve"> des enfants</w:t>
      </w:r>
      <w:r w:rsidRPr="00494439">
        <w:rPr>
          <w:spacing w:val="-2"/>
          <w:lang w:val="fr-FR"/>
        </w:rPr>
        <w:t xml:space="preserve"> </w:t>
      </w:r>
      <w:r w:rsidRPr="00494439">
        <w:rPr>
          <w:spacing w:val="1"/>
          <w:lang w:val="fr-FR"/>
        </w:rPr>
        <w:t>(PCIMN</w:t>
      </w:r>
      <w:r>
        <w:rPr>
          <w:spacing w:val="1"/>
          <w:lang w:val="fr-FR"/>
        </w:rPr>
        <w:t>E</w:t>
      </w:r>
      <w:r w:rsidRPr="00494439">
        <w:rPr>
          <w:lang w:val="fr-FR"/>
        </w:rPr>
        <w:t>)</w:t>
      </w:r>
      <w:r w:rsidRPr="00494439">
        <w:rPr>
          <w:spacing w:val="-3"/>
          <w:lang w:val="fr-FR"/>
        </w:rPr>
        <w:t xml:space="preserve"> et prise en charge communautaire</w:t>
      </w:r>
      <w:r w:rsidRPr="00494439">
        <w:rPr>
          <w:spacing w:val="-1"/>
          <w:lang w:val="fr-FR"/>
        </w:rPr>
        <w:t xml:space="preserve"> </w:t>
      </w:r>
      <w:r w:rsidRPr="00494439">
        <w:rPr>
          <w:lang w:val="fr-FR"/>
        </w:rPr>
        <w:t>i</w:t>
      </w:r>
      <w:r w:rsidRPr="00494439">
        <w:rPr>
          <w:spacing w:val="-3"/>
          <w:lang w:val="fr-FR"/>
        </w:rPr>
        <w:t>n</w:t>
      </w:r>
      <w:r w:rsidRPr="00494439">
        <w:rPr>
          <w:spacing w:val="-4"/>
          <w:lang w:val="fr-FR"/>
        </w:rPr>
        <w:t>té</w:t>
      </w:r>
      <w:r w:rsidRPr="00494439">
        <w:rPr>
          <w:lang w:val="fr-FR"/>
        </w:rPr>
        <w:t>g</w:t>
      </w:r>
      <w:r w:rsidRPr="00494439">
        <w:rPr>
          <w:spacing w:val="-5"/>
          <w:lang w:val="fr-FR"/>
        </w:rPr>
        <w:t>rée</w:t>
      </w:r>
      <w:r w:rsidRPr="00494439">
        <w:rPr>
          <w:spacing w:val="1"/>
          <w:lang w:val="fr-FR"/>
        </w:rPr>
        <w:t xml:space="preserve"> </w:t>
      </w:r>
      <w:r w:rsidRPr="00494439">
        <w:rPr>
          <w:lang w:val="fr-FR"/>
        </w:rPr>
        <w:t>(PCCI)</w:t>
      </w:r>
      <w:r w:rsidRPr="00494439">
        <w:rPr>
          <w:spacing w:val="-1"/>
          <w:lang w:val="fr-FR"/>
        </w:rPr>
        <w:t xml:space="preserve"> du</w:t>
      </w:r>
      <w:r w:rsidRPr="00494439">
        <w:rPr>
          <w:spacing w:val="-2"/>
          <w:lang w:val="fr-FR"/>
        </w:rPr>
        <w:t xml:space="preserve"> </w:t>
      </w:r>
      <w:r w:rsidRPr="00494439">
        <w:rPr>
          <w:spacing w:val="1"/>
          <w:lang w:val="fr-FR"/>
        </w:rPr>
        <w:t>paludisme</w:t>
      </w:r>
      <w:r w:rsidRPr="00494439">
        <w:rPr>
          <w:lang w:val="fr-FR"/>
        </w:rPr>
        <w:t>, de la di</w:t>
      </w:r>
      <w:r w:rsidRPr="00494439">
        <w:rPr>
          <w:spacing w:val="-1"/>
          <w:lang w:val="fr-FR"/>
        </w:rPr>
        <w:t>a</w:t>
      </w:r>
      <w:r w:rsidRPr="00494439">
        <w:rPr>
          <w:lang w:val="fr-FR"/>
        </w:rPr>
        <w:t>rr</w:t>
      </w:r>
      <w:r w:rsidRPr="00494439">
        <w:rPr>
          <w:spacing w:val="-3"/>
          <w:lang w:val="fr-FR"/>
        </w:rPr>
        <w:t>hée</w:t>
      </w:r>
      <w:r w:rsidRPr="00494439">
        <w:rPr>
          <w:lang w:val="fr-FR"/>
        </w:rPr>
        <w:t xml:space="preserve">, de la </w:t>
      </w:r>
      <w:r w:rsidRPr="00494439">
        <w:rPr>
          <w:spacing w:val="-1"/>
          <w:lang w:val="fr-FR"/>
        </w:rPr>
        <w:t>pn</w:t>
      </w:r>
      <w:r w:rsidRPr="00494439">
        <w:rPr>
          <w:lang w:val="fr-FR"/>
        </w:rPr>
        <w:t>eu</w:t>
      </w:r>
      <w:r w:rsidRPr="00494439">
        <w:rPr>
          <w:spacing w:val="1"/>
          <w:lang w:val="fr-FR"/>
        </w:rPr>
        <w:t>mo</w:t>
      </w:r>
      <w:r w:rsidRPr="00494439">
        <w:rPr>
          <w:spacing w:val="-1"/>
          <w:lang w:val="fr-FR"/>
        </w:rPr>
        <w:t>n</w:t>
      </w:r>
      <w:r w:rsidRPr="00494439">
        <w:rPr>
          <w:lang w:val="fr-FR"/>
        </w:rPr>
        <w:t>ie, des infections respiratoires aigüe et de la</w:t>
      </w:r>
      <w:r w:rsidRPr="00494439">
        <w:rPr>
          <w:spacing w:val="-1"/>
          <w:lang w:val="fr-FR"/>
        </w:rPr>
        <w:t xml:space="preserve"> </w:t>
      </w:r>
      <w:r w:rsidRPr="00494439">
        <w:rPr>
          <w:lang w:val="fr-FR"/>
        </w:rPr>
        <w:t>malnutrition aigüe,</w:t>
      </w:r>
      <w:r w:rsidRPr="00494439">
        <w:rPr>
          <w:spacing w:val="-2"/>
          <w:lang w:val="fr-FR"/>
        </w:rPr>
        <w:t xml:space="preserve"> utilisation des MII</w:t>
      </w:r>
      <w:r w:rsidRPr="00494439">
        <w:rPr>
          <w:lang w:val="fr-FR"/>
        </w:rPr>
        <w:t xml:space="preserve">, </w:t>
      </w:r>
      <w:r w:rsidRPr="00494439">
        <w:rPr>
          <w:spacing w:val="2"/>
          <w:lang w:val="fr-FR"/>
        </w:rPr>
        <w:t>déparasitage</w:t>
      </w:r>
      <w:r w:rsidRPr="00494439">
        <w:rPr>
          <w:spacing w:val="-1"/>
          <w:lang w:val="fr-FR"/>
        </w:rPr>
        <w:t xml:space="preserve"> dès l’â</w:t>
      </w:r>
      <w:r w:rsidRPr="00494439">
        <w:rPr>
          <w:spacing w:val="-3"/>
          <w:lang w:val="fr-FR"/>
        </w:rPr>
        <w:t>g</w:t>
      </w:r>
      <w:r w:rsidRPr="00494439">
        <w:rPr>
          <w:lang w:val="fr-FR"/>
        </w:rPr>
        <w:t>e</w:t>
      </w:r>
      <w:r w:rsidRPr="008F3003">
        <w:rPr>
          <w:color w:val="221F1F"/>
          <w:lang w:val="fr-FR"/>
        </w:rPr>
        <w:t xml:space="preserve"> de</w:t>
      </w:r>
      <w:r w:rsidRPr="008F3003">
        <w:rPr>
          <w:color w:val="221F1F"/>
          <w:spacing w:val="1"/>
          <w:lang w:val="fr-FR"/>
        </w:rPr>
        <w:t xml:space="preserve"> </w:t>
      </w:r>
      <w:r w:rsidRPr="008F3003">
        <w:rPr>
          <w:color w:val="221F1F"/>
          <w:spacing w:val="-2"/>
          <w:lang w:val="fr-FR"/>
        </w:rPr>
        <w:t>1</w:t>
      </w:r>
      <w:r w:rsidRPr="008F3003">
        <w:rPr>
          <w:color w:val="221F1F"/>
          <w:lang w:val="fr-FR"/>
        </w:rPr>
        <w:t>2</w:t>
      </w:r>
      <w:r w:rsidRPr="008F3003">
        <w:rPr>
          <w:color w:val="221F1F"/>
          <w:spacing w:val="-1"/>
          <w:lang w:val="fr-FR"/>
        </w:rPr>
        <w:t xml:space="preserve"> </w:t>
      </w:r>
      <w:r w:rsidRPr="008F3003">
        <w:rPr>
          <w:color w:val="221F1F"/>
          <w:spacing w:val="1"/>
          <w:lang w:val="fr-FR"/>
        </w:rPr>
        <w:t>moi</w:t>
      </w:r>
      <w:r w:rsidRPr="008F3003">
        <w:rPr>
          <w:color w:val="221F1F"/>
          <w:lang w:val="fr-FR"/>
        </w:rPr>
        <w:t>s,</w:t>
      </w:r>
      <w:r w:rsidRPr="008F3003">
        <w:rPr>
          <w:color w:val="221F1F"/>
          <w:spacing w:val="-2"/>
          <w:lang w:val="fr-FR"/>
        </w:rPr>
        <w:t xml:space="preserve"> </w:t>
      </w:r>
      <w:r>
        <w:rPr>
          <w:color w:val="221F1F"/>
          <w:spacing w:val="-2"/>
          <w:lang w:val="fr-FR"/>
        </w:rPr>
        <w:t>a</w:t>
      </w:r>
      <w:r w:rsidRPr="008F3003">
        <w:rPr>
          <w:color w:val="221F1F"/>
          <w:spacing w:val="-2"/>
          <w:lang w:val="fr-FR"/>
        </w:rPr>
        <w:t xml:space="preserve">ugmentation des apports en aliments riches en fer ou en suppléments dès l’âge de </w:t>
      </w:r>
      <w:r w:rsidRPr="008F3003">
        <w:rPr>
          <w:color w:val="221F1F"/>
          <w:lang w:val="fr-FR"/>
        </w:rPr>
        <w:t>6</w:t>
      </w:r>
      <w:r w:rsidRPr="008F3003">
        <w:rPr>
          <w:color w:val="221F1F"/>
          <w:spacing w:val="-1"/>
          <w:lang w:val="fr-FR"/>
        </w:rPr>
        <w:t xml:space="preserve"> </w:t>
      </w:r>
      <w:r w:rsidRPr="008F3003">
        <w:rPr>
          <w:color w:val="221F1F"/>
          <w:spacing w:val="1"/>
          <w:lang w:val="fr-FR"/>
        </w:rPr>
        <w:t>mois et</w:t>
      </w:r>
      <w:r w:rsidRPr="008F3003">
        <w:rPr>
          <w:color w:val="221F1F"/>
          <w:spacing w:val="-1"/>
          <w:lang w:val="fr-FR"/>
        </w:rPr>
        <w:t xml:space="preserve"> </w:t>
      </w:r>
      <w:r w:rsidRPr="008F3003">
        <w:rPr>
          <w:color w:val="221F1F"/>
          <w:lang w:val="fr-FR"/>
        </w:rPr>
        <w:t>supplémentation en fer, le cas échéant.</w:t>
      </w:r>
    </w:p>
    <w:p w:rsidR="004243CF" w:rsidRPr="007D136B" w:rsidRDefault="004243CF" w:rsidP="004243CF">
      <w:pPr>
        <w:pStyle w:val="CGsmallgreensubhead"/>
        <w:rPr>
          <w:spacing w:val="-3"/>
          <w:lang w:val="fr-FR"/>
        </w:rPr>
      </w:pPr>
      <w:r w:rsidRPr="007D136B">
        <w:rPr>
          <w:lang w:val="fr-FR"/>
        </w:rPr>
        <w:lastRenderedPageBreak/>
        <w:t>P</w:t>
      </w:r>
      <w:r w:rsidR="00397E35" w:rsidRPr="007D136B">
        <w:rPr>
          <w:spacing w:val="-1"/>
          <w:lang w:val="fr-FR"/>
        </w:rPr>
        <w:t>ré</w:t>
      </w:r>
      <w:r w:rsidR="00397E35" w:rsidRPr="007D136B">
        <w:rPr>
          <w:lang w:val="fr-FR"/>
        </w:rPr>
        <w:t>v</w:t>
      </w:r>
      <w:r w:rsidR="00397E35" w:rsidRPr="007D136B">
        <w:rPr>
          <w:spacing w:val="1"/>
          <w:lang w:val="fr-FR"/>
        </w:rPr>
        <w:t>e</w:t>
      </w:r>
      <w:r w:rsidR="00397E35" w:rsidRPr="007D136B">
        <w:rPr>
          <w:lang w:val="fr-FR"/>
        </w:rPr>
        <w:t>n</w:t>
      </w:r>
      <w:r w:rsidR="00397E35" w:rsidRPr="007D136B">
        <w:rPr>
          <w:spacing w:val="1"/>
          <w:lang w:val="fr-FR"/>
        </w:rPr>
        <w:t>tio</w:t>
      </w:r>
      <w:r w:rsidR="00397E35" w:rsidRPr="007D136B">
        <w:rPr>
          <w:lang w:val="fr-FR"/>
        </w:rPr>
        <w:t>n et lutte contre l’av</w:t>
      </w:r>
      <w:r w:rsidR="00397E35" w:rsidRPr="007D136B">
        <w:rPr>
          <w:spacing w:val="-2"/>
          <w:lang w:val="fr-FR"/>
        </w:rPr>
        <w:t>i</w:t>
      </w:r>
      <w:r w:rsidR="00397E35" w:rsidRPr="007D136B">
        <w:rPr>
          <w:spacing w:val="-18"/>
          <w:lang w:val="fr-FR"/>
        </w:rPr>
        <w:t>t</w:t>
      </w:r>
      <w:r w:rsidR="00397E35" w:rsidRPr="007D136B">
        <w:rPr>
          <w:spacing w:val="1"/>
          <w:lang w:val="fr-FR"/>
        </w:rPr>
        <w:t>a</w:t>
      </w:r>
      <w:r w:rsidR="00397E35" w:rsidRPr="007D136B">
        <w:rPr>
          <w:spacing w:val="-1"/>
          <w:lang w:val="fr-FR"/>
        </w:rPr>
        <w:t>m</w:t>
      </w:r>
      <w:r w:rsidR="00397E35" w:rsidRPr="007D136B">
        <w:rPr>
          <w:spacing w:val="1"/>
          <w:lang w:val="fr-FR"/>
        </w:rPr>
        <w:t>i</w:t>
      </w:r>
      <w:r w:rsidR="00397E35" w:rsidRPr="007D136B">
        <w:rPr>
          <w:lang w:val="fr-FR"/>
        </w:rPr>
        <w:t>nose</w:t>
      </w:r>
      <w:r w:rsidRPr="007D136B">
        <w:rPr>
          <w:spacing w:val="-7"/>
          <w:lang w:val="fr-FR"/>
        </w:rPr>
        <w:t xml:space="preserve"> </w:t>
      </w:r>
      <w:r w:rsidR="00170CB0">
        <w:rPr>
          <w:lang w:val="fr-FR"/>
        </w:rPr>
        <w:t>A</w:t>
      </w:r>
      <w:r w:rsidR="00397E35" w:rsidRPr="007D136B">
        <w:rPr>
          <w:lang w:val="fr-FR"/>
        </w:rPr>
        <w:t xml:space="preserve"> </w:t>
      </w:r>
      <w:r w:rsidRPr="007D136B">
        <w:rPr>
          <w:spacing w:val="-3"/>
          <w:lang w:val="fr-FR"/>
        </w:rPr>
        <w:t xml:space="preserve"> </w:t>
      </w:r>
    </w:p>
    <w:p w:rsidR="004243CF" w:rsidRPr="008F3003" w:rsidRDefault="004243CF" w:rsidP="004243CF">
      <w:pPr>
        <w:pStyle w:val="CGtext"/>
        <w:rPr>
          <w:lang w:val="fr-FR"/>
        </w:rPr>
      </w:pPr>
      <w:r w:rsidRPr="00494439">
        <w:rPr>
          <w:b/>
          <w:bCs/>
          <w:spacing w:val="-3"/>
          <w:lang w:val="fr-FR"/>
        </w:rPr>
        <w:t>Chez les enfants et les femmes :</w:t>
      </w:r>
      <w:r w:rsidRPr="008F3003">
        <w:rPr>
          <w:b/>
          <w:bCs/>
          <w:color w:val="006FC0"/>
          <w:spacing w:val="-3"/>
          <w:lang w:val="fr-FR"/>
        </w:rPr>
        <w:t xml:space="preserve"> </w:t>
      </w:r>
      <w:r w:rsidRPr="008F3003">
        <w:rPr>
          <w:lang w:val="fr-FR"/>
        </w:rPr>
        <w:t>au moyen de l’allaitement maternel, forte</w:t>
      </w:r>
      <w:r w:rsidRPr="008F3003">
        <w:rPr>
          <w:spacing w:val="-1"/>
          <w:lang w:val="fr-FR"/>
        </w:rPr>
        <w:t xml:space="preserve"> </w:t>
      </w:r>
      <w:r w:rsidRPr="008F3003">
        <w:rPr>
          <w:lang w:val="fr-FR"/>
        </w:rPr>
        <w:t>d</w:t>
      </w:r>
      <w:r w:rsidRPr="008F3003">
        <w:rPr>
          <w:spacing w:val="1"/>
          <w:lang w:val="fr-FR"/>
        </w:rPr>
        <w:t>o</w:t>
      </w:r>
      <w:r w:rsidRPr="008F3003">
        <w:rPr>
          <w:lang w:val="fr-FR"/>
        </w:rPr>
        <w:t>se de</w:t>
      </w:r>
      <w:r w:rsidRPr="008F3003">
        <w:rPr>
          <w:spacing w:val="1"/>
          <w:lang w:val="fr-FR"/>
        </w:rPr>
        <w:t xml:space="preserve"> </w:t>
      </w:r>
      <w:r w:rsidRPr="008F3003">
        <w:rPr>
          <w:lang w:val="fr-FR"/>
        </w:rPr>
        <w:t>suppléments pour les enfants</w:t>
      </w:r>
      <w:r w:rsidRPr="008F3003">
        <w:rPr>
          <w:spacing w:val="1"/>
          <w:lang w:val="fr-FR"/>
        </w:rPr>
        <w:t xml:space="preserve"> de</w:t>
      </w:r>
      <w:r w:rsidRPr="008F3003">
        <w:rPr>
          <w:spacing w:val="-1"/>
          <w:lang w:val="fr-FR"/>
        </w:rPr>
        <w:t xml:space="preserve"> </w:t>
      </w:r>
      <w:r w:rsidRPr="008F3003">
        <w:rPr>
          <w:spacing w:val="1"/>
          <w:lang w:val="fr-FR"/>
        </w:rPr>
        <w:t>6 à </w:t>
      </w:r>
      <w:r w:rsidRPr="008F3003">
        <w:rPr>
          <w:spacing w:val="-2"/>
          <w:lang w:val="fr-FR"/>
        </w:rPr>
        <w:t>5</w:t>
      </w:r>
      <w:r w:rsidRPr="008F3003">
        <w:rPr>
          <w:lang w:val="fr-FR"/>
        </w:rPr>
        <w:t>9</w:t>
      </w:r>
      <w:r w:rsidRPr="008F3003">
        <w:rPr>
          <w:spacing w:val="-1"/>
          <w:lang w:val="fr-FR"/>
        </w:rPr>
        <w:t xml:space="preserve"> </w:t>
      </w:r>
      <w:r w:rsidRPr="008F3003">
        <w:rPr>
          <w:spacing w:val="1"/>
          <w:lang w:val="fr-FR"/>
        </w:rPr>
        <w:t>moi</w:t>
      </w:r>
      <w:r w:rsidRPr="008F3003">
        <w:rPr>
          <w:lang w:val="fr-FR"/>
        </w:rPr>
        <w:t>s</w:t>
      </w:r>
      <w:r w:rsidRPr="008F3003">
        <w:rPr>
          <w:spacing w:val="-5"/>
          <w:lang w:val="fr-FR"/>
        </w:rPr>
        <w:t xml:space="preserve"> et les</w:t>
      </w:r>
      <w:r w:rsidRPr="008F3003">
        <w:rPr>
          <w:lang w:val="fr-FR"/>
        </w:rPr>
        <w:t xml:space="preserve"> </w:t>
      </w:r>
      <w:r w:rsidRPr="008F3003">
        <w:rPr>
          <w:spacing w:val="-4"/>
          <w:lang w:val="fr-FR"/>
        </w:rPr>
        <w:t>femmes en</w:t>
      </w:r>
      <w:r w:rsidRPr="008F3003">
        <w:rPr>
          <w:lang w:val="fr-FR"/>
        </w:rPr>
        <w:t xml:space="preserve"> </w:t>
      </w:r>
      <w:r w:rsidRPr="008F3003">
        <w:rPr>
          <w:spacing w:val="-3"/>
          <w:lang w:val="fr-FR"/>
        </w:rPr>
        <w:t>p</w:t>
      </w:r>
      <w:r w:rsidRPr="008F3003">
        <w:rPr>
          <w:spacing w:val="1"/>
          <w:lang w:val="fr-FR"/>
        </w:rPr>
        <w:t>o</w:t>
      </w:r>
      <w:r w:rsidRPr="008F3003">
        <w:rPr>
          <w:spacing w:val="-2"/>
          <w:lang w:val="fr-FR"/>
        </w:rPr>
        <w:t>s</w:t>
      </w:r>
      <w:r w:rsidRPr="008F3003">
        <w:rPr>
          <w:spacing w:val="2"/>
          <w:lang w:val="fr-FR"/>
        </w:rPr>
        <w:t>t</w:t>
      </w:r>
      <w:r w:rsidRPr="008F3003">
        <w:rPr>
          <w:lang w:val="fr-FR"/>
        </w:rPr>
        <w:t>-</w:t>
      </w:r>
      <w:r w:rsidRPr="008F3003">
        <w:rPr>
          <w:spacing w:val="-1"/>
          <w:lang w:val="fr-FR"/>
        </w:rPr>
        <w:t>p</w:t>
      </w:r>
      <w:r w:rsidRPr="008F3003">
        <w:rPr>
          <w:lang w:val="fr-FR"/>
        </w:rPr>
        <w:t>art</w:t>
      </w:r>
      <w:r w:rsidRPr="008F3003">
        <w:rPr>
          <w:spacing w:val="-3"/>
          <w:lang w:val="fr-FR"/>
        </w:rPr>
        <w:t>u</w:t>
      </w:r>
      <w:r w:rsidRPr="008F3003">
        <w:rPr>
          <w:lang w:val="fr-FR"/>
        </w:rPr>
        <w:t>m, le cas échéant ; faible</w:t>
      </w:r>
      <w:r w:rsidRPr="008F3003">
        <w:rPr>
          <w:spacing w:val="-1"/>
          <w:lang w:val="fr-FR"/>
        </w:rPr>
        <w:t xml:space="preserve"> d</w:t>
      </w:r>
      <w:r w:rsidRPr="008F3003">
        <w:rPr>
          <w:spacing w:val="1"/>
          <w:lang w:val="fr-FR"/>
        </w:rPr>
        <w:t>o</w:t>
      </w:r>
      <w:r w:rsidRPr="008F3003">
        <w:rPr>
          <w:lang w:val="fr-FR"/>
        </w:rPr>
        <w:t>se de</w:t>
      </w:r>
      <w:r w:rsidRPr="008F3003">
        <w:rPr>
          <w:spacing w:val="1"/>
          <w:lang w:val="fr-FR"/>
        </w:rPr>
        <w:t xml:space="preserve"> </w:t>
      </w:r>
      <w:r w:rsidRPr="008F3003">
        <w:rPr>
          <w:lang w:val="fr-FR"/>
        </w:rPr>
        <w:t xml:space="preserve">suppléments </w:t>
      </w:r>
      <w:r w:rsidRPr="008F3003">
        <w:rPr>
          <w:spacing w:val="-3"/>
          <w:lang w:val="fr-FR"/>
        </w:rPr>
        <w:t>p</w:t>
      </w:r>
      <w:r w:rsidRPr="008F3003">
        <w:rPr>
          <w:lang w:val="fr-FR"/>
        </w:rPr>
        <w:t>endant la grossesse, le cas échéant, et</w:t>
      </w:r>
      <w:r w:rsidRPr="008F3003">
        <w:rPr>
          <w:spacing w:val="-1"/>
          <w:lang w:val="fr-FR"/>
        </w:rPr>
        <w:t xml:space="preserve"> </w:t>
      </w:r>
      <w:r w:rsidRPr="008F3003">
        <w:rPr>
          <w:lang w:val="fr-FR"/>
        </w:rPr>
        <w:t>p</w:t>
      </w:r>
      <w:r w:rsidRPr="008F3003">
        <w:rPr>
          <w:spacing w:val="-5"/>
          <w:lang w:val="fr-FR"/>
        </w:rPr>
        <w:t>r</w:t>
      </w:r>
      <w:r w:rsidRPr="008F3003">
        <w:rPr>
          <w:spacing w:val="-1"/>
          <w:lang w:val="fr-FR"/>
        </w:rPr>
        <w:t>om</w:t>
      </w:r>
      <w:r w:rsidRPr="008F3003">
        <w:rPr>
          <w:spacing w:val="1"/>
          <w:lang w:val="fr-FR"/>
        </w:rPr>
        <w:t>o</w:t>
      </w:r>
      <w:r w:rsidRPr="008F3003">
        <w:rPr>
          <w:lang w:val="fr-FR"/>
        </w:rPr>
        <w:t xml:space="preserve">tion d’une consommation régulière d’aliments riches en </w:t>
      </w:r>
      <w:r w:rsidRPr="008F3003">
        <w:rPr>
          <w:spacing w:val="1"/>
          <w:lang w:val="fr-FR"/>
        </w:rPr>
        <w:t>v</w:t>
      </w:r>
      <w:r w:rsidRPr="008F3003">
        <w:rPr>
          <w:spacing w:val="-3"/>
          <w:lang w:val="fr-FR"/>
        </w:rPr>
        <w:t>i</w:t>
      </w:r>
      <w:r w:rsidRPr="008F3003">
        <w:rPr>
          <w:spacing w:val="-2"/>
          <w:lang w:val="fr-FR"/>
        </w:rPr>
        <w:t>t</w:t>
      </w:r>
      <w:r w:rsidRPr="008F3003">
        <w:rPr>
          <w:spacing w:val="-3"/>
          <w:lang w:val="fr-FR"/>
        </w:rPr>
        <w:t>a</w:t>
      </w:r>
      <w:r w:rsidRPr="008F3003">
        <w:rPr>
          <w:spacing w:val="1"/>
          <w:lang w:val="fr-FR"/>
        </w:rPr>
        <w:t>m</w:t>
      </w:r>
      <w:r w:rsidRPr="008F3003">
        <w:rPr>
          <w:lang w:val="fr-FR"/>
        </w:rPr>
        <w:t>ine</w:t>
      </w:r>
      <w:r w:rsidRPr="008F3003">
        <w:rPr>
          <w:spacing w:val="-1"/>
          <w:lang w:val="fr-FR"/>
        </w:rPr>
        <w:t xml:space="preserve"> </w:t>
      </w:r>
      <w:r w:rsidRPr="008F3003">
        <w:rPr>
          <w:spacing w:val="3"/>
          <w:lang w:val="fr-FR"/>
        </w:rPr>
        <w:t>A</w:t>
      </w:r>
      <w:r w:rsidRPr="008F3003">
        <w:rPr>
          <w:lang w:val="fr-FR"/>
        </w:rPr>
        <w:t>,</w:t>
      </w:r>
      <w:r w:rsidRPr="008F3003">
        <w:rPr>
          <w:spacing w:val="1"/>
          <w:lang w:val="fr-FR"/>
        </w:rPr>
        <w:t xml:space="preserve"> </w:t>
      </w:r>
      <w:r w:rsidRPr="008F3003">
        <w:rPr>
          <w:spacing w:val="-7"/>
          <w:lang w:val="fr-FR"/>
        </w:rPr>
        <w:t>f</w:t>
      </w:r>
      <w:r w:rsidRPr="008F3003">
        <w:rPr>
          <w:spacing w:val="1"/>
          <w:lang w:val="fr-FR"/>
        </w:rPr>
        <w:t>o</w:t>
      </w:r>
      <w:r w:rsidRPr="008F3003">
        <w:rPr>
          <w:lang w:val="fr-FR"/>
        </w:rPr>
        <w:t>rti</w:t>
      </w:r>
      <w:r w:rsidRPr="008F3003">
        <w:rPr>
          <w:spacing w:val="-2"/>
          <w:lang w:val="fr-FR"/>
        </w:rPr>
        <w:t>f</w:t>
      </w:r>
      <w:r w:rsidRPr="008F3003">
        <w:rPr>
          <w:lang w:val="fr-FR"/>
        </w:rPr>
        <w:t>iés ou b</w:t>
      </w:r>
      <w:r w:rsidRPr="008F3003">
        <w:rPr>
          <w:spacing w:val="-3"/>
          <w:lang w:val="fr-FR"/>
        </w:rPr>
        <w:t>i</w:t>
      </w:r>
      <w:r w:rsidRPr="008F3003">
        <w:rPr>
          <w:spacing w:val="2"/>
          <w:lang w:val="fr-FR"/>
        </w:rPr>
        <w:t>o</w:t>
      </w:r>
      <w:r w:rsidRPr="008F3003">
        <w:rPr>
          <w:lang w:val="fr-FR"/>
        </w:rPr>
        <w:t>-</w:t>
      </w:r>
      <w:r w:rsidRPr="008F3003">
        <w:rPr>
          <w:spacing w:val="-5"/>
          <w:lang w:val="fr-FR"/>
        </w:rPr>
        <w:t>f</w:t>
      </w:r>
      <w:r w:rsidRPr="008F3003">
        <w:rPr>
          <w:spacing w:val="1"/>
          <w:lang w:val="fr-FR"/>
        </w:rPr>
        <w:t>o</w:t>
      </w:r>
      <w:r w:rsidRPr="008F3003">
        <w:rPr>
          <w:spacing w:val="-3"/>
          <w:lang w:val="fr-FR"/>
        </w:rPr>
        <w:t>r</w:t>
      </w:r>
      <w:r w:rsidRPr="008F3003">
        <w:rPr>
          <w:lang w:val="fr-FR"/>
        </w:rPr>
        <w:t>tifiés.</w:t>
      </w:r>
    </w:p>
    <w:p w:rsidR="004243CF" w:rsidRPr="007D136B" w:rsidRDefault="004243CF" w:rsidP="004243CF">
      <w:pPr>
        <w:pStyle w:val="CGsmallgreensubhead"/>
        <w:rPr>
          <w:lang w:val="fr-FR"/>
        </w:rPr>
      </w:pPr>
      <w:r w:rsidRPr="007D136B">
        <w:rPr>
          <w:lang w:val="fr-FR"/>
        </w:rPr>
        <w:t>P</w:t>
      </w:r>
      <w:r w:rsidR="00397E35" w:rsidRPr="007D136B">
        <w:rPr>
          <w:spacing w:val="-1"/>
          <w:lang w:val="fr-FR"/>
        </w:rPr>
        <w:t>ré</w:t>
      </w:r>
      <w:r w:rsidR="00397E35" w:rsidRPr="007D136B">
        <w:rPr>
          <w:lang w:val="fr-FR"/>
        </w:rPr>
        <w:t>v</w:t>
      </w:r>
      <w:r w:rsidR="00397E35" w:rsidRPr="007D136B">
        <w:rPr>
          <w:spacing w:val="1"/>
          <w:lang w:val="fr-FR"/>
        </w:rPr>
        <w:t>e</w:t>
      </w:r>
      <w:r w:rsidR="00397E35" w:rsidRPr="007D136B">
        <w:rPr>
          <w:lang w:val="fr-FR"/>
        </w:rPr>
        <w:t>n</w:t>
      </w:r>
      <w:r w:rsidR="00397E35" w:rsidRPr="007D136B">
        <w:rPr>
          <w:spacing w:val="1"/>
          <w:lang w:val="fr-FR"/>
        </w:rPr>
        <w:t>tio</w:t>
      </w:r>
      <w:r w:rsidR="00397E35" w:rsidRPr="007D136B">
        <w:rPr>
          <w:lang w:val="fr-FR"/>
        </w:rPr>
        <w:t xml:space="preserve">n et lutte contre la carence en </w:t>
      </w:r>
      <w:r w:rsidR="00397E35" w:rsidRPr="007D136B">
        <w:rPr>
          <w:spacing w:val="-2"/>
          <w:lang w:val="fr-FR"/>
        </w:rPr>
        <w:t>i</w:t>
      </w:r>
      <w:r w:rsidR="00397E35" w:rsidRPr="007D136B">
        <w:rPr>
          <w:spacing w:val="1"/>
          <w:lang w:val="fr-FR"/>
        </w:rPr>
        <w:t>o</w:t>
      </w:r>
      <w:r w:rsidR="00397E35" w:rsidRPr="007D136B">
        <w:rPr>
          <w:lang w:val="fr-FR"/>
        </w:rPr>
        <w:t>de</w:t>
      </w:r>
      <w:r w:rsidRPr="007D136B">
        <w:rPr>
          <w:spacing w:val="-7"/>
          <w:lang w:val="fr-FR"/>
        </w:rPr>
        <w:t xml:space="preserve"> </w:t>
      </w:r>
      <w:r w:rsidRPr="007D136B">
        <w:rPr>
          <w:lang w:val="fr-FR"/>
        </w:rPr>
        <w:t xml:space="preserve"> </w:t>
      </w:r>
    </w:p>
    <w:p w:rsidR="004243CF" w:rsidRPr="008F3003" w:rsidRDefault="004243CF" w:rsidP="004243CF">
      <w:pPr>
        <w:pStyle w:val="CGtext"/>
        <w:rPr>
          <w:lang w:val="fr-FR"/>
        </w:rPr>
      </w:pPr>
      <w:r w:rsidRPr="00494439">
        <w:rPr>
          <w:b/>
          <w:bCs/>
          <w:lang w:val="fr-FR"/>
        </w:rPr>
        <w:t>Chez les enfants et les femmes :</w:t>
      </w:r>
      <w:r w:rsidRPr="008F3003">
        <w:rPr>
          <w:b/>
          <w:bCs/>
          <w:color w:val="006FC0"/>
          <w:lang w:val="fr-FR"/>
        </w:rPr>
        <w:t xml:space="preserve"> </w:t>
      </w:r>
      <w:r w:rsidRPr="008F3003">
        <w:rPr>
          <w:lang w:val="fr-FR"/>
        </w:rPr>
        <w:t>au moyen de la</w:t>
      </w:r>
      <w:r w:rsidRPr="008F3003">
        <w:rPr>
          <w:spacing w:val="-1"/>
          <w:lang w:val="fr-FR"/>
        </w:rPr>
        <w:t xml:space="preserve"> </w:t>
      </w:r>
      <w:r w:rsidRPr="008F3003">
        <w:rPr>
          <w:lang w:val="fr-FR"/>
        </w:rPr>
        <w:t>consommation</w:t>
      </w:r>
      <w:r w:rsidRPr="008F3003">
        <w:rPr>
          <w:spacing w:val="-3"/>
          <w:lang w:val="fr-FR"/>
        </w:rPr>
        <w:t xml:space="preserve"> du </w:t>
      </w:r>
      <w:r w:rsidRPr="008F3003">
        <w:rPr>
          <w:lang w:val="fr-FR"/>
        </w:rPr>
        <w:t>sel iodé</w:t>
      </w:r>
      <w:r w:rsidRPr="008F3003">
        <w:rPr>
          <w:spacing w:val="1"/>
          <w:lang w:val="fr-FR"/>
        </w:rPr>
        <w:t xml:space="preserve"> ou de</w:t>
      </w:r>
      <w:r w:rsidRPr="008F3003">
        <w:rPr>
          <w:spacing w:val="-1"/>
          <w:lang w:val="fr-FR"/>
        </w:rPr>
        <w:t xml:space="preserve"> </w:t>
      </w:r>
      <w:r w:rsidRPr="008F3003">
        <w:rPr>
          <w:lang w:val="fr-FR"/>
        </w:rPr>
        <w:t>suppléments, en l’a</w:t>
      </w:r>
      <w:r w:rsidRPr="008F3003">
        <w:rPr>
          <w:spacing w:val="-1"/>
          <w:lang w:val="fr-FR"/>
        </w:rPr>
        <w:t>b</w:t>
      </w:r>
      <w:r w:rsidRPr="008F3003">
        <w:rPr>
          <w:spacing w:val="-2"/>
          <w:lang w:val="fr-FR"/>
        </w:rPr>
        <w:t>s</w:t>
      </w:r>
      <w:r w:rsidRPr="008F3003">
        <w:rPr>
          <w:lang w:val="fr-FR"/>
        </w:rPr>
        <w:t>ence de programmes de distribution du sel iodé.</w:t>
      </w:r>
    </w:p>
    <w:p w:rsidR="004243CF" w:rsidRPr="008F3003" w:rsidRDefault="004243CF" w:rsidP="004243CF">
      <w:pPr>
        <w:pStyle w:val="CGtext"/>
        <w:rPr>
          <w:lang w:val="fr-FR"/>
        </w:rPr>
      </w:pPr>
      <w:r w:rsidRPr="008F3003">
        <w:rPr>
          <w:lang w:val="fr-FR"/>
        </w:rPr>
        <w:t xml:space="preserve">Par ailleurs, selon des données probantes de plus en plus nombreuses, il semble nécessaire de porter une plus grande attention </w:t>
      </w:r>
      <w:r w:rsidRPr="00494439">
        <w:rPr>
          <w:lang w:val="fr-FR"/>
        </w:rPr>
        <w:t>aux</w:t>
      </w:r>
      <w:r w:rsidRPr="00494439">
        <w:rPr>
          <w:spacing w:val="6"/>
          <w:lang w:val="fr-FR"/>
        </w:rPr>
        <w:t xml:space="preserve"> </w:t>
      </w:r>
      <w:r w:rsidR="00397E35" w:rsidRPr="00494439">
        <w:rPr>
          <w:b/>
          <w:bCs/>
          <w:spacing w:val="-2"/>
          <w:lang w:val="fr-FR"/>
        </w:rPr>
        <w:t>actions essentielles en hygiène</w:t>
      </w:r>
      <w:r w:rsidRPr="008F3003">
        <w:rPr>
          <w:spacing w:val="1"/>
          <w:lang w:val="fr-FR"/>
        </w:rPr>
        <w:t xml:space="preserve"> qui étaient auparavant intégrées aux interventions d’alimentation</w:t>
      </w:r>
      <w:r w:rsidRPr="008F3003">
        <w:rPr>
          <w:spacing w:val="-1"/>
          <w:lang w:val="fr-FR"/>
        </w:rPr>
        <w:t xml:space="preserve"> </w:t>
      </w:r>
      <w:r w:rsidRPr="008F3003">
        <w:rPr>
          <w:spacing w:val="-4"/>
          <w:lang w:val="fr-FR"/>
        </w:rPr>
        <w:t>c</w:t>
      </w:r>
      <w:r w:rsidRPr="008F3003">
        <w:rPr>
          <w:spacing w:val="1"/>
          <w:lang w:val="fr-FR"/>
        </w:rPr>
        <w:t>om</w:t>
      </w:r>
      <w:r w:rsidRPr="008F3003">
        <w:rPr>
          <w:spacing w:val="-1"/>
          <w:lang w:val="fr-FR"/>
        </w:rPr>
        <w:t>p</w:t>
      </w:r>
      <w:r w:rsidRPr="008F3003">
        <w:rPr>
          <w:spacing w:val="-3"/>
          <w:lang w:val="fr-FR"/>
        </w:rPr>
        <w:t>lé</w:t>
      </w:r>
      <w:r w:rsidRPr="008F3003">
        <w:rPr>
          <w:spacing w:val="-1"/>
          <w:lang w:val="fr-FR"/>
        </w:rPr>
        <w:t>m</w:t>
      </w:r>
      <w:r w:rsidRPr="008F3003">
        <w:rPr>
          <w:lang w:val="fr-FR"/>
        </w:rPr>
        <w:t>e</w:t>
      </w:r>
      <w:r w:rsidRPr="008F3003">
        <w:rPr>
          <w:spacing w:val="-3"/>
          <w:lang w:val="fr-FR"/>
        </w:rPr>
        <w:t>n</w:t>
      </w:r>
      <w:r w:rsidRPr="008F3003">
        <w:rPr>
          <w:spacing w:val="-2"/>
          <w:lang w:val="fr-FR"/>
        </w:rPr>
        <w:t>t</w:t>
      </w:r>
      <w:r w:rsidRPr="008F3003">
        <w:rPr>
          <w:lang w:val="fr-FR"/>
        </w:rPr>
        <w:t>aire et d’alimentation de l’enfant malade.</w:t>
      </w:r>
      <w:r w:rsidRPr="008F3003">
        <w:rPr>
          <w:spacing w:val="3"/>
          <w:lang w:val="fr-FR"/>
        </w:rPr>
        <w:t xml:space="preserve"> Ces mesures comprennent le</w:t>
      </w:r>
      <w:r w:rsidRPr="008F3003">
        <w:rPr>
          <w:spacing w:val="1"/>
          <w:lang w:val="fr-FR"/>
        </w:rPr>
        <w:t xml:space="preserve"> </w:t>
      </w:r>
      <w:r w:rsidRPr="008F3003">
        <w:rPr>
          <w:lang w:val="fr-FR"/>
        </w:rPr>
        <w:t>traitement domestique et le stockage sûr de l’eau potable (tel que l’utilisation d’une</w:t>
      </w:r>
      <w:r w:rsidRPr="008F3003">
        <w:rPr>
          <w:spacing w:val="1"/>
          <w:lang w:val="fr-FR"/>
        </w:rPr>
        <w:t xml:space="preserve"> </w:t>
      </w:r>
      <w:r w:rsidRPr="008F3003">
        <w:rPr>
          <w:spacing w:val="-1"/>
          <w:lang w:val="fr-FR"/>
        </w:rPr>
        <w:t>solution de chlore et le stockage de l’eau dans un récipient fermé avec un bouchon</w:t>
      </w:r>
      <w:r w:rsidRPr="008F3003">
        <w:rPr>
          <w:spacing w:val="1"/>
          <w:lang w:val="fr-FR"/>
        </w:rPr>
        <w:t>)</w:t>
      </w:r>
      <w:r w:rsidRPr="008F3003">
        <w:rPr>
          <w:lang w:val="fr-FR"/>
        </w:rPr>
        <w:t xml:space="preserve">, le lavage des mains en cinq </w:t>
      </w:r>
      <w:r w:rsidRPr="008F3003">
        <w:rPr>
          <w:spacing w:val="1"/>
          <w:lang w:val="fr-FR"/>
        </w:rPr>
        <w:t>o</w:t>
      </w:r>
      <w:r w:rsidRPr="008F3003">
        <w:rPr>
          <w:lang w:val="fr-FR"/>
        </w:rPr>
        <w:t>c</w:t>
      </w:r>
      <w:r w:rsidRPr="008F3003">
        <w:rPr>
          <w:spacing w:val="-2"/>
          <w:lang w:val="fr-FR"/>
        </w:rPr>
        <w:t>c</w:t>
      </w:r>
      <w:r w:rsidRPr="008F3003">
        <w:rPr>
          <w:lang w:val="fr-FR"/>
        </w:rPr>
        <w:t>as</w:t>
      </w:r>
      <w:r w:rsidRPr="008F3003">
        <w:rPr>
          <w:spacing w:val="-3"/>
          <w:lang w:val="fr-FR"/>
        </w:rPr>
        <w:t>i</w:t>
      </w:r>
      <w:r w:rsidRPr="008F3003">
        <w:rPr>
          <w:spacing w:val="1"/>
          <w:lang w:val="fr-FR"/>
        </w:rPr>
        <w:t>o</w:t>
      </w:r>
      <w:r w:rsidRPr="008F3003">
        <w:rPr>
          <w:spacing w:val="-1"/>
          <w:lang w:val="fr-FR"/>
        </w:rPr>
        <w:t>n</w:t>
      </w:r>
      <w:r w:rsidRPr="008F3003">
        <w:rPr>
          <w:lang w:val="fr-FR"/>
        </w:rPr>
        <w:t xml:space="preserve">s critiques </w:t>
      </w:r>
      <w:r w:rsidRPr="008F3003">
        <w:rPr>
          <w:spacing w:val="1"/>
          <w:lang w:val="fr-FR"/>
        </w:rPr>
        <w:t xml:space="preserve">(après la </w:t>
      </w:r>
      <w:r w:rsidRPr="008F3003">
        <w:rPr>
          <w:spacing w:val="-1"/>
          <w:lang w:val="fr-FR"/>
        </w:rPr>
        <w:t>dé</w:t>
      </w:r>
      <w:r w:rsidRPr="008F3003">
        <w:rPr>
          <w:spacing w:val="-7"/>
          <w:lang w:val="fr-FR"/>
        </w:rPr>
        <w:t>fé</w:t>
      </w:r>
      <w:r w:rsidRPr="008F3003">
        <w:rPr>
          <w:spacing w:val="-2"/>
          <w:lang w:val="fr-FR"/>
        </w:rPr>
        <w:t>c</w:t>
      </w:r>
      <w:r w:rsidRPr="008F3003">
        <w:rPr>
          <w:spacing w:val="-3"/>
          <w:lang w:val="fr-FR"/>
        </w:rPr>
        <w:t>a</w:t>
      </w:r>
      <w:r w:rsidRPr="008F3003">
        <w:rPr>
          <w:lang w:val="fr-FR"/>
        </w:rPr>
        <w:t>ti</w:t>
      </w:r>
      <w:r w:rsidRPr="008F3003">
        <w:rPr>
          <w:spacing w:val="1"/>
          <w:lang w:val="fr-FR"/>
        </w:rPr>
        <w:t>o</w:t>
      </w:r>
      <w:r w:rsidRPr="008F3003">
        <w:rPr>
          <w:spacing w:val="-3"/>
          <w:lang w:val="fr-FR"/>
        </w:rPr>
        <w:t>n </w:t>
      </w:r>
      <w:r w:rsidRPr="008F3003">
        <w:rPr>
          <w:lang w:val="fr-FR"/>
        </w:rPr>
        <w:t>;</w:t>
      </w:r>
      <w:r w:rsidRPr="008F3003">
        <w:rPr>
          <w:spacing w:val="1"/>
          <w:lang w:val="fr-FR"/>
        </w:rPr>
        <w:t xml:space="preserve"> après avoir changé un enfant qui a déféqué </w:t>
      </w:r>
      <w:r w:rsidRPr="008F3003">
        <w:rPr>
          <w:lang w:val="fr-FR"/>
        </w:rPr>
        <w:t>;</w:t>
      </w:r>
      <w:r w:rsidRPr="008F3003">
        <w:rPr>
          <w:spacing w:val="1"/>
          <w:lang w:val="fr-FR"/>
        </w:rPr>
        <w:t xml:space="preserve"> avant de préparer le repas </w:t>
      </w:r>
      <w:r w:rsidRPr="008F3003">
        <w:rPr>
          <w:lang w:val="fr-FR"/>
        </w:rPr>
        <w:t>; avant de nourrir un enfant ; avant de manger),</w:t>
      </w:r>
      <w:r w:rsidRPr="008F3003">
        <w:rPr>
          <w:spacing w:val="1"/>
          <w:lang w:val="fr-FR"/>
        </w:rPr>
        <w:t xml:space="preserve"> le stockage et la manipulation sûrs des aliments</w:t>
      </w:r>
      <w:r w:rsidRPr="008F3003">
        <w:rPr>
          <w:lang w:val="fr-FR"/>
        </w:rPr>
        <w:t>,</w:t>
      </w:r>
      <w:r w:rsidRPr="008F3003">
        <w:rPr>
          <w:spacing w:val="2"/>
          <w:lang w:val="fr-FR"/>
        </w:rPr>
        <w:t xml:space="preserve"> l’</w:t>
      </w:r>
      <w:r w:rsidRPr="008F3003">
        <w:rPr>
          <w:lang w:val="fr-FR"/>
        </w:rPr>
        <w:t>élimination sans danger des matières fécales en utilisant des l</w:t>
      </w:r>
      <w:r w:rsidRPr="008F3003">
        <w:rPr>
          <w:spacing w:val="-2"/>
          <w:lang w:val="fr-FR"/>
        </w:rPr>
        <w:t>a</w:t>
      </w:r>
      <w:r w:rsidRPr="008F3003">
        <w:rPr>
          <w:lang w:val="fr-FR"/>
        </w:rPr>
        <w:t>tri</w:t>
      </w:r>
      <w:r w:rsidRPr="008F3003">
        <w:rPr>
          <w:spacing w:val="-1"/>
          <w:lang w:val="fr-FR"/>
        </w:rPr>
        <w:t>n</w:t>
      </w:r>
      <w:r w:rsidRPr="008F3003">
        <w:rPr>
          <w:lang w:val="fr-FR"/>
        </w:rPr>
        <w:t>es,</w:t>
      </w:r>
      <w:r w:rsidRPr="008F3003">
        <w:rPr>
          <w:spacing w:val="-1"/>
          <w:lang w:val="fr-FR"/>
        </w:rPr>
        <w:t xml:space="preserve"> la </w:t>
      </w:r>
      <w:r w:rsidRPr="008F3003">
        <w:rPr>
          <w:lang w:val="fr-FR"/>
        </w:rPr>
        <w:t>p</w:t>
      </w:r>
      <w:r w:rsidRPr="008F3003">
        <w:rPr>
          <w:spacing w:val="-3"/>
          <w:lang w:val="fr-FR"/>
        </w:rPr>
        <w:t>r</w:t>
      </w:r>
      <w:r w:rsidRPr="008F3003">
        <w:rPr>
          <w:spacing w:val="-1"/>
          <w:lang w:val="fr-FR"/>
        </w:rPr>
        <w:t>om</w:t>
      </w:r>
      <w:r w:rsidRPr="008F3003">
        <w:rPr>
          <w:spacing w:val="1"/>
          <w:lang w:val="fr-FR"/>
        </w:rPr>
        <w:t>o</w:t>
      </w:r>
      <w:r w:rsidRPr="008F3003">
        <w:rPr>
          <w:lang w:val="fr-FR"/>
        </w:rPr>
        <w:t>t</w:t>
      </w:r>
      <w:r w:rsidRPr="008F3003">
        <w:rPr>
          <w:spacing w:val="-2"/>
          <w:lang w:val="fr-FR"/>
        </w:rPr>
        <w:t>i</w:t>
      </w:r>
      <w:r w:rsidRPr="008F3003">
        <w:rPr>
          <w:spacing w:val="1"/>
          <w:lang w:val="fr-FR"/>
        </w:rPr>
        <w:t>o</w:t>
      </w:r>
      <w:r w:rsidRPr="008F3003">
        <w:rPr>
          <w:lang w:val="fr-FR"/>
        </w:rPr>
        <w:t xml:space="preserve">n de communautés exemptes de </w:t>
      </w:r>
      <w:r w:rsidRPr="008F3003">
        <w:rPr>
          <w:spacing w:val="-1"/>
          <w:lang w:val="fr-FR"/>
        </w:rPr>
        <w:t>dé</w:t>
      </w:r>
      <w:r w:rsidRPr="008F3003">
        <w:rPr>
          <w:spacing w:val="-5"/>
          <w:lang w:val="fr-FR"/>
        </w:rPr>
        <w:t>fé</w:t>
      </w:r>
      <w:r w:rsidRPr="008F3003">
        <w:rPr>
          <w:spacing w:val="-2"/>
          <w:lang w:val="fr-FR"/>
        </w:rPr>
        <w:t>c</w:t>
      </w:r>
      <w:r w:rsidRPr="008F3003">
        <w:rPr>
          <w:spacing w:val="-3"/>
          <w:lang w:val="fr-FR"/>
        </w:rPr>
        <w:t>a</w:t>
      </w:r>
      <w:r w:rsidRPr="008F3003">
        <w:rPr>
          <w:lang w:val="fr-FR"/>
        </w:rPr>
        <w:t>t</w:t>
      </w:r>
      <w:r w:rsidRPr="008F3003">
        <w:rPr>
          <w:spacing w:val="-2"/>
          <w:lang w:val="fr-FR"/>
        </w:rPr>
        <w:t>i</w:t>
      </w:r>
      <w:r w:rsidRPr="008F3003">
        <w:rPr>
          <w:spacing w:val="1"/>
          <w:lang w:val="fr-FR"/>
        </w:rPr>
        <w:t>o</w:t>
      </w:r>
      <w:r w:rsidRPr="008F3003">
        <w:rPr>
          <w:lang w:val="fr-FR"/>
        </w:rPr>
        <w:t xml:space="preserve">n en plein air et la construction </w:t>
      </w:r>
      <w:r w:rsidRPr="008F3003">
        <w:rPr>
          <w:spacing w:val="-5"/>
          <w:lang w:val="fr-FR"/>
        </w:rPr>
        <w:t>de barrières entre les jeunes enfants et les</w:t>
      </w:r>
      <w:r w:rsidRPr="008F3003">
        <w:rPr>
          <w:spacing w:val="-4"/>
          <w:lang w:val="fr-FR"/>
        </w:rPr>
        <w:t xml:space="preserve"> </w:t>
      </w:r>
      <w:r w:rsidRPr="008F3003">
        <w:rPr>
          <w:lang w:val="fr-FR"/>
        </w:rPr>
        <w:t>e</w:t>
      </w:r>
      <w:r w:rsidRPr="008F3003">
        <w:rPr>
          <w:spacing w:val="-5"/>
          <w:lang w:val="fr-FR"/>
        </w:rPr>
        <w:t>n</w:t>
      </w:r>
      <w:r w:rsidRPr="008F3003">
        <w:rPr>
          <w:spacing w:val="1"/>
          <w:lang w:val="fr-FR"/>
        </w:rPr>
        <w:t>v</w:t>
      </w:r>
      <w:r w:rsidRPr="008F3003">
        <w:rPr>
          <w:lang w:val="fr-FR"/>
        </w:rPr>
        <w:t>i</w:t>
      </w:r>
      <w:r w:rsidRPr="008F3003">
        <w:rPr>
          <w:spacing w:val="-3"/>
          <w:lang w:val="fr-FR"/>
        </w:rPr>
        <w:t>r</w:t>
      </w:r>
      <w:r w:rsidRPr="008F3003">
        <w:rPr>
          <w:spacing w:val="1"/>
          <w:lang w:val="fr-FR"/>
        </w:rPr>
        <w:t>o</w:t>
      </w:r>
      <w:r w:rsidRPr="008F3003">
        <w:rPr>
          <w:spacing w:val="-3"/>
          <w:lang w:val="fr-FR"/>
        </w:rPr>
        <w:t>nne</w:t>
      </w:r>
      <w:r w:rsidRPr="008F3003">
        <w:rPr>
          <w:spacing w:val="1"/>
          <w:lang w:val="fr-FR"/>
        </w:rPr>
        <w:t>m</w:t>
      </w:r>
      <w:r w:rsidRPr="008F3003">
        <w:rPr>
          <w:lang w:val="fr-FR"/>
        </w:rPr>
        <w:t>e</w:t>
      </w:r>
      <w:r w:rsidRPr="008F3003">
        <w:rPr>
          <w:spacing w:val="-3"/>
          <w:lang w:val="fr-FR"/>
        </w:rPr>
        <w:t>n</w:t>
      </w:r>
      <w:r w:rsidRPr="008F3003">
        <w:rPr>
          <w:spacing w:val="-2"/>
          <w:lang w:val="fr-FR"/>
        </w:rPr>
        <w:t>t</w:t>
      </w:r>
      <w:r w:rsidRPr="008F3003">
        <w:rPr>
          <w:lang w:val="fr-FR"/>
        </w:rPr>
        <w:t>s souillés et les matières fécales animales.</w:t>
      </w:r>
    </w:p>
    <w:p w:rsidR="004243CF" w:rsidRPr="007D136B" w:rsidRDefault="004243CF" w:rsidP="004243CF">
      <w:pPr>
        <w:pStyle w:val="CGtext"/>
        <w:rPr>
          <w:lang w:val="fr-FR"/>
        </w:rPr>
      </w:pPr>
      <w:r w:rsidRPr="007D136B">
        <w:rPr>
          <w:lang w:val="fr-FR"/>
        </w:rPr>
        <w:t>Les séries</w:t>
      </w:r>
      <w:r w:rsidRPr="007D136B">
        <w:rPr>
          <w:b/>
          <w:i/>
          <w:color w:val="0070C0"/>
          <w:lang w:val="fr-FR"/>
        </w:rPr>
        <w:t xml:space="preserve"> </w:t>
      </w:r>
      <w:r w:rsidRPr="007D136B">
        <w:rPr>
          <w:b/>
          <w:i/>
          <w:lang w:val="fr-FR"/>
        </w:rPr>
        <w:t>Lancet Maternal and Child Nutrition</w:t>
      </w:r>
      <w:r w:rsidRPr="007D136B">
        <w:rPr>
          <w:lang w:val="fr-FR"/>
        </w:rPr>
        <w:t xml:space="preserve"> publiées en </w:t>
      </w:r>
      <w:r w:rsidRPr="007D136B">
        <w:rPr>
          <w:b/>
          <w:i/>
          <w:lang w:val="fr-FR"/>
        </w:rPr>
        <w:t xml:space="preserve">2013 </w:t>
      </w:r>
      <w:r w:rsidRPr="007D136B">
        <w:rPr>
          <w:lang w:val="fr-FR"/>
        </w:rPr>
        <w:t xml:space="preserve">ont souligné que des programmes </w:t>
      </w:r>
      <w:r w:rsidRPr="007D136B">
        <w:rPr>
          <w:i/>
          <w:lang w:val="fr-FR"/>
        </w:rPr>
        <w:t>contribuant</w:t>
      </w:r>
      <w:r w:rsidRPr="007D136B">
        <w:rPr>
          <w:lang w:val="fr-FR"/>
        </w:rPr>
        <w:t xml:space="preserve"> à la nutrition, tels que ceux indiqués dans l’encadré ci-dessous, peuvent améliorer les résultats nutritionnels en adressant de nombreux facteurs sous-jacents de la sous-nutrition, en particulier ceux liés à la sécurité alimentaire, aux pratiques de soins et aux services de santé appropriés, à l’eau et à l’assainissement. Ces programmes contribuant à la nutrition offrent également une occasion d’intégrer des interventions </w:t>
      </w:r>
      <w:r w:rsidRPr="007D136B">
        <w:rPr>
          <w:i/>
          <w:lang w:val="fr-FR"/>
        </w:rPr>
        <w:t>spécifiques</w:t>
      </w:r>
      <w:r w:rsidRPr="007D136B">
        <w:rPr>
          <w:lang w:val="fr-FR"/>
        </w:rPr>
        <w:t xml:space="preserve"> à la nutrition, telles que les a</w:t>
      </w:r>
      <w:r w:rsidRPr="007D136B">
        <w:rPr>
          <w:rFonts w:cs="ScalaLancetPro-Bold"/>
          <w:bCs/>
          <w:lang w:val="fr-FR"/>
        </w:rPr>
        <w:t>ctions essentielles en nutrition (AEN) et les a</w:t>
      </w:r>
      <w:r w:rsidRPr="007D136B">
        <w:rPr>
          <w:lang w:val="fr-FR"/>
        </w:rPr>
        <w:t>ctions essentielles en hygiène (AEH), qui à leur tour, entraînent une plus grande couverture et efficacité. Comme les auteurs du Lancet le notent, «</w:t>
      </w:r>
      <w:r w:rsidRPr="007D136B">
        <w:rPr>
          <w:i/>
          <w:lang w:val="fr-FR"/>
        </w:rPr>
        <w:t>…des programmes contribuant à la nutrition</w:t>
      </w:r>
      <w:r w:rsidRPr="007D136B">
        <w:rPr>
          <w:rFonts w:cs="ScalaLancetPro-Bold"/>
          <w:bCs/>
          <w:i/>
          <w:lang w:val="fr-FR"/>
        </w:rPr>
        <w:t xml:space="preserve"> peuvent aider à renforcer les interventions spécifiques à la nutrition et créer un environnement stimulant au sein duquel les jeunes enfants peuvent grandir et développer leur plein potentiel »</w:t>
      </w:r>
      <w:r w:rsidRPr="007D136B">
        <w:rPr>
          <w:rFonts w:cs="ScalaLancetPro-Bold"/>
          <w:bCs/>
          <w:lang w:val="fr-FR"/>
        </w:rPr>
        <w:t>.</w:t>
      </w:r>
      <w:r w:rsidRPr="007D136B">
        <w:rPr>
          <w:rStyle w:val="FootnoteReference"/>
          <w:rFonts w:cs="ScalaLancetPro-Bold"/>
          <w:bCs/>
          <w:lang w:val="fr-FR"/>
        </w:rPr>
        <w:footnoteReference w:id="13"/>
      </w:r>
      <w:r w:rsidRPr="007D136B">
        <w:rPr>
          <w:rFonts w:cs="ScalaLancetPro-Bold"/>
          <w:bCs/>
          <w:lang w:val="fr-FR"/>
        </w:rPr>
        <w:t xml:space="preserve"> </w:t>
      </w:r>
    </w:p>
    <w:p w:rsidR="004243CF" w:rsidRPr="007D136B" w:rsidRDefault="004243CF" w:rsidP="004243CF">
      <w:pPr>
        <w:pStyle w:val="CGtext"/>
        <w:rPr>
          <w:lang w:val="fr-FR"/>
        </w:rPr>
      </w:pPr>
      <w:r w:rsidRPr="007D136B">
        <w:rPr>
          <w:lang w:val="fr-FR"/>
        </w:rPr>
        <w:t xml:space="preserve">Les guides de formation en AEN et AEH visent à offrir les compétences nécessaires pour une mise en œuvre efficace d’interventions AEN et AEH </w:t>
      </w:r>
      <w:r w:rsidRPr="007D136B">
        <w:rPr>
          <w:i/>
          <w:lang w:val="fr-FR"/>
        </w:rPr>
        <w:t>spécifiques à la nutrition</w:t>
      </w:r>
      <w:r w:rsidRPr="007D136B">
        <w:rPr>
          <w:lang w:val="fr-FR"/>
        </w:rPr>
        <w:t xml:space="preserve"> au cours des premiers 1 000 jours de la vie et une intégration de ces dernières au sein de programmes </w:t>
      </w:r>
      <w:r w:rsidRPr="007D136B">
        <w:rPr>
          <w:i/>
          <w:lang w:val="fr-FR"/>
        </w:rPr>
        <w:t>contribuant à la nutrition</w:t>
      </w:r>
      <w:r w:rsidRPr="007D136B">
        <w:rPr>
          <w:lang w:val="fr-FR"/>
        </w:rPr>
        <w:t xml:space="preserve">, notamment les services de santé et des interventions communautaires dans d’autres secteurs.  </w:t>
      </w:r>
    </w:p>
    <w:p w:rsidR="003D41A0" w:rsidRPr="001D47DF" w:rsidRDefault="003D41A0">
      <w:pPr>
        <w:suppressAutoHyphens w:val="0"/>
        <w:spacing w:before="0" w:after="0" w:line="240" w:lineRule="auto"/>
        <w:rPr>
          <w:rFonts w:eastAsia="Calibri" w:cs="Arial"/>
          <w:lang w:val="fr-FR"/>
        </w:rPr>
      </w:pPr>
      <w:r w:rsidRPr="001D47DF">
        <w:rPr>
          <w:rFonts w:cs="Arial"/>
          <w:lang w:val="fr-FR"/>
        </w:rPr>
        <w:br w:type="page"/>
      </w:r>
    </w:p>
    <w:p w:rsidR="00565D9F" w:rsidRPr="001D47DF" w:rsidRDefault="00565D9F" w:rsidP="003D41A0">
      <w:pPr>
        <w:pStyle w:val="CGtext"/>
        <w:rPr>
          <w:rFonts w:cs="Arial"/>
          <w:lang w:val="fr-FR"/>
        </w:rPr>
      </w:pPr>
    </w:p>
    <w:tbl>
      <w:tblPr>
        <w:tblStyle w:val="TableGrid"/>
        <w:tblpPr w:leftFromText="141" w:rightFromText="141" w:vertAnchor="text" w:horzAnchor="margin" w:tblpXSpec="center" w:tblpY="91"/>
        <w:tblW w:w="0" w:type="auto"/>
        <w:tblBorders>
          <w:top w:val="double" w:sz="4" w:space="0" w:color="auto"/>
          <w:left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6475"/>
      </w:tblGrid>
      <w:tr w:rsidR="00565D9F" w:rsidTr="003D41A0">
        <w:trPr>
          <w:trHeight w:val="11147"/>
        </w:trPr>
        <w:tc>
          <w:tcPr>
            <w:tcW w:w="6475" w:type="dxa"/>
            <w:tcBorders>
              <w:top w:val="single" w:sz="6" w:space="0" w:color="auto"/>
              <w:left w:val="single" w:sz="6" w:space="0" w:color="auto"/>
              <w:right w:val="single" w:sz="6" w:space="0" w:color="auto"/>
            </w:tcBorders>
          </w:tcPr>
          <w:p w:rsidR="004243CF" w:rsidRPr="00494439" w:rsidRDefault="004243CF" w:rsidP="004243CF">
            <w:pPr>
              <w:pStyle w:val="CGsmallgreensubhead"/>
              <w:rPr>
                <w:lang w:val="fr-FR"/>
              </w:rPr>
            </w:pPr>
            <w:r w:rsidRPr="00494439">
              <w:rPr>
                <w:lang w:val="fr-FR"/>
              </w:rPr>
              <w:t xml:space="preserve">Interventions </w:t>
            </w:r>
            <w:r w:rsidRPr="00494439">
              <w:rPr>
                <w:i/>
                <w:lang w:val="fr-FR"/>
              </w:rPr>
              <w:t>contribuant</w:t>
            </w:r>
            <w:r w:rsidRPr="00494439">
              <w:rPr>
                <w:lang w:val="fr-FR"/>
              </w:rPr>
              <w:t xml:space="preserve"> à la nutrition</w:t>
            </w:r>
          </w:p>
          <w:p w:rsidR="004243CF" w:rsidRPr="00814D40" w:rsidRDefault="004243CF" w:rsidP="004243CF">
            <w:pPr>
              <w:pStyle w:val="CGsmallbluesubhead"/>
              <w:rPr>
                <w:lang w:val="fr-FR"/>
              </w:rPr>
            </w:pPr>
            <w:r w:rsidRPr="00814D40">
              <w:rPr>
                <w:lang w:val="fr-FR"/>
              </w:rPr>
              <w:t xml:space="preserve">Services de santé et de planification familiale </w:t>
            </w:r>
          </w:p>
          <w:p w:rsidR="004243CF" w:rsidRPr="00814D40" w:rsidRDefault="004243CF" w:rsidP="004243CF">
            <w:pPr>
              <w:pStyle w:val="CGbullettext"/>
              <w:rPr>
                <w:lang w:val="fr-FR"/>
              </w:rPr>
            </w:pPr>
            <w:r w:rsidRPr="00814D40">
              <w:rPr>
                <w:lang w:val="fr-FR"/>
              </w:rPr>
              <w:t>Planification familiale</w:t>
            </w:r>
          </w:p>
          <w:p w:rsidR="004243CF" w:rsidRPr="00814D40" w:rsidRDefault="004243CF" w:rsidP="004243CF">
            <w:pPr>
              <w:pStyle w:val="CGbullettext"/>
              <w:rPr>
                <w:lang w:val="fr-FR"/>
              </w:rPr>
            </w:pPr>
            <w:r w:rsidRPr="00814D40">
              <w:rPr>
                <w:lang w:val="fr-FR"/>
              </w:rPr>
              <w:t xml:space="preserve">Santé des adolescentes et des femmes </w:t>
            </w:r>
          </w:p>
          <w:p w:rsidR="004243CF" w:rsidRPr="00814D40" w:rsidRDefault="004243CF" w:rsidP="004243CF">
            <w:pPr>
              <w:pStyle w:val="CGbullettext"/>
              <w:rPr>
                <w:lang w:val="fr-FR"/>
              </w:rPr>
            </w:pPr>
            <w:r w:rsidRPr="00814D40">
              <w:rPr>
                <w:lang w:val="fr-FR"/>
              </w:rPr>
              <w:t>Vaccination</w:t>
            </w:r>
          </w:p>
          <w:p w:rsidR="004243CF" w:rsidRPr="00814D40" w:rsidRDefault="004243CF" w:rsidP="004243CF">
            <w:pPr>
              <w:pStyle w:val="CGbullettextlast"/>
              <w:rPr>
                <w:lang w:val="fr-FR"/>
              </w:rPr>
            </w:pPr>
            <w:r w:rsidRPr="00814D40">
              <w:rPr>
                <w:lang w:val="fr-FR"/>
              </w:rPr>
              <w:t>Prise en charge des maladies infantiles</w:t>
            </w:r>
          </w:p>
          <w:p w:rsidR="004243CF" w:rsidRPr="00814D40" w:rsidRDefault="004243CF" w:rsidP="004243CF">
            <w:pPr>
              <w:pStyle w:val="CGsmallbluesubhead"/>
              <w:rPr>
                <w:lang w:val="fr-FR"/>
              </w:rPr>
            </w:pPr>
            <w:r w:rsidRPr="00814D40">
              <w:rPr>
                <w:lang w:val="fr-FR"/>
              </w:rPr>
              <w:t xml:space="preserve">Sécurité alimentaire et moyens de subsistance </w:t>
            </w:r>
          </w:p>
          <w:p w:rsidR="004243CF" w:rsidRPr="00814D40" w:rsidRDefault="004243CF" w:rsidP="004243CF">
            <w:pPr>
              <w:pStyle w:val="CGbullettext"/>
              <w:rPr>
                <w:lang w:val="fr-FR"/>
              </w:rPr>
            </w:pPr>
            <w:r w:rsidRPr="00814D40">
              <w:rPr>
                <w:lang w:val="fr-FR"/>
              </w:rPr>
              <w:t xml:space="preserve">Interventions agricoles </w:t>
            </w:r>
          </w:p>
          <w:p w:rsidR="004243CF" w:rsidRPr="00814D40" w:rsidRDefault="004243CF" w:rsidP="004243CF">
            <w:pPr>
              <w:pStyle w:val="CGbullettext"/>
              <w:rPr>
                <w:lang w:val="fr-FR"/>
              </w:rPr>
            </w:pPr>
            <w:r>
              <w:rPr>
                <w:lang w:val="fr-FR"/>
              </w:rPr>
              <w:t>Gestion de</w:t>
            </w:r>
            <w:r w:rsidRPr="00814D40">
              <w:rPr>
                <w:lang w:val="fr-FR"/>
              </w:rPr>
              <w:t xml:space="preserve"> l’insécurité alimentaire saisonnière </w:t>
            </w:r>
          </w:p>
          <w:p w:rsidR="004243CF" w:rsidRPr="00814D40" w:rsidRDefault="004243CF" w:rsidP="004243CF">
            <w:pPr>
              <w:pStyle w:val="CGbullettext"/>
              <w:rPr>
                <w:lang w:val="fr-FR"/>
              </w:rPr>
            </w:pPr>
            <w:r w:rsidRPr="00814D40">
              <w:rPr>
                <w:lang w:val="fr-FR"/>
              </w:rPr>
              <w:t>Alerte rapide et résilience</w:t>
            </w:r>
          </w:p>
          <w:p w:rsidR="004243CF" w:rsidRPr="00814D40" w:rsidRDefault="004243CF" w:rsidP="004243CF">
            <w:pPr>
              <w:pStyle w:val="CGbullettext"/>
              <w:rPr>
                <w:lang w:val="fr-FR"/>
              </w:rPr>
            </w:pPr>
            <w:r w:rsidRPr="00814D40">
              <w:rPr>
                <w:lang w:val="fr-FR"/>
              </w:rPr>
              <w:t xml:space="preserve">Protection sociale et filets de sécurité </w:t>
            </w:r>
          </w:p>
          <w:p w:rsidR="004243CF" w:rsidRPr="00814D40" w:rsidRDefault="004243CF" w:rsidP="004243CF">
            <w:pPr>
              <w:pStyle w:val="CGbullettext"/>
              <w:rPr>
                <w:lang w:val="fr-FR"/>
              </w:rPr>
            </w:pPr>
            <w:r w:rsidRPr="00814D40">
              <w:rPr>
                <w:lang w:val="fr-FR"/>
              </w:rPr>
              <w:t>Virements en espèces avec conditions et sans condition</w:t>
            </w:r>
          </w:p>
          <w:p w:rsidR="004243CF" w:rsidRPr="00814D40" w:rsidRDefault="004243CF" w:rsidP="004243CF">
            <w:pPr>
              <w:pStyle w:val="CGbullettextlast"/>
              <w:rPr>
                <w:lang w:val="fr-FR"/>
              </w:rPr>
            </w:pPr>
            <w:r w:rsidRPr="00814D40">
              <w:rPr>
                <w:lang w:val="fr-FR"/>
              </w:rPr>
              <w:t xml:space="preserve">Qualité et diversité du régime alimentaire </w:t>
            </w:r>
          </w:p>
          <w:p w:rsidR="004243CF" w:rsidRPr="00814D40" w:rsidRDefault="004243CF" w:rsidP="004243CF">
            <w:pPr>
              <w:pStyle w:val="CGsmallbluesubhead"/>
              <w:rPr>
                <w:lang w:val="fr-FR"/>
              </w:rPr>
            </w:pPr>
            <w:r w:rsidRPr="00814D40">
              <w:rPr>
                <w:lang w:val="fr-FR"/>
              </w:rPr>
              <w:t xml:space="preserve">Interventions eau, assainissement et hygiène (WASH)  </w:t>
            </w:r>
          </w:p>
          <w:p w:rsidR="004243CF" w:rsidRPr="00814D40" w:rsidRDefault="004243CF" w:rsidP="004243CF">
            <w:pPr>
              <w:pStyle w:val="CGbullettext"/>
              <w:rPr>
                <w:lang w:val="fr-FR"/>
              </w:rPr>
            </w:pPr>
            <w:r w:rsidRPr="00814D40">
              <w:rPr>
                <w:lang w:val="fr-FR"/>
              </w:rPr>
              <w:t xml:space="preserve">Entéropathie environnementale </w:t>
            </w:r>
          </w:p>
          <w:p w:rsidR="004243CF" w:rsidRPr="00814D40" w:rsidRDefault="004243CF" w:rsidP="004243CF">
            <w:pPr>
              <w:pStyle w:val="CGbullettext"/>
              <w:rPr>
                <w:lang w:val="fr-FR"/>
              </w:rPr>
            </w:pPr>
            <w:r w:rsidRPr="00814D40">
              <w:rPr>
                <w:lang w:val="fr-FR"/>
              </w:rPr>
              <w:t xml:space="preserve">Promotion des comportements et pratiques promouvant l’hygiène </w:t>
            </w:r>
          </w:p>
          <w:p w:rsidR="004243CF" w:rsidRPr="00814D40" w:rsidRDefault="004243CF" w:rsidP="004243CF">
            <w:pPr>
              <w:pStyle w:val="CGbullettext"/>
              <w:rPr>
                <w:lang w:val="fr-FR"/>
              </w:rPr>
            </w:pPr>
            <w:r w:rsidRPr="00814D40">
              <w:rPr>
                <w:lang w:val="fr-FR"/>
              </w:rPr>
              <w:t xml:space="preserve">Environnement hygiénique et sanitaire </w:t>
            </w:r>
          </w:p>
          <w:p w:rsidR="004243CF" w:rsidRPr="00814D40" w:rsidRDefault="004243CF" w:rsidP="004243CF">
            <w:pPr>
              <w:pStyle w:val="CGbullettext"/>
              <w:rPr>
                <w:lang w:val="fr-FR"/>
              </w:rPr>
            </w:pPr>
            <w:r w:rsidRPr="00814D40">
              <w:rPr>
                <w:lang w:val="fr-FR"/>
              </w:rPr>
              <w:t>Eau potable – qualité, distance et source</w:t>
            </w:r>
          </w:p>
          <w:p w:rsidR="004243CF" w:rsidRPr="00814D40" w:rsidRDefault="004243CF" w:rsidP="004243CF">
            <w:pPr>
              <w:pStyle w:val="CGbullettext"/>
              <w:rPr>
                <w:lang w:val="fr-FR"/>
              </w:rPr>
            </w:pPr>
            <w:r w:rsidRPr="00814D40">
              <w:rPr>
                <w:lang w:val="fr-FR"/>
              </w:rPr>
              <w:t xml:space="preserve">Installations sanitaires améliorées </w:t>
            </w:r>
          </w:p>
          <w:p w:rsidR="004243CF" w:rsidRPr="00814D40" w:rsidRDefault="004243CF" w:rsidP="004243CF">
            <w:pPr>
              <w:pStyle w:val="CGbullettextlast"/>
              <w:rPr>
                <w:lang w:val="fr-FR"/>
              </w:rPr>
            </w:pPr>
            <w:r w:rsidRPr="00814D40">
              <w:rPr>
                <w:lang w:val="fr-FR"/>
              </w:rPr>
              <w:t xml:space="preserve">Réduction et élimination de la défécation en plein air </w:t>
            </w:r>
          </w:p>
          <w:p w:rsidR="004243CF" w:rsidRPr="00814D40" w:rsidRDefault="004243CF" w:rsidP="004243CF">
            <w:pPr>
              <w:pStyle w:val="CGsmallbluesubhead"/>
              <w:rPr>
                <w:lang w:val="fr-FR"/>
              </w:rPr>
            </w:pPr>
            <w:r w:rsidRPr="00814D40">
              <w:rPr>
                <w:lang w:val="fr-FR"/>
              </w:rPr>
              <w:t xml:space="preserve">Développement de la petite enfance et soins positifs </w:t>
            </w:r>
          </w:p>
          <w:p w:rsidR="004243CF" w:rsidRPr="00814D40" w:rsidRDefault="004243CF" w:rsidP="004243CF">
            <w:pPr>
              <w:pStyle w:val="CGsmallbluesubhead"/>
              <w:rPr>
                <w:lang w:val="fr-FR"/>
              </w:rPr>
            </w:pPr>
            <w:r w:rsidRPr="00814D40">
              <w:rPr>
                <w:lang w:val="fr-FR"/>
              </w:rPr>
              <w:t>Autonomisation des femmes et égalité des sexes</w:t>
            </w:r>
          </w:p>
          <w:p w:rsidR="004243CF" w:rsidRPr="00814D40" w:rsidRDefault="004243CF" w:rsidP="004243CF">
            <w:pPr>
              <w:pStyle w:val="CGsmallbluesubhead"/>
              <w:rPr>
                <w:lang w:val="fr-FR"/>
              </w:rPr>
            </w:pPr>
            <w:r w:rsidRPr="00814D40">
              <w:rPr>
                <w:lang w:val="fr-FR"/>
              </w:rPr>
              <w:t>Santé mentale maternelle</w:t>
            </w:r>
          </w:p>
          <w:p w:rsidR="004243CF" w:rsidRPr="00814D40" w:rsidRDefault="004243CF" w:rsidP="004243CF">
            <w:pPr>
              <w:pStyle w:val="CGsmallbluesubhead"/>
              <w:rPr>
                <w:lang w:val="fr-FR"/>
              </w:rPr>
            </w:pPr>
            <w:r w:rsidRPr="00814D40">
              <w:rPr>
                <w:lang w:val="fr-FR"/>
              </w:rPr>
              <w:t>Protection de l’enfant</w:t>
            </w:r>
          </w:p>
          <w:p w:rsidR="00565D9F" w:rsidRDefault="004243CF" w:rsidP="004243CF">
            <w:pPr>
              <w:pStyle w:val="CGsmallbluesubhead"/>
            </w:pPr>
            <w:r w:rsidRPr="00814D40">
              <w:rPr>
                <w:lang w:val="fr-FR"/>
              </w:rPr>
              <w:t>Enseignement en classe</w:t>
            </w:r>
          </w:p>
        </w:tc>
      </w:tr>
    </w:tbl>
    <w:p w:rsidR="003D41A0" w:rsidRDefault="003D41A0" w:rsidP="00565D9F">
      <w:pPr>
        <w:spacing w:after="0"/>
      </w:pPr>
    </w:p>
    <w:p w:rsidR="003D41A0" w:rsidRDefault="003D41A0">
      <w:pPr>
        <w:suppressAutoHyphens w:val="0"/>
        <w:spacing w:before="0" w:after="0" w:line="240" w:lineRule="auto"/>
      </w:pPr>
      <w:r>
        <w:br w:type="page"/>
      </w:r>
    </w:p>
    <w:p w:rsidR="00A23EC0" w:rsidRPr="00834C2E" w:rsidRDefault="00397E35" w:rsidP="00A23EC0">
      <w:pPr>
        <w:pStyle w:val="CGheadlinetext"/>
        <w:rPr>
          <w:caps/>
          <w:lang w:val="fr-FR"/>
        </w:rPr>
      </w:pPr>
      <w:bookmarkStart w:id="14" w:name="_Toc419818948"/>
      <w:bookmarkStart w:id="15" w:name="_Toc433901570"/>
      <w:bookmarkStart w:id="16" w:name="_Toc397503462"/>
      <w:bookmarkStart w:id="17" w:name="_Toc397504087"/>
      <w:bookmarkStart w:id="18" w:name="_Toc398561527"/>
      <w:bookmarkStart w:id="19" w:name="_Toc409797044"/>
      <w:bookmarkStart w:id="20" w:name="_Toc404707727"/>
      <w:r w:rsidRPr="00834C2E">
        <w:rPr>
          <w:spacing w:val="-3"/>
          <w:lang w:val="fr-FR"/>
        </w:rPr>
        <w:lastRenderedPageBreak/>
        <w:t xml:space="preserve">Un cadre pour </w:t>
      </w:r>
      <w:r w:rsidR="00A73A1D" w:rsidRPr="00834C2E">
        <w:rPr>
          <w:lang w:val="fr-FR"/>
        </w:rPr>
        <w:t>intégrer</w:t>
      </w:r>
      <w:r w:rsidRPr="00834C2E">
        <w:rPr>
          <w:lang w:val="fr-FR"/>
        </w:rPr>
        <w:t>,</w:t>
      </w:r>
      <w:r w:rsidR="008849DD" w:rsidRPr="00834C2E">
        <w:rPr>
          <w:spacing w:val="-13"/>
          <w:lang w:val="fr-FR"/>
        </w:rPr>
        <w:t xml:space="preserve"> </w:t>
      </w:r>
      <w:r w:rsidRPr="00834C2E">
        <w:rPr>
          <w:lang w:val="fr-FR"/>
        </w:rPr>
        <w:t xml:space="preserve">communiquer et harmoniser les </w:t>
      </w:r>
      <w:bookmarkEnd w:id="14"/>
      <w:bookmarkEnd w:id="15"/>
      <w:r w:rsidR="00A73A1D">
        <w:rPr>
          <w:lang w:val="fr-FR"/>
        </w:rPr>
        <w:t>AEN</w:t>
      </w:r>
    </w:p>
    <w:p w:rsidR="00A23EC0" w:rsidRPr="006D032F" w:rsidRDefault="00A23EC0" w:rsidP="00A23EC0">
      <w:pPr>
        <w:pStyle w:val="CGtext"/>
        <w:rPr>
          <w:lang w:val="fr-FR"/>
        </w:rPr>
      </w:pPr>
      <w:r w:rsidRPr="006D032F">
        <w:rPr>
          <w:lang w:val="fr-FR"/>
        </w:rPr>
        <w:t>La mise en œuvre des AEN nécessite que les</w:t>
      </w:r>
      <w:r w:rsidRPr="006D032F">
        <w:rPr>
          <w:spacing w:val="-1"/>
          <w:lang w:val="fr-FR"/>
        </w:rPr>
        <w:t xml:space="preserve"> m</w:t>
      </w:r>
      <w:r w:rsidRPr="006D032F">
        <w:rPr>
          <w:lang w:val="fr-FR"/>
        </w:rPr>
        <w:t>essa</w:t>
      </w:r>
      <w:r w:rsidRPr="006D032F">
        <w:rPr>
          <w:spacing w:val="-3"/>
          <w:lang w:val="fr-FR"/>
        </w:rPr>
        <w:t>g</w:t>
      </w:r>
      <w:r w:rsidRPr="006D032F">
        <w:rPr>
          <w:lang w:val="fr-FR"/>
        </w:rPr>
        <w:t>es</w:t>
      </w:r>
      <w:r w:rsidRPr="006D032F">
        <w:rPr>
          <w:spacing w:val="1"/>
          <w:lang w:val="fr-FR"/>
        </w:rPr>
        <w:t xml:space="preserve"> et les</w:t>
      </w:r>
      <w:r w:rsidRPr="006D032F">
        <w:rPr>
          <w:spacing w:val="-1"/>
          <w:lang w:val="fr-FR"/>
        </w:rPr>
        <w:t xml:space="preserve"> </w:t>
      </w:r>
      <w:r w:rsidRPr="006D032F">
        <w:rPr>
          <w:spacing w:val="-2"/>
          <w:lang w:val="fr-FR"/>
        </w:rPr>
        <w:t>s</w:t>
      </w:r>
      <w:r w:rsidRPr="006D032F">
        <w:rPr>
          <w:lang w:val="fr-FR"/>
        </w:rPr>
        <w:t>er</w:t>
      </w:r>
      <w:r w:rsidRPr="006D032F">
        <w:rPr>
          <w:spacing w:val="1"/>
          <w:lang w:val="fr-FR"/>
        </w:rPr>
        <w:t>v</w:t>
      </w:r>
      <w:r w:rsidRPr="006D032F">
        <w:rPr>
          <w:lang w:val="fr-FR"/>
        </w:rPr>
        <w:t xml:space="preserve">ices prioritaires de cette liste exhaustive soient </w:t>
      </w:r>
      <w:r w:rsidRPr="006D032F">
        <w:rPr>
          <w:spacing w:val="-3"/>
          <w:lang w:val="fr-FR"/>
        </w:rPr>
        <w:t>in</w:t>
      </w:r>
      <w:r w:rsidRPr="006D032F">
        <w:rPr>
          <w:spacing w:val="-2"/>
          <w:lang w:val="fr-FR"/>
        </w:rPr>
        <w:t>té</w:t>
      </w:r>
      <w:r w:rsidRPr="006D032F">
        <w:rPr>
          <w:lang w:val="fr-FR"/>
        </w:rPr>
        <w:t>g</w:t>
      </w:r>
      <w:r w:rsidRPr="006D032F">
        <w:rPr>
          <w:spacing w:val="-5"/>
          <w:lang w:val="fr-FR"/>
        </w:rPr>
        <w:t xml:space="preserve">rés au sein de tous les </w:t>
      </w:r>
      <w:r w:rsidRPr="006D032F">
        <w:rPr>
          <w:b/>
          <w:bCs/>
          <w:spacing w:val="-1"/>
          <w:lang w:val="fr-FR"/>
        </w:rPr>
        <w:t>programmes existants du secteur de la santé</w:t>
      </w:r>
      <w:r w:rsidRPr="006D032F">
        <w:rPr>
          <w:lang w:val="fr-FR"/>
        </w:rPr>
        <w:t xml:space="preserve">, en </w:t>
      </w:r>
      <w:r w:rsidRPr="006D032F">
        <w:rPr>
          <w:spacing w:val="-1"/>
          <w:lang w:val="fr-FR"/>
        </w:rPr>
        <w:t>p</w:t>
      </w:r>
      <w:r w:rsidRPr="006D032F">
        <w:rPr>
          <w:lang w:val="fr-FR"/>
        </w:rPr>
        <w:t>a</w:t>
      </w:r>
      <w:r w:rsidRPr="006D032F">
        <w:rPr>
          <w:spacing w:val="-3"/>
          <w:lang w:val="fr-FR"/>
        </w:rPr>
        <w:t>r</w:t>
      </w:r>
      <w:r w:rsidRPr="006D032F">
        <w:rPr>
          <w:lang w:val="fr-FR"/>
        </w:rPr>
        <w:t>ticu</w:t>
      </w:r>
      <w:r w:rsidRPr="006D032F">
        <w:rPr>
          <w:spacing w:val="-1"/>
          <w:lang w:val="fr-FR"/>
        </w:rPr>
        <w:t xml:space="preserve">lier ceux qui ciblent les </w:t>
      </w:r>
      <w:r w:rsidRPr="006D032F">
        <w:rPr>
          <w:spacing w:val="1"/>
          <w:lang w:val="fr-FR"/>
        </w:rPr>
        <w:t>mères</w:t>
      </w:r>
      <w:r w:rsidRPr="006D032F">
        <w:rPr>
          <w:lang w:val="fr-FR"/>
        </w:rPr>
        <w:t xml:space="preserve"> et les</w:t>
      </w:r>
      <w:r w:rsidRPr="006D032F">
        <w:rPr>
          <w:spacing w:val="-1"/>
          <w:lang w:val="fr-FR"/>
        </w:rPr>
        <w:t xml:space="preserve"> </w:t>
      </w:r>
      <w:r w:rsidRPr="006D032F">
        <w:rPr>
          <w:lang w:val="fr-FR"/>
        </w:rPr>
        <w:t>enfants aux</w:t>
      </w:r>
      <w:r w:rsidRPr="006D032F">
        <w:rPr>
          <w:spacing w:val="1"/>
          <w:lang w:val="fr-FR"/>
        </w:rPr>
        <w:t xml:space="preserve"> </w:t>
      </w:r>
      <w:r w:rsidRPr="006D032F">
        <w:rPr>
          <w:spacing w:val="-1"/>
          <w:lang w:val="fr-FR"/>
        </w:rPr>
        <w:t>moments</w:t>
      </w:r>
      <w:r w:rsidRPr="006D032F">
        <w:rPr>
          <w:lang w:val="fr-FR"/>
        </w:rPr>
        <w:t xml:space="preserve"> critiques au cours des 1 000 premiers jours du cycle de vie :</w:t>
      </w:r>
      <w:r w:rsidRPr="006D032F">
        <w:rPr>
          <w:spacing w:val="-1"/>
          <w:lang w:val="fr-FR"/>
        </w:rPr>
        <w:t xml:space="preserve"> les soins </w:t>
      </w:r>
      <w:r w:rsidRPr="006D032F">
        <w:rPr>
          <w:spacing w:val="1"/>
          <w:lang w:val="fr-FR"/>
        </w:rPr>
        <w:t>m</w:t>
      </w:r>
      <w:r w:rsidRPr="006D032F">
        <w:rPr>
          <w:spacing w:val="-3"/>
          <w:lang w:val="fr-FR"/>
        </w:rPr>
        <w:t>a</w:t>
      </w:r>
      <w:r w:rsidRPr="006D032F">
        <w:rPr>
          <w:spacing w:val="-2"/>
          <w:lang w:val="fr-FR"/>
        </w:rPr>
        <w:t>t</w:t>
      </w:r>
      <w:r w:rsidRPr="006D032F">
        <w:rPr>
          <w:lang w:val="fr-FR"/>
        </w:rPr>
        <w:t>ernels et</w:t>
      </w:r>
      <w:r w:rsidRPr="006D032F">
        <w:rPr>
          <w:spacing w:val="-1"/>
          <w:lang w:val="fr-FR"/>
        </w:rPr>
        <w:t xml:space="preserve"> </w:t>
      </w:r>
      <w:r w:rsidRPr="006D032F">
        <w:rPr>
          <w:lang w:val="fr-FR"/>
        </w:rPr>
        <w:t>p</w:t>
      </w:r>
      <w:r w:rsidRPr="006D032F">
        <w:rPr>
          <w:spacing w:val="-3"/>
          <w:lang w:val="fr-FR"/>
        </w:rPr>
        <w:t>ré</w:t>
      </w:r>
      <w:r w:rsidRPr="006D032F">
        <w:rPr>
          <w:lang w:val="fr-FR"/>
        </w:rPr>
        <w:t>n</w:t>
      </w:r>
      <w:r w:rsidRPr="006D032F">
        <w:rPr>
          <w:spacing w:val="-3"/>
          <w:lang w:val="fr-FR"/>
        </w:rPr>
        <w:t>a</w:t>
      </w:r>
      <w:r w:rsidRPr="006D032F">
        <w:rPr>
          <w:spacing w:val="-2"/>
          <w:lang w:val="fr-FR"/>
        </w:rPr>
        <w:t>t</w:t>
      </w:r>
      <w:r w:rsidRPr="006D032F">
        <w:rPr>
          <w:lang w:val="fr-FR"/>
        </w:rPr>
        <w:t>als ;</w:t>
      </w:r>
      <w:r w:rsidRPr="006D032F">
        <w:rPr>
          <w:spacing w:val="1"/>
          <w:lang w:val="fr-FR"/>
        </w:rPr>
        <w:t xml:space="preserve"> l’accouchement et les soins </w:t>
      </w:r>
      <w:r w:rsidRPr="006D032F">
        <w:rPr>
          <w:lang w:val="fr-FR"/>
        </w:rPr>
        <w:t>né</w:t>
      </w:r>
      <w:r w:rsidRPr="006D032F">
        <w:rPr>
          <w:spacing w:val="1"/>
          <w:lang w:val="fr-FR"/>
        </w:rPr>
        <w:t>o</w:t>
      </w:r>
      <w:r w:rsidRPr="006D032F">
        <w:rPr>
          <w:spacing w:val="-1"/>
          <w:lang w:val="fr-FR"/>
        </w:rPr>
        <w:t>n</w:t>
      </w:r>
      <w:r w:rsidRPr="006D032F">
        <w:rPr>
          <w:spacing w:val="-3"/>
          <w:lang w:val="fr-FR"/>
        </w:rPr>
        <w:t>a</w:t>
      </w:r>
      <w:r w:rsidRPr="006D032F">
        <w:rPr>
          <w:spacing w:val="-2"/>
          <w:lang w:val="fr-FR"/>
        </w:rPr>
        <w:t>t</w:t>
      </w:r>
      <w:r w:rsidRPr="006D032F">
        <w:rPr>
          <w:lang w:val="fr-FR"/>
        </w:rPr>
        <w:t>als ;</w:t>
      </w:r>
      <w:r w:rsidRPr="006D032F">
        <w:rPr>
          <w:spacing w:val="-1"/>
          <w:lang w:val="fr-FR"/>
        </w:rPr>
        <w:t xml:space="preserve"> les soins </w:t>
      </w:r>
      <w:r w:rsidRPr="006D032F">
        <w:rPr>
          <w:lang w:val="fr-FR"/>
        </w:rPr>
        <w:t>p</w:t>
      </w:r>
      <w:r w:rsidRPr="006D032F">
        <w:rPr>
          <w:spacing w:val="1"/>
          <w:lang w:val="fr-FR"/>
        </w:rPr>
        <w:t>o</w:t>
      </w:r>
      <w:r w:rsidRPr="006D032F">
        <w:rPr>
          <w:spacing w:val="-5"/>
          <w:lang w:val="fr-FR"/>
        </w:rPr>
        <w:t>s</w:t>
      </w:r>
      <w:r w:rsidRPr="006D032F">
        <w:rPr>
          <w:spacing w:val="-2"/>
          <w:lang w:val="fr-FR"/>
        </w:rPr>
        <w:t>t-</w:t>
      </w:r>
      <w:r w:rsidRPr="006D032F">
        <w:rPr>
          <w:spacing w:val="-1"/>
          <w:lang w:val="fr-FR"/>
        </w:rPr>
        <w:t>p</w:t>
      </w:r>
      <w:r w:rsidRPr="006D032F">
        <w:rPr>
          <w:lang w:val="fr-FR"/>
        </w:rPr>
        <w:t>art</w:t>
      </w:r>
      <w:r w:rsidRPr="006D032F">
        <w:rPr>
          <w:spacing w:val="-1"/>
          <w:lang w:val="fr-FR"/>
        </w:rPr>
        <w:t>u</w:t>
      </w:r>
      <w:r w:rsidRPr="006D032F">
        <w:rPr>
          <w:lang w:val="fr-FR"/>
        </w:rPr>
        <w:t>m ;</w:t>
      </w:r>
      <w:r w:rsidRPr="006D032F">
        <w:rPr>
          <w:spacing w:val="-1"/>
          <w:lang w:val="fr-FR"/>
        </w:rPr>
        <w:t xml:space="preserve"> la</w:t>
      </w:r>
      <w:r w:rsidRPr="006D032F">
        <w:rPr>
          <w:spacing w:val="1"/>
          <w:lang w:val="fr-FR"/>
        </w:rPr>
        <w:t xml:space="preserve"> </w:t>
      </w:r>
      <w:r w:rsidRPr="006D032F">
        <w:rPr>
          <w:lang w:val="fr-FR"/>
        </w:rPr>
        <w:t>pl</w:t>
      </w:r>
      <w:r w:rsidRPr="006D032F">
        <w:rPr>
          <w:spacing w:val="-1"/>
          <w:lang w:val="fr-FR"/>
        </w:rPr>
        <w:t>ani</w:t>
      </w:r>
      <w:r w:rsidRPr="006D032F">
        <w:rPr>
          <w:lang w:val="fr-FR"/>
        </w:rPr>
        <w:t>fication familiale ; les vaccinations ;</w:t>
      </w:r>
      <w:r w:rsidRPr="006D032F">
        <w:rPr>
          <w:spacing w:val="1"/>
          <w:lang w:val="fr-FR"/>
        </w:rPr>
        <w:t xml:space="preserve"> les </w:t>
      </w:r>
      <w:r w:rsidRPr="006D032F">
        <w:rPr>
          <w:spacing w:val="-1"/>
          <w:lang w:val="fr-FR"/>
        </w:rPr>
        <w:t>consultations de routine de l’enfant en bonne santé</w:t>
      </w:r>
      <w:r w:rsidRPr="006D032F">
        <w:rPr>
          <w:spacing w:val="1"/>
          <w:lang w:val="fr-FR"/>
        </w:rPr>
        <w:t xml:space="preserve"> </w:t>
      </w:r>
      <w:r w:rsidRPr="006D032F">
        <w:rPr>
          <w:lang w:val="fr-FR"/>
        </w:rPr>
        <w:t>(notamment la surveillance de la croissance, la p</w:t>
      </w:r>
      <w:r w:rsidRPr="006D032F">
        <w:rPr>
          <w:spacing w:val="-5"/>
          <w:lang w:val="fr-FR"/>
        </w:rPr>
        <w:t>r</w:t>
      </w:r>
      <w:r w:rsidRPr="006D032F">
        <w:rPr>
          <w:spacing w:val="-1"/>
          <w:lang w:val="fr-FR"/>
        </w:rPr>
        <w:t>o</w:t>
      </w:r>
      <w:r w:rsidRPr="006D032F">
        <w:rPr>
          <w:spacing w:val="1"/>
          <w:lang w:val="fr-FR"/>
        </w:rPr>
        <w:t>m</w:t>
      </w:r>
      <w:r w:rsidRPr="006D032F">
        <w:rPr>
          <w:spacing w:val="-1"/>
          <w:lang w:val="fr-FR"/>
        </w:rPr>
        <w:t>o</w:t>
      </w:r>
      <w:r w:rsidRPr="006D032F">
        <w:rPr>
          <w:lang w:val="fr-FR"/>
        </w:rPr>
        <w:t>ti</w:t>
      </w:r>
      <w:r w:rsidRPr="006D032F">
        <w:rPr>
          <w:spacing w:val="1"/>
          <w:lang w:val="fr-FR"/>
        </w:rPr>
        <w:t>o</w:t>
      </w:r>
      <w:r w:rsidRPr="006D032F">
        <w:rPr>
          <w:lang w:val="fr-FR"/>
        </w:rPr>
        <w:t>n</w:t>
      </w:r>
      <w:r w:rsidRPr="006D032F">
        <w:rPr>
          <w:spacing w:val="-1"/>
          <w:lang w:val="fr-FR"/>
        </w:rPr>
        <w:t xml:space="preserve"> et les conseils</w:t>
      </w:r>
      <w:r w:rsidRPr="006D032F">
        <w:rPr>
          <w:lang w:val="fr-FR"/>
        </w:rPr>
        <w:t>) ;</w:t>
      </w:r>
      <w:r w:rsidRPr="006D032F">
        <w:rPr>
          <w:spacing w:val="1"/>
          <w:lang w:val="fr-FR"/>
        </w:rPr>
        <w:t xml:space="preserve"> les consultations de l’enfant malade</w:t>
      </w:r>
      <w:r w:rsidRPr="006D032F">
        <w:rPr>
          <w:spacing w:val="-1"/>
          <w:lang w:val="fr-FR"/>
        </w:rPr>
        <w:t xml:space="preserve"> </w:t>
      </w:r>
      <w:r w:rsidRPr="006D032F">
        <w:rPr>
          <w:lang w:val="fr-FR"/>
        </w:rPr>
        <w:t>(notamment PC</w:t>
      </w:r>
      <w:r>
        <w:rPr>
          <w:lang w:val="fr-FR"/>
        </w:rPr>
        <w:t>I</w:t>
      </w:r>
      <w:r w:rsidRPr="006D032F">
        <w:rPr>
          <w:lang w:val="fr-FR"/>
        </w:rPr>
        <w:t>M</w:t>
      </w:r>
      <w:r>
        <w:rPr>
          <w:lang w:val="fr-FR"/>
        </w:rPr>
        <w:t>NE</w:t>
      </w:r>
      <w:r w:rsidRPr="006D032F">
        <w:rPr>
          <w:lang w:val="fr-FR"/>
        </w:rPr>
        <w:t xml:space="preserve"> et P</w:t>
      </w:r>
      <w:r>
        <w:rPr>
          <w:lang w:val="fr-FR"/>
        </w:rPr>
        <w:t>CCI</w:t>
      </w:r>
      <w:r w:rsidRPr="006D032F">
        <w:rPr>
          <w:lang w:val="fr-FR"/>
        </w:rPr>
        <w:t xml:space="preserve"> en établissement et </w:t>
      </w:r>
      <w:r w:rsidRPr="006D032F">
        <w:rPr>
          <w:spacing w:val="-4"/>
          <w:lang w:val="fr-FR"/>
        </w:rPr>
        <w:t>communautaire</w:t>
      </w:r>
      <w:r w:rsidRPr="006D032F">
        <w:rPr>
          <w:spacing w:val="-2"/>
          <w:lang w:val="fr-FR"/>
        </w:rPr>
        <w:t>) </w:t>
      </w:r>
      <w:r w:rsidRPr="006D032F">
        <w:rPr>
          <w:lang w:val="fr-FR"/>
        </w:rPr>
        <w:t>;</w:t>
      </w:r>
      <w:r w:rsidRPr="006D032F">
        <w:rPr>
          <w:spacing w:val="1"/>
          <w:lang w:val="fr-FR"/>
        </w:rPr>
        <w:t xml:space="preserve"> et</w:t>
      </w:r>
      <w:r w:rsidRPr="006D032F">
        <w:rPr>
          <w:spacing w:val="-1"/>
          <w:lang w:val="fr-FR"/>
        </w:rPr>
        <w:t xml:space="preserve"> P</w:t>
      </w:r>
      <w:r>
        <w:rPr>
          <w:spacing w:val="-1"/>
          <w:lang w:val="fr-FR"/>
        </w:rPr>
        <w:t>E</w:t>
      </w:r>
      <w:r w:rsidRPr="006D032F">
        <w:rPr>
          <w:spacing w:val="-1"/>
          <w:lang w:val="fr-FR"/>
        </w:rPr>
        <w:t>CI</w:t>
      </w:r>
      <w:r>
        <w:rPr>
          <w:spacing w:val="-1"/>
          <w:lang w:val="fr-FR"/>
        </w:rPr>
        <w:t>-</w:t>
      </w:r>
      <w:r w:rsidRPr="006D032F">
        <w:rPr>
          <w:spacing w:val="-1"/>
          <w:lang w:val="fr-FR"/>
        </w:rPr>
        <w:t>MA</w:t>
      </w:r>
      <w:r w:rsidRPr="006D032F">
        <w:rPr>
          <w:lang w:val="fr-FR"/>
        </w:rPr>
        <w:t>.</w:t>
      </w:r>
    </w:p>
    <w:p w:rsidR="00A23EC0" w:rsidRPr="006D032F" w:rsidRDefault="00A23EC0" w:rsidP="00A23EC0">
      <w:pPr>
        <w:pStyle w:val="CGtext"/>
        <w:rPr>
          <w:lang w:val="fr-FR"/>
        </w:rPr>
      </w:pPr>
      <w:r w:rsidRPr="006D032F">
        <w:rPr>
          <w:lang w:val="fr-FR"/>
        </w:rPr>
        <w:t xml:space="preserve">Les </w:t>
      </w:r>
      <w:r w:rsidRPr="006D032F">
        <w:rPr>
          <w:spacing w:val="-1"/>
          <w:lang w:val="fr-FR"/>
        </w:rPr>
        <w:t>m</w:t>
      </w:r>
      <w:r w:rsidRPr="006D032F">
        <w:rPr>
          <w:lang w:val="fr-FR"/>
        </w:rPr>
        <w:t>essa</w:t>
      </w:r>
      <w:r w:rsidRPr="006D032F">
        <w:rPr>
          <w:spacing w:val="-3"/>
          <w:lang w:val="fr-FR"/>
        </w:rPr>
        <w:t>g</w:t>
      </w:r>
      <w:r w:rsidRPr="006D032F">
        <w:rPr>
          <w:lang w:val="fr-FR"/>
        </w:rPr>
        <w:t>es</w:t>
      </w:r>
      <w:r w:rsidRPr="006D032F">
        <w:rPr>
          <w:spacing w:val="-1"/>
          <w:lang w:val="fr-FR"/>
        </w:rPr>
        <w:t xml:space="preserve"> et </w:t>
      </w:r>
      <w:r w:rsidRPr="006D032F">
        <w:rPr>
          <w:lang w:val="fr-FR"/>
        </w:rPr>
        <w:t>s</w:t>
      </w:r>
      <w:r w:rsidRPr="006D032F">
        <w:rPr>
          <w:spacing w:val="1"/>
          <w:lang w:val="fr-FR"/>
        </w:rPr>
        <w:t>e</w:t>
      </w:r>
      <w:r w:rsidRPr="006D032F">
        <w:rPr>
          <w:spacing w:val="2"/>
          <w:lang w:val="fr-FR"/>
        </w:rPr>
        <w:t>r</w:t>
      </w:r>
      <w:r w:rsidRPr="006D032F">
        <w:rPr>
          <w:spacing w:val="1"/>
          <w:lang w:val="fr-FR"/>
        </w:rPr>
        <w:t>v</w:t>
      </w:r>
      <w:r w:rsidRPr="006D032F">
        <w:rPr>
          <w:spacing w:val="-3"/>
          <w:lang w:val="fr-FR"/>
        </w:rPr>
        <w:t>i</w:t>
      </w:r>
      <w:r w:rsidRPr="006D032F">
        <w:rPr>
          <w:lang w:val="fr-FR"/>
        </w:rPr>
        <w:t xml:space="preserve">ces appropriés sont également intégrés, dans la mesure du </w:t>
      </w:r>
      <w:r w:rsidRPr="006D032F">
        <w:rPr>
          <w:spacing w:val="-1"/>
          <w:lang w:val="fr-FR"/>
        </w:rPr>
        <w:t>p</w:t>
      </w:r>
      <w:r w:rsidRPr="006D032F">
        <w:rPr>
          <w:spacing w:val="1"/>
          <w:lang w:val="fr-FR"/>
        </w:rPr>
        <w:t>o</w:t>
      </w:r>
      <w:r w:rsidRPr="006D032F">
        <w:rPr>
          <w:lang w:val="fr-FR"/>
        </w:rPr>
        <w:t>ssi</w:t>
      </w:r>
      <w:r w:rsidRPr="006D032F">
        <w:rPr>
          <w:spacing w:val="-1"/>
          <w:lang w:val="fr-FR"/>
        </w:rPr>
        <w:t>b</w:t>
      </w:r>
      <w:r w:rsidRPr="006D032F">
        <w:rPr>
          <w:lang w:val="fr-FR"/>
        </w:rPr>
        <w:t>le, dans des</w:t>
      </w:r>
      <w:r w:rsidRPr="006D032F">
        <w:rPr>
          <w:spacing w:val="1"/>
          <w:lang w:val="fr-FR"/>
        </w:rPr>
        <w:t xml:space="preserve"> </w:t>
      </w:r>
      <w:r w:rsidRPr="006D032F">
        <w:rPr>
          <w:lang w:val="fr-FR"/>
        </w:rPr>
        <w:t>p</w:t>
      </w:r>
      <w:r w:rsidRPr="006D032F">
        <w:rPr>
          <w:spacing w:val="-5"/>
          <w:lang w:val="fr-FR"/>
        </w:rPr>
        <w:t>r</w:t>
      </w:r>
      <w:r w:rsidRPr="006D032F">
        <w:rPr>
          <w:spacing w:val="1"/>
          <w:lang w:val="fr-FR"/>
        </w:rPr>
        <w:t>o</w:t>
      </w:r>
      <w:r w:rsidRPr="006D032F">
        <w:rPr>
          <w:spacing w:val="-1"/>
          <w:lang w:val="fr-FR"/>
        </w:rPr>
        <w:t>g</w:t>
      </w:r>
      <w:r w:rsidRPr="006D032F">
        <w:rPr>
          <w:spacing w:val="-5"/>
          <w:lang w:val="fr-FR"/>
        </w:rPr>
        <w:t>r</w:t>
      </w:r>
      <w:r w:rsidRPr="006D032F">
        <w:rPr>
          <w:spacing w:val="-3"/>
          <w:lang w:val="fr-FR"/>
        </w:rPr>
        <w:t>a</w:t>
      </w:r>
      <w:r w:rsidRPr="006D032F">
        <w:rPr>
          <w:spacing w:val="1"/>
          <w:lang w:val="fr-FR"/>
        </w:rPr>
        <w:t>mme</w:t>
      </w:r>
      <w:r w:rsidRPr="006D032F">
        <w:rPr>
          <w:lang w:val="fr-FR"/>
        </w:rPr>
        <w:t>s</w:t>
      </w:r>
      <w:r w:rsidRPr="006D032F">
        <w:rPr>
          <w:spacing w:val="6"/>
          <w:lang w:val="fr-FR"/>
        </w:rPr>
        <w:t xml:space="preserve"> </w:t>
      </w:r>
      <w:r w:rsidRPr="006D032F">
        <w:rPr>
          <w:b/>
          <w:bCs/>
          <w:spacing w:val="-1"/>
          <w:lang w:val="fr-FR"/>
        </w:rPr>
        <w:t>en dehors du</w:t>
      </w:r>
      <w:r w:rsidRPr="006D032F">
        <w:rPr>
          <w:b/>
          <w:bCs/>
          <w:lang w:val="fr-FR"/>
        </w:rPr>
        <w:t xml:space="preserve"> </w:t>
      </w:r>
      <w:r w:rsidRPr="006D032F">
        <w:rPr>
          <w:b/>
          <w:bCs/>
          <w:spacing w:val="-1"/>
          <w:lang w:val="fr-FR"/>
        </w:rPr>
        <w:t>secteur de la santé </w:t>
      </w:r>
      <w:r w:rsidRPr="006D032F">
        <w:rPr>
          <w:lang w:val="fr-FR"/>
        </w:rPr>
        <w:t>:</w:t>
      </w:r>
      <w:r w:rsidRPr="006D032F">
        <w:rPr>
          <w:spacing w:val="1"/>
          <w:lang w:val="fr-FR"/>
        </w:rPr>
        <w:t xml:space="preserve"> activités </w:t>
      </w:r>
      <w:r w:rsidRPr="006D032F">
        <w:rPr>
          <w:lang w:val="fr-FR"/>
        </w:rPr>
        <w:t>ag</w:t>
      </w:r>
      <w:r w:rsidRPr="006D032F">
        <w:rPr>
          <w:spacing w:val="-1"/>
          <w:lang w:val="fr-FR"/>
        </w:rPr>
        <w:t>r</w:t>
      </w:r>
      <w:r w:rsidRPr="006D032F">
        <w:rPr>
          <w:lang w:val="fr-FR"/>
        </w:rPr>
        <w:t>icoles et de sécurité alimentaire ;</w:t>
      </w:r>
      <w:r w:rsidRPr="006D032F">
        <w:rPr>
          <w:spacing w:val="-3"/>
          <w:lang w:val="fr-FR"/>
        </w:rPr>
        <w:t xml:space="preserve"> é</w:t>
      </w:r>
      <w:r w:rsidRPr="006D032F">
        <w:rPr>
          <w:lang w:val="fr-FR"/>
        </w:rPr>
        <w:t>d</w:t>
      </w:r>
      <w:r w:rsidRPr="006D032F">
        <w:rPr>
          <w:spacing w:val="-1"/>
          <w:lang w:val="fr-FR"/>
        </w:rPr>
        <w:t>u</w:t>
      </w:r>
      <w:r w:rsidRPr="006D032F">
        <w:rPr>
          <w:spacing w:val="-2"/>
          <w:lang w:val="fr-FR"/>
        </w:rPr>
        <w:t>c</w:t>
      </w:r>
      <w:r w:rsidRPr="006D032F">
        <w:rPr>
          <w:spacing w:val="-3"/>
          <w:lang w:val="fr-FR"/>
        </w:rPr>
        <w:t>a</w:t>
      </w:r>
      <w:r w:rsidRPr="006D032F">
        <w:rPr>
          <w:lang w:val="fr-FR"/>
        </w:rPr>
        <w:t>ti</w:t>
      </w:r>
      <w:r w:rsidRPr="006D032F">
        <w:rPr>
          <w:spacing w:val="1"/>
          <w:lang w:val="fr-FR"/>
        </w:rPr>
        <w:t>o</w:t>
      </w:r>
      <w:r w:rsidRPr="006D032F">
        <w:rPr>
          <w:lang w:val="fr-FR"/>
        </w:rPr>
        <w:t>n</w:t>
      </w:r>
      <w:r w:rsidRPr="006D032F">
        <w:rPr>
          <w:spacing w:val="-1"/>
          <w:lang w:val="fr-FR"/>
        </w:rPr>
        <w:t xml:space="preserve"> </w:t>
      </w:r>
      <w:r w:rsidRPr="006D032F">
        <w:rPr>
          <w:spacing w:val="1"/>
          <w:lang w:val="fr-FR"/>
        </w:rPr>
        <w:t>(</w:t>
      </w:r>
      <w:r w:rsidRPr="006D032F">
        <w:rPr>
          <w:lang w:val="fr-FR"/>
        </w:rPr>
        <w:t>ser</w:t>
      </w:r>
      <w:r w:rsidRPr="006D032F">
        <w:rPr>
          <w:spacing w:val="1"/>
          <w:lang w:val="fr-FR"/>
        </w:rPr>
        <w:t>v</w:t>
      </w:r>
      <w:r w:rsidRPr="006D032F">
        <w:rPr>
          <w:lang w:val="fr-FR"/>
        </w:rPr>
        <w:t>i</w:t>
      </w:r>
      <w:r w:rsidRPr="006D032F">
        <w:rPr>
          <w:spacing w:val="-3"/>
          <w:lang w:val="fr-FR"/>
        </w:rPr>
        <w:t>c</w:t>
      </w:r>
      <w:r w:rsidRPr="006D032F">
        <w:rPr>
          <w:lang w:val="fr-FR"/>
        </w:rPr>
        <w:t>e initial pour le secteur de la santé, écoles p</w:t>
      </w:r>
      <w:r w:rsidRPr="006D032F">
        <w:rPr>
          <w:spacing w:val="-1"/>
          <w:lang w:val="fr-FR"/>
        </w:rPr>
        <w:t>r</w:t>
      </w:r>
      <w:r w:rsidRPr="006D032F">
        <w:rPr>
          <w:lang w:val="fr-FR"/>
        </w:rPr>
        <w:t>i</w:t>
      </w:r>
      <w:r w:rsidRPr="006D032F">
        <w:rPr>
          <w:spacing w:val="1"/>
          <w:lang w:val="fr-FR"/>
        </w:rPr>
        <w:t>m</w:t>
      </w:r>
      <w:r w:rsidRPr="006D032F">
        <w:rPr>
          <w:lang w:val="fr-FR"/>
        </w:rPr>
        <w:t>aires et s</w:t>
      </w:r>
      <w:r w:rsidRPr="006D032F">
        <w:rPr>
          <w:spacing w:val="1"/>
          <w:lang w:val="fr-FR"/>
        </w:rPr>
        <w:t>e</w:t>
      </w:r>
      <w:r w:rsidRPr="006D032F">
        <w:rPr>
          <w:spacing w:val="-5"/>
          <w:lang w:val="fr-FR"/>
        </w:rPr>
        <w:t>c</w:t>
      </w:r>
      <w:r w:rsidRPr="006D032F">
        <w:rPr>
          <w:spacing w:val="1"/>
          <w:lang w:val="fr-FR"/>
        </w:rPr>
        <w:t>o</w:t>
      </w:r>
      <w:r w:rsidRPr="006D032F">
        <w:rPr>
          <w:spacing w:val="-1"/>
          <w:lang w:val="fr-FR"/>
        </w:rPr>
        <w:t>n</w:t>
      </w:r>
      <w:r w:rsidRPr="006D032F">
        <w:rPr>
          <w:spacing w:val="-3"/>
          <w:lang w:val="fr-FR"/>
        </w:rPr>
        <w:t>d</w:t>
      </w:r>
      <w:r w:rsidRPr="006D032F">
        <w:rPr>
          <w:lang w:val="fr-FR"/>
        </w:rPr>
        <w:t>aires pour le secteur de l’enseignement général)</w:t>
      </w:r>
      <w:r w:rsidRPr="006D032F">
        <w:rPr>
          <w:spacing w:val="-2"/>
          <w:lang w:val="fr-FR"/>
        </w:rPr>
        <w:t xml:space="preserve"> et des</w:t>
      </w:r>
      <w:r w:rsidRPr="006D032F">
        <w:rPr>
          <w:spacing w:val="-1"/>
          <w:lang w:val="fr-FR"/>
        </w:rPr>
        <w:t xml:space="preserve"> </w:t>
      </w:r>
      <w:r w:rsidRPr="006D032F">
        <w:rPr>
          <w:lang w:val="fr-FR"/>
        </w:rPr>
        <w:t>p</w:t>
      </w:r>
      <w:r w:rsidRPr="006D032F">
        <w:rPr>
          <w:spacing w:val="-5"/>
          <w:lang w:val="fr-FR"/>
        </w:rPr>
        <w:t>r</w:t>
      </w:r>
      <w:r w:rsidRPr="006D032F">
        <w:rPr>
          <w:spacing w:val="1"/>
          <w:lang w:val="fr-FR"/>
        </w:rPr>
        <w:t>o</w:t>
      </w:r>
      <w:r w:rsidRPr="006D032F">
        <w:rPr>
          <w:spacing w:val="-1"/>
          <w:lang w:val="fr-FR"/>
        </w:rPr>
        <w:t>g</w:t>
      </w:r>
      <w:r w:rsidRPr="006D032F">
        <w:rPr>
          <w:spacing w:val="-5"/>
          <w:lang w:val="fr-FR"/>
        </w:rPr>
        <w:t>r</w:t>
      </w:r>
      <w:r w:rsidRPr="006D032F">
        <w:rPr>
          <w:lang w:val="fr-FR"/>
        </w:rPr>
        <w:t>a</w:t>
      </w:r>
      <w:r w:rsidRPr="006D032F">
        <w:rPr>
          <w:spacing w:val="1"/>
          <w:lang w:val="fr-FR"/>
        </w:rPr>
        <w:t>mme</w:t>
      </w:r>
      <w:r w:rsidRPr="006D032F">
        <w:rPr>
          <w:spacing w:val="-2"/>
          <w:lang w:val="fr-FR"/>
        </w:rPr>
        <w:t>s d’alphabétisation </w:t>
      </w:r>
      <w:r w:rsidRPr="006D032F">
        <w:rPr>
          <w:lang w:val="fr-FR"/>
        </w:rPr>
        <w:t>;</w:t>
      </w:r>
      <w:r w:rsidRPr="006D032F">
        <w:rPr>
          <w:spacing w:val="-1"/>
          <w:lang w:val="fr-FR"/>
        </w:rPr>
        <w:t xml:space="preserve"> </w:t>
      </w:r>
      <w:r w:rsidRPr="006D032F">
        <w:rPr>
          <w:spacing w:val="1"/>
          <w:lang w:val="fr-FR"/>
        </w:rPr>
        <w:t>m</w:t>
      </w:r>
      <w:r w:rsidRPr="006D032F">
        <w:rPr>
          <w:lang w:val="fr-FR"/>
        </w:rPr>
        <w:t>i</w:t>
      </w:r>
      <w:r w:rsidRPr="006D032F">
        <w:rPr>
          <w:spacing w:val="-3"/>
          <w:lang w:val="fr-FR"/>
        </w:rPr>
        <w:t>cr</w:t>
      </w:r>
      <w:r w:rsidRPr="006D032F">
        <w:rPr>
          <w:spacing w:val="-1"/>
          <w:lang w:val="fr-FR"/>
        </w:rPr>
        <w:t>o</w:t>
      </w:r>
      <w:r w:rsidRPr="006D032F">
        <w:rPr>
          <w:lang w:val="fr-FR"/>
        </w:rPr>
        <w:t>c</w:t>
      </w:r>
      <w:r w:rsidRPr="006D032F">
        <w:rPr>
          <w:spacing w:val="-2"/>
          <w:lang w:val="fr-FR"/>
        </w:rPr>
        <w:t>ré</w:t>
      </w:r>
      <w:r w:rsidRPr="006D032F">
        <w:rPr>
          <w:spacing w:val="-1"/>
          <w:lang w:val="fr-FR"/>
        </w:rPr>
        <w:t>d</w:t>
      </w:r>
      <w:r w:rsidRPr="006D032F">
        <w:rPr>
          <w:lang w:val="fr-FR"/>
        </w:rPr>
        <w:t>it et</w:t>
      </w:r>
      <w:r w:rsidRPr="006D032F">
        <w:rPr>
          <w:spacing w:val="-1"/>
          <w:lang w:val="fr-FR"/>
        </w:rPr>
        <w:t xml:space="preserve"> </w:t>
      </w:r>
      <w:r w:rsidRPr="006D032F">
        <w:rPr>
          <w:lang w:val="fr-FR"/>
        </w:rPr>
        <w:t>assurance des moyens de subsistance ;</w:t>
      </w:r>
      <w:r w:rsidRPr="006D032F">
        <w:rPr>
          <w:spacing w:val="1"/>
          <w:lang w:val="fr-FR"/>
        </w:rPr>
        <w:t xml:space="preserve"> eau</w:t>
      </w:r>
      <w:r w:rsidRPr="006D032F">
        <w:rPr>
          <w:lang w:val="fr-FR"/>
        </w:rPr>
        <w:t xml:space="preserve">, assainissement et </w:t>
      </w:r>
      <w:r w:rsidRPr="006D032F">
        <w:rPr>
          <w:spacing w:val="-6"/>
          <w:lang w:val="fr-FR"/>
        </w:rPr>
        <w:t>h</w:t>
      </w:r>
      <w:r w:rsidRPr="006D032F">
        <w:rPr>
          <w:spacing w:val="-1"/>
          <w:lang w:val="fr-FR"/>
        </w:rPr>
        <w:t>yg</w:t>
      </w:r>
      <w:r w:rsidRPr="006D032F">
        <w:rPr>
          <w:lang w:val="fr-FR"/>
        </w:rPr>
        <w:t>iè</w:t>
      </w:r>
      <w:r w:rsidRPr="006D032F">
        <w:rPr>
          <w:spacing w:val="-1"/>
          <w:lang w:val="fr-FR"/>
        </w:rPr>
        <w:t>n</w:t>
      </w:r>
      <w:r w:rsidRPr="006D032F">
        <w:rPr>
          <w:lang w:val="fr-FR"/>
        </w:rPr>
        <w:t>e</w:t>
      </w:r>
      <w:r w:rsidRPr="006D032F">
        <w:rPr>
          <w:spacing w:val="1"/>
          <w:lang w:val="fr-FR"/>
        </w:rPr>
        <w:t xml:space="preserve"> </w:t>
      </w:r>
      <w:r w:rsidRPr="006D032F">
        <w:rPr>
          <w:spacing w:val="-2"/>
          <w:lang w:val="fr-FR"/>
        </w:rPr>
        <w:t>(</w:t>
      </w:r>
      <w:r w:rsidRPr="006D032F">
        <w:rPr>
          <w:spacing w:val="-9"/>
          <w:lang w:val="fr-FR"/>
        </w:rPr>
        <w:t>W</w:t>
      </w:r>
      <w:r w:rsidRPr="006D032F">
        <w:rPr>
          <w:lang w:val="fr-FR"/>
        </w:rPr>
        <w:t>A</w:t>
      </w:r>
      <w:r w:rsidRPr="006D032F">
        <w:rPr>
          <w:spacing w:val="-1"/>
          <w:lang w:val="fr-FR"/>
        </w:rPr>
        <w:t>SH</w:t>
      </w:r>
      <w:r w:rsidRPr="006D032F">
        <w:rPr>
          <w:spacing w:val="1"/>
          <w:lang w:val="fr-FR"/>
        </w:rPr>
        <w:t>)</w:t>
      </w:r>
      <w:r w:rsidRPr="006D032F">
        <w:rPr>
          <w:lang w:val="fr-FR"/>
        </w:rPr>
        <w:t>. Des messages relatifs aux AEN</w:t>
      </w:r>
      <w:r w:rsidRPr="006D032F">
        <w:rPr>
          <w:spacing w:val="-2"/>
          <w:lang w:val="fr-FR"/>
        </w:rPr>
        <w:t xml:space="preserve"> et des communications pour le</w:t>
      </w:r>
      <w:r w:rsidRPr="006D032F">
        <w:rPr>
          <w:spacing w:val="-1"/>
          <w:lang w:val="fr-FR"/>
        </w:rPr>
        <w:t xml:space="preserve"> </w:t>
      </w:r>
      <w:r w:rsidRPr="006D032F">
        <w:rPr>
          <w:lang w:val="fr-FR"/>
        </w:rPr>
        <w:t>changement de comportement</w:t>
      </w:r>
      <w:r w:rsidRPr="006D032F">
        <w:rPr>
          <w:spacing w:val="1"/>
          <w:lang w:val="fr-FR"/>
        </w:rPr>
        <w:t xml:space="preserve"> sont offerts et renforcés par les </w:t>
      </w:r>
      <w:r w:rsidRPr="006D032F">
        <w:rPr>
          <w:b/>
          <w:bCs/>
          <w:spacing w:val="-1"/>
          <w:lang w:val="fr-FR"/>
        </w:rPr>
        <w:t>groupes communautaires</w:t>
      </w:r>
      <w:r w:rsidRPr="006D032F">
        <w:rPr>
          <w:b/>
          <w:bCs/>
          <w:lang w:val="fr-FR"/>
        </w:rPr>
        <w:t>.</w:t>
      </w:r>
    </w:p>
    <w:p w:rsidR="00A23EC0" w:rsidRPr="006D032F" w:rsidRDefault="00A23EC0" w:rsidP="00A23EC0">
      <w:pPr>
        <w:pStyle w:val="CGtext"/>
        <w:rPr>
          <w:lang w:val="fr-FR"/>
        </w:rPr>
      </w:pPr>
      <w:r w:rsidRPr="006D032F">
        <w:rPr>
          <w:lang w:val="fr-FR"/>
        </w:rPr>
        <w:t>La mise en œuvre des AEN nécessite l’établissement, dans la mesure du</w:t>
      </w:r>
      <w:r w:rsidRPr="006D032F">
        <w:rPr>
          <w:spacing w:val="1"/>
          <w:lang w:val="fr-FR"/>
        </w:rPr>
        <w:t xml:space="preserve"> </w:t>
      </w:r>
      <w:r w:rsidRPr="006D032F">
        <w:rPr>
          <w:spacing w:val="-3"/>
          <w:lang w:val="fr-FR"/>
        </w:rPr>
        <w:t>p</w:t>
      </w:r>
      <w:r w:rsidRPr="006D032F">
        <w:rPr>
          <w:spacing w:val="1"/>
          <w:lang w:val="fr-FR"/>
        </w:rPr>
        <w:t>o</w:t>
      </w:r>
      <w:r w:rsidRPr="006D032F">
        <w:rPr>
          <w:lang w:val="fr-FR"/>
        </w:rPr>
        <w:t>ssi</w:t>
      </w:r>
      <w:r w:rsidRPr="006D032F">
        <w:rPr>
          <w:spacing w:val="-1"/>
          <w:lang w:val="fr-FR"/>
        </w:rPr>
        <w:t>b</w:t>
      </w:r>
      <w:r w:rsidRPr="006D032F">
        <w:rPr>
          <w:lang w:val="fr-FR"/>
        </w:rPr>
        <w:t>le, d’un réseau étendu de partenariats à travers plusieurs secteurs, de sorte que les i</w:t>
      </w:r>
      <w:r w:rsidRPr="006D032F">
        <w:rPr>
          <w:spacing w:val="-4"/>
          <w:lang w:val="fr-FR"/>
        </w:rPr>
        <w:t>n</w:t>
      </w:r>
      <w:r w:rsidRPr="006D032F">
        <w:rPr>
          <w:spacing w:val="-2"/>
          <w:lang w:val="fr-FR"/>
        </w:rPr>
        <w:t>t</w:t>
      </w:r>
      <w:r w:rsidRPr="006D032F">
        <w:rPr>
          <w:lang w:val="fr-FR"/>
        </w:rPr>
        <w:t>e</w:t>
      </w:r>
      <w:r w:rsidRPr="006D032F">
        <w:rPr>
          <w:spacing w:val="3"/>
          <w:lang w:val="fr-FR"/>
        </w:rPr>
        <w:t>r</w:t>
      </w:r>
      <w:r w:rsidRPr="006D032F">
        <w:rPr>
          <w:spacing w:val="-1"/>
          <w:lang w:val="fr-FR"/>
        </w:rPr>
        <w:t>v</w:t>
      </w:r>
      <w:r w:rsidRPr="006D032F">
        <w:rPr>
          <w:lang w:val="fr-FR"/>
        </w:rPr>
        <w:t>e</w:t>
      </w:r>
      <w:r w:rsidRPr="006D032F">
        <w:rPr>
          <w:spacing w:val="-3"/>
          <w:lang w:val="fr-FR"/>
        </w:rPr>
        <w:t>n</w:t>
      </w:r>
      <w:r w:rsidRPr="006D032F">
        <w:rPr>
          <w:lang w:val="fr-FR"/>
        </w:rPr>
        <w:t>t</w:t>
      </w:r>
      <w:r w:rsidRPr="006D032F">
        <w:rPr>
          <w:spacing w:val="-2"/>
          <w:lang w:val="fr-FR"/>
        </w:rPr>
        <w:t>i</w:t>
      </w:r>
      <w:r w:rsidRPr="006D032F">
        <w:rPr>
          <w:spacing w:val="1"/>
          <w:lang w:val="fr-FR"/>
        </w:rPr>
        <w:t>o</w:t>
      </w:r>
      <w:r w:rsidRPr="006D032F">
        <w:rPr>
          <w:spacing w:val="-1"/>
          <w:lang w:val="fr-FR"/>
        </w:rPr>
        <w:t>n</w:t>
      </w:r>
      <w:r w:rsidRPr="006D032F">
        <w:rPr>
          <w:lang w:val="fr-FR"/>
        </w:rPr>
        <w:t>s, les pratiques</w:t>
      </w:r>
      <w:r w:rsidRPr="006D032F">
        <w:rPr>
          <w:spacing w:val="-2"/>
          <w:lang w:val="fr-FR"/>
        </w:rPr>
        <w:t xml:space="preserve"> et les </w:t>
      </w:r>
      <w:r w:rsidRPr="006D032F">
        <w:rPr>
          <w:spacing w:val="2"/>
          <w:lang w:val="fr-FR"/>
        </w:rPr>
        <w:t>m</w:t>
      </w:r>
      <w:r w:rsidRPr="006D032F">
        <w:rPr>
          <w:lang w:val="fr-FR"/>
        </w:rPr>
        <w:t>e</w:t>
      </w:r>
      <w:r w:rsidRPr="006D032F">
        <w:rPr>
          <w:spacing w:val="-2"/>
          <w:lang w:val="fr-FR"/>
        </w:rPr>
        <w:t>s</w:t>
      </w:r>
      <w:r w:rsidRPr="006D032F">
        <w:rPr>
          <w:lang w:val="fr-FR"/>
        </w:rPr>
        <w:t>sa</w:t>
      </w:r>
      <w:r w:rsidRPr="006D032F">
        <w:rPr>
          <w:spacing w:val="-3"/>
          <w:lang w:val="fr-FR"/>
        </w:rPr>
        <w:t>g</w:t>
      </w:r>
      <w:r w:rsidRPr="006D032F">
        <w:rPr>
          <w:lang w:val="fr-FR"/>
        </w:rPr>
        <w:t>es</w:t>
      </w:r>
      <w:r w:rsidRPr="006D032F">
        <w:rPr>
          <w:spacing w:val="1"/>
          <w:lang w:val="fr-FR"/>
        </w:rPr>
        <w:t xml:space="preserve"> soient </w:t>
      </w:r>
      <w:r w:rsidRPr="006D032F">
        <w:rPr>
          <w:spacing w:val="-1"/>
          <w:lang w:val="fr-FR"/>
        </w:rPr>
        <w:t>h</w:t>
      </w:r>
      <w:r w:rsidRPr="006D032F">
        <w:rPr>
          <w:lang w:val="fr-FR"/>
        </w:rPr>
        <w:t>a</w:t>
      </w:r>
      <w:r w:rsidRPr="006D032F">
        <w:rPr>
          <w:spacing w:val="-3"/>
          <w:lang w:val="fr-FR"/>
        </w:rPr>
        <w:t>r</w:t>
      </w:r>
      <w:r w:rsidRPr="006D032F">
        <w:rPr>
          <w:spacing w:val="1"/>
          <w:lang w:val="fr-FR"/>
        </w:rPr>
        <w:t>mo</w:t>
      </w:r>
      <w:r w:rsidRPr="006D032F">
        <w:rPr>
          <w:spacing w:val="-1"/>
          <w:lang w:val="fr-FR"/>
        </w:rPr>
        <w:t>n</w:t>
      </w:r>
      <w:r w:rsidRPr="006D032F">
        <w:rPr>
          <w:lang w:val="fr-FR"/>
        </w:rPr>
        <w:t xml:space="preserve">isés et que tous les </w:t>
      </w:r>
      <w:r w:rsidRPr="006D032F">
        <w:rPr>
          <w:spacing w:val="-1"/>
          <w:lang w:val="fr-FR"/>
        </w:rPr>
        <w:t>g</w:t>
      </w:r>
      <w:r w:rsidRPr="006D032F">
        <w:rPr>
          <w:spacing w:val="-3"/>
          <w:lang w:val="fr-FR"/>
        </w:rPr>
        <w:t>r</w:t>
      </w:r>
      <w:r w:rsidRPr="006D032F">
        <w:rPr>
          <w:spacing w:val="1"/>
          <w:lang w:val="fr-FR"/>
        </w:rPr>
        <w:t>o</w:t>
      </w:r>
      <w:r w:rsidRPr="006D032F">
        <w:rPr>
          <w:spacing w:val="-3"/>
          <w:lang w:val="fr-FR"/>
        </w:rPr>
        <w:t>u</w:t>
      </w:r>
      <w:r w:rsidRPr="006D032F">
        <w:rPr>
          <w:spacing w:val="-1"/>
          <w:lang w:val="fr-FR"/>
        </w:rPr>
        <w:t>pe</w:t>
      </w:r>
      <w:r w:rsidRPr="006D032F">
        <w:rPr>
          <w:lang w:val="fr-FR"/>
        </w:rPr>
        <w:t>s utilisent une documentation et des aides mémoire</w:t>
      </w:r>
      <w:r w:rsidRPr="006D032F">
        <w:rPr>
          <w:spacing w:val="-2"/>
          <w:lang w:val="fr-FR"/>
        </w:rPr>
        <w:t xml:space="preserve"> </w:t>
      </w:r>
      <w:r w:rsidRPr="006D032F">
        <w:rPr>
          <w:lang w:val="fr-FR"/>
        </w:rPr>
        <w:t>s</w:t>
      </w:r>
      <w:r w:rsidRPr="006D032F">
        <w:rPr>
          <w:spacing w:val="-2"/>
          <w:lang w:val="fr-FR"/>
        </w:rPr>
        <w:t>i</w:t>
      </w:r>
      <w:r w:rsidRPr="006D032F">
        <w:rPr>
          <w:spacing w:val="1"/>
          <w:lang w:val="fr-FR"/>
        </w:rPr>
        <w:t>m</w:t>
      </w:r>
      <w:r w:rsidRPr="006D032F">
        <w:rPr>
          <w:lang w:val="fr-FR"/>
        </w:rPr>
        <w:t>ilaires. I</w:t>
      </w:r>
      <w:r w:rsidRPr="006D032F">
        <w:rPr>
          <w:spacing w:val="-1"/>
          <w:lang w:val="fr-FR"/>
        </w:rPr>
        <w:t>dé</w:t>
      </w:r>
      <w:r w:rsidRPr="006D032F">
        <w:rPr>
          <w:lang w:val="fr-FR"/>
        </w:rPr>
        <w:t xml:space="preserve">alement, les </w:t>
      </w:r>
      <w:r w:rsidRPr="006D032F">
        <w:rPr>
          <w:spacing w:val="1"/>
          <w:lang w:val="fr-FR"/>
        </w:rPr>
        <w:t>m</w:t>
      </w:r>
      <w:r w:rsidRPr="006D032F">
        <w:rPr>
          <w:lang w:val="fr-FR"/>
        </w:rPr>
        <w:t>i</w:t>
      </w:r>
      <w:r w:rsidRPr="006D032F">
        <w:rPr>
          <w:spacing w:val="-1"/>
          <w:lang w:val="fr-FR"/>
        </w:rPr>
        <w:t>n</w:t>
      </w:r>
      <w:r w:rsidRPr="006D032F">
        <w:rPr>
          <w:lang w:val="fr-FR"/>
        </w:rPr>
        <w:t>i</w:t>
      </w:r>
      <w:r w:rsidRPr="006D032F">
        <w:rPr>
          <w:spacing w:val="-3"/>
          <w:lang w:val="fr-FR"/>
        </w:rPr>
        <w:t>s</w:t>
      </w:r>
      <w:r w:rsidRPr="006D032F">
        <w:rPr>
          <w:lang w:val="fr-FR"/>
        </w:rPr>
        <w:t>tères et les</w:t>
      </w:r>
      <w:r w:rsidRPr="006D032F">
        <w:rPr>
          <w:spacing w:val="-1"/>
          <w:lang w:val="fr-FR"/>
        </w:rPr>
        <w:t xml:space="preserve"> </w:t>
      </w:r>
      <w:r w:rsidRPr="006D032F">
        <w:rPr>
          <w:lang w:val="fr-FR"/>
        </w:rPr>
        <w:t xml:space="preserve">partenaires se réunissent au niveau </w:t>
      </w:r>
      <w:r w:rsidRPr="006D032F">
        <w:rPr>
          <w:spacing w:val="-3"/>
          <w:lang w:val="fr-FR"/>
        </w:rPr>
        <w:t>ré</w:t>
      </w:r>
      <w:r w:rsidRPr="006D032F">
        <w:rPr>
          <w:spacing w:val="-2"/>
          <w:lang w:val="fr-FR"/>
        </w:rPr>
        <w:t>g</w:t>
      </w:r>
      <w:r w:rsidRPr="006D032F">
        <w:rPr>
          <w:lang w:val="fr-FR"/>
        </w:rPr>
        <w:t>i</w:t>
      </w:r>
      <w:r w:rsidRPr="006D032F">
        <w:rPr>
          <w:spacing w:val="1"/>
          <w:lang w:val="fr-FR"/>
        </w:rPr>
        <w:t>o</w:t>
      </w:r>
      <w:r w:rsidRPr="006D032F">
        <w:rPr>
          <w:spacing w:val="-1"/>
          <w:lang w:val="fr-FR"/>
        </w:rPr>
        <w:t>n</w:t>
      </w:r>
      <w:r w:rsidRPr="006D032F">
        <w:rPr>
          <w:lang w:val="fr-FR"/>
        </w:rPr>
        <w:t>al et</w:t>
      </w:r>
      <w:r w:rsidRPr="006D032F">
        <w:rPr>
          <w:spacing w:val="-4"/>
          <w:lang w:val="fr-FR"/>
        </w:rPr>
        <w:t>/</w:t>
      </w:r>
      <w:r w:rsidRPr="006D032F">
        <w:rPr>
          <w:spacing w:val="1"/>
          <w:lang w:val="fr-FR"/>
        </w:rPr>
        <w:t>ou</w:t>
      </w:r>
      <w:r w:rsidRPr="006D032F">
        <w:rPr>
          <w:spacing w:val="-2"/>
          <w:lang w:val="fr-FR"/>
        </w:rPr>
        <w:t xml:space="preserve"> </w:t>
      </w:r>
      <w:r w:rsidRPr="006D032F">
        <w:rPr>
          <w:lang w:val="fr-FR"/>
        </w:rPr>
        <w:t>n</w:t>
      </w:r>
      <w:r w:rsidRPr="006D032F">
        <w:rPr>
          <w:spacing w:val="-3"/>
          <w:lang w:val="fr-FR"/>
        </w:rPr>
        <w:t>a</w:t>
      </w:r>
      <w:r w:rsidRPr="006D032F">
        <w:rPr>
          <w:lang w:val="fr-FR"/>
        </w:rPr>
        <w:t>ti</w:t>
      </w:r>
      <w:r w:rsidRPr="006D032F">
        <w:rPr>
          <w:spacing w:val="1"/>
          <w:lang w:val="fr-FR"/>
        </w:rPr>
        <w:t>o</w:t>
      </w:r>
      <w:r w:rsidRPr="006D032F">
        <w:rPr>
          <w:spacing w:val="-1"/>
          <w:lang w:val="fr-FR"/>
        </w:rPr>
        <w:t>n</w:t>
      </w:r>
      <w:r w:rsidRPr="006D032F">
        <w:rPr>
          <w:lang w:val="fr-FR"/>
        </w:rPr>
        <w:t>al</w:t>
      </w:r>
      <w:r w:rsidRPr="006D032F">
        <w:rPr>
          <w:spacing w:val="-3"/>
          <w:lang w:val="fr-FR"/>
        </w:rPr>
        <w:t xml:space="preserve"> pour atteindre un consensus sur les approches à </w:t>
      </w:r>
      <w:r w:rsidRPr="006D032F">
        <w:rPr>
          <w:lang w:val="fr-FR"/>
        </w:rPr>
        <w:t>har</w:t>
      </w:r>
      <w:r w:rsidRPr="006D032F">
        <w:rPr>
          <w:spacing w:val="-2"/>
          <w:lang w:val="fr-FR"/>
        </w:rPr>
        <w:t>m</w:t>
      </w:r>
      <w:r w:rsidRPr="006D032F">
        <w:rPr>
          <w:spacing w:val="1"/>
          <w:lang w:val="fr-FR"/>
        </w:rPr>
        <w:t>o</w:t>
      </w:r>
      <w:r w:rsidRPr="006D032F">
        <w:rPr>
          <w:spacing w:val="-1"/>
          <w:lang w:val="fr-FR"/>
        </w:rPr>
        <w:t>n</w:t>
      </w:r>
      <w:r w:rsidRPr="006D032F">
        <w:rPr>
          <w:spacing w:val="-3"/>
          <w:lang w:val="fr-FR"/>
        </w:rPr>
        <w:t>iser</w:t>
      </w:r>
      <w:r w:rsidRPr="006D032F">
        <w:rPr>
          <w:lang w:val="fr-FR"/>
        </w:rPr>
        <w:t xml:space="preserve">. Un tel forum peut également servir de </w:t>
      </w:r>
      <w:r w:rsidRPr="006D032F">
        <w:rPr>
          <w:spacing w:val="-1"/>
          <w:lang w:val="fr-FR"/>
        </w:rPr>
        <w:t>p</w:t>
      </w:r>
      <w:r w:rsidRPr="006D032F">
        <w:rPr>
          <w:lang w:val="fr-FR"/>
        </w:rPr>
        <w:t>l</w:t>
      </w:r>
      <w:r w:rsidRPr="006D032F">
        <w:rPr>
          <w:spacing w:val="-3"/>
          <w:lang w:val="fr-FR"/>
        </w:rPr>
        <w:t>a</w:t>
      </w:r>
      <w:r w:rsidRPr="006D032F">
        <w:rPr>
          <w:lang w:val="fr-FR"/>
        </w:rPr>
        <w:t>te-</w:t>
      </w:r>
      <w:r w:rsidRPr="006D032F">
        <w:rPr>
          <w:spacing w:val="-7"/>
          <w:lang w:val="fr-FR"/>
        </w:rPr>
        <w:t>f</w:t>
      </w:r>
      <w:r w:rsidRPr="006D032F">
        <w:rPr>
          <w:spacing w:val="1"/>
          <w:lang w:val="fr-FR"/>
        </w:rPr>
        <w:t>o</w:t>
      </w:r>
      <w:r w:rsidRPr="006D032F">
        <w:rPr>
          <w:lang w:val="fr-FR"/>
        </w:rPr>
        <w:t>rme</w:t>
      </w:r>
      <w:r w:rsidRPr="006D032F">
        <w:rPr>
          <w:spacing w:val="-1"/>
          <w:lang w:val="fr-FR"/>
        </w:rPr>
        <w:t xml:space="preserve"> pour le</w:t>
      </w:r>
      <w:r w:rsidRPr="006D032F">
        <w:rPr>
          <w:spacing w:val="1"/>
          <w:lang w:val="fr-FR"/>
        </w:rPr>
        <w:t xml:space="preserve"> </w:t>
      </w:r>
      <w:r w:rsidRPr="006D032F">
        <w:rPr>
          <w:b/>
          <w:bCs/>
          <w:spacing w:val="-1"/>
          <w:lang w:val="fr-FR"/>
        </w:rPr>
        <w:t xml:space="preserve">plaidoyer </w:t>
      </w:r>
      <w:r w:rsidRPr="006D032F">
        <w:rPr>
          <w:lang w:val="fr-FR"/>
        </w:rPr>
        <w:t>sur l’i</w:t>
      </w:r>
      <w:r w:rsidRPr="006D032F">
        <w:rPr>
          <w:spacing w:val="1"/>
          <w:lang w:val="fr-FR"/>
        </w:rPr>
        <w:t>m</w:t>
      </w:r>
      <w:r w:rsidRPr="006D032F">
        <w:rPr>
          <w:spacing w:val="-3"/>
          <w:lang w:val="fr-FR"/>
        </w:rPr>
        <w:t>p</w:t>
      </w:r>
      <w:r w:rsidRPr="006D032F">
        <w:rPr>
          <w:spacing w:val="1"/>
          <w:lang w:val="fr-FR"/>
        </w:rPr>
        <w:t>o</w:t>
      </w:r>
      <w:r w:rsidRPr="006D032F">
        <w:rPr>
          <w:lang w:val="fr-FR"/>
        </w:rPr>
        <w:t>r</w:t>
      </w:r>
      <w:r w:rsidRPr="006D032F">
        <w:rPr>
          <w:spacing w:val="-2"/>
          <w:lang w:val="fr-FR"/>
        </w:rPr>
        <w:t>t</w:t>
      </w:r>
      <w:r w:rsidRPr="006D032F">
        <w:rPr>
          <w:lang w:val="fr-FR"/>
        </w:rPr>
        <w:t>a</w:t>
      </w:r>
      <w:r w:rsidRPr="006D032F">
        <w:rPr>
          <w:spacing w:val="-1"/>
          <w:lang w:val="fr-FR"/>
        </w:rPr>
        <w:t>n</w:t>
      </w:r>
      <w:r w:rsidRPr="006D032F">
        <w:rPr>
          <w:spacing w:val="-2"/>
          <w:lang w:val="fr-FR"/>
        </w:rPr>
        <w:t>c</w:t>
      </w:r>
      <w:r w:rsidRPr="006D032F">
        <w:rPr>
          <w:lang w:val="fr-FR"/>
        </w:rPr>
        <w:t>e</w:t>
      </w:r>
      <w:r w:rsidRPr="006D032F">
        <w:rPr>
          <w:spacing w:val="-1"/>
          <w:lang w:val="fr-FR"/>
        </w:rPr>
        <w:t xml:space="preserve"> de la</w:t>
      </w:r>
      <w:r w:rsidRPr="006D032F">
        <w:rPr>
          <w:lang w:val="fr-FR"/>
        </w:rPr>
        <w:t xml:space="preserve"> n</w:t>
      </w:r>
      <w:r w:rsidRPr="006D032F">
        <w:rPr>
          <w:spacing w:val="-1"/>
          <w:lang w:val="fr-FR"/>
        </w:rPr>
        <w:t>u</w:t>
      </w:r>
      <w:r w:rsidRPr="006D032F">
        <w:rPr>
          <w:spacing w:val="-2"/>
          <w:lang w:val="fr-FR"/>
        </w:rPr>
        <w:t>t</w:t>
      </w:r>
      <w:r w:rsidRPr="006D032F">
        <w:rPr>
          <w:lang w:val="fr-FR"/>
        </w:rPr>
        <w:t>rition pour le développement é</w:t>
      </w:r>
      <w:r w:rsidRPr="006D032F">
        <w:rPr>
          <w:spacing w:val="-5"/>
          <w:lang w:val="fr-FR"/>
        </w:rPr>
        <w:t>c</w:t>
      </w:r>
      <w:r w:rsidRPr="006D032F">
        <w:rPr>
          <w:spacing w:val="1"/>
          <w:lang w:val="fr-FR"/>
        </w:rPr>
        <w:t>o</w:t>
      </w:r>
      <w:r w:rsidRPr="006D032F">
        <w:rPr>
          <w:spacing w:val="-1"/>
          <w:lang w:val="fr-FR"/>
        </w:rPr>
        <w:t>no</w:t>
      </w:r>
      <w:r w:rsidRPr="006D032F">
        <w:rPr>
          <w:spacing w:val="1"/>
          <w:lang w:val="fr-FR"/>
        </w:rPr>
        <w:t>m</w:t>
      </w:r>
      <w:r w:rsidRPr="006D032F">
        <w:rPr>
          <w:lang w:val="fr-FR"/>
        </w:rPr>
        <w:t>ique et s</w:t>
      </w:r>
      <w:r w:rsidRPr="006D032F">
        <w:rPr>
          <w:spacing w:val="2"/>
          <w:lang w:val="fr-FR"/>
        </w:rPr>
        <w:t>o</w:t>
      </w:r>
      <w:r w:rsidRPr="006D032F">
        <w:rPr>
          <w:lang w:val="fr-FR"/>
        </w:rPr>
        <w:t>c</w:t>
      </w:r>
      <w:r w:rsidRPr="006D032F">
        <w:rPr>
          <w:spacing w:val="-3"/>
          <w:lang w:val="fr-FR"/>
        </w:rPr>
        <w:t>i</w:t>
      </w:r>
      <w:r w:rsidRPr="006D032F">
        <w:rPr>
          <w:lang w:val="fr-FR"/>
        </w:rPr>
        <w:t>al du pays auprès des leaders politiques.</w:t>
      </w:r>
    </w:p>
    <w:p w:rsidR="00A23EC0" w:rsidRPr="006D032F" w:rsidRDefault="00A23EC0" w:rsidP="00397E35">
      <w:pPr>
        <w:pStyle w:val="CGsmallgreensubhead"/>
        <w:rPr>
          <w:lang w:val="fr-FR"/>
        </w:rPr>
      </w:pPr>
      <w:r w:rsidRPr="006D032F">
        <w:rPr>
          <w:spacing w:val="1"/>
          <w:lang w:val="fr-FR"/>
        </w:rPr>
        <w:t xml:space="preserve">La mise en œuvre </w:t>
      </w:r>
      <w:r w:rsidRPr="006D032F">
        <w:rPr>
          <w:lang w:val="fr-FR"/>
        </w:rPr>
        <w:t xml:space="preserve">des AEN </w:t>
      </w:r>
      <w:r w:rsidRPr="006D032F">
        <w:rPr>
          <w:spacing w:val="-1"/>
          <w:lang w:val="fr-FR"/>
        </w:rPr>
        <w:t xml:space="preserve">comporte trois </w:t>
      </w:r>
      <w:r w:rsidRPr="006D032F">
        <w:rPr>
          <w:spacing w:val="-2"/>
          <w:lang w:val="fr-FR"/>
        </w:rPr>
        <w:t>s</w:t>
      </w:r>
      <w:r w:rsidRPr="006D032F">
        <w:rPr>
          <w:lang w:val="fr-FR"/>
        </w:rPr>
        <w:t>t</w:t>
      </w:r>
      <w:r w:rsidRPr="006D032F">
        <w:rPr>
          <w:spacing w:val="-4"/>
          <w:lang w:val="fr-FR"/>
        </w:rPr>
        <w:t>r</w:t>
      </w:r>
      <w:r w:rsidRPr="006D032F">
        <w:rPr>
          <w:spacing w:val="-3"/>
          <w:lang w:val="fr-FR"/>
        </w:rPr>
        <w:t>a</w:t>
      </w:r>
      <w:r w:rsidRPr="006D032F">
        <w:rPr>
          <w:spacing w:val="-2"/>
          <w:lang w:val="fr-FR"/>
        </w:rPr>
        <w:t>té</w:t>
      </w:r>
      <w:r w:rsidRPr="006D032F">
        <w:rPr>
          <w:spacing w:val="1"/>
          <w:lang w:val="fr-FR"/>
        </w:rPr>
        <w:t>gi</w:t>
      </w:r>
      <w:r w:rsidRPr="006D032F">
        <w:rPr>
          <w:spacing w:val="-1"/>
          <w:lang w:val="fr-FR"/>
        </w:rPr>
        <w:t>e</w:t>
      </w:r>
      <w:r w:rsidRPr="006D032F">
        <w:rPr>
          <w:lang w:val="fr-FR"/>
        </w:rPr>
        <w:t>s liées entre elles</w:t>
      </w:r>
    </w:p>
    <w:p w:rsidR="00A23EC0" w:rsidRPr="006D032F" w:rsidRDefault="00A23EC0" w:rsidP="00A23EC0">
      <w:pPr>
        <w:pStyle w:val="CGtext"/>
        <w:rPr>
          <w:lang w:val="fr-FR"/>
        </w:rPr>
      </w:pPr>
      <w:r w:rsidRPr="006D032F">
        <w:rPr>
          <w:spacing w:val="1"/>
          <w:lang w:val="fr-FR"/>
        </w:rPr>
        <w:t>Des</w:t>
      </w:r>
      <w:r w:rsidRPr="006D032F">
        <w:rPr>
          <w:b/>
          <w:bCs/>
          <w:spacing w:val="1"/>
          <w:lang w:val="fr-FR"/>
        </w:rPr>
        <w:t xml:space="preserve"> </w:t>
      </w:r>
      <w:r w:rsidRPr="006D032F">
        <w:rPr>
          <w:b/>
          <w:bCs/>
          <w:spacing w:val="-1"/>
          <w:lang w:val="fr-FR"/>
        </w:rPr>
        <w:t xml:space="preserve">canaux multiples de </w:t>
      </w:r>
      <w:r w:rsidRPr="006D032F">
        <w:rPr>
          <w:b/>
          <w:bCs/>
          <w:lang w:val="fr-FR"/>
        </w:rPr>
        <w:t xml:space="preserve">communication pour le changement </w:t>
      </w:r>
      <w:r>
        <w:rPr>
          <w:b/>
          <w:bCs/>
          <w:lang w:val="fr-FR"/>
        </w:rPr>
        <w:t xml:space="preserve">social et </w:t>
      </w:r>
      <w:r w:rsidRPr="006D032F">
        <w:rPr>
          <w:b/>
          <w:bCs/>
          <w:lang w:val="fr-FR"/>
        </w:rPr>
        <w:t xml:space="preserve">de comportement </w:t>
      </w:r>
      <w:r w:rsidRPr="006D032F">
        <w:rPr>
          <w:lang w:val="fr-FR"/>
        </w:rPr>
        <w:t>(C</w:t>
      </w:r>
      <w:r w:rsidRPr="006D032F">
        <w:rPr>
          <w:spacing w:val="-3"/>
          <w:lang w:val="fr-FR"/>
        </w:rPr>
        <w:t>C</w:t>
      </w:r>
      <w:r>
        <w:rPr>
          <w:spacing w:val="-3"/>
          <w:lang w:val="fr-FR"/>
        </w:rPr>
        <w:t>S</w:t>
      </w:r>
      <w:r w:rsidRPr="006D032F">
        <w:rPr>
          <w:spacing w:val="-3"/>
          <w:lang w:val="fr-FR"/>
        </w:rPr>
        <w:t>C</w:t>
      </w:r>
      <w:r w:rsidRPr="006D032F">
        <w:rPr>
          <w:lang w:val="fr-FR"/>
        </w:rPr>
        <w:t>)</w:t>
      </w:r>
      <w:r w:rsidRPr="006D032F">
        <w:rPr>
          <w:spacing w:val="1"/>
          <w:lang w:val="fr-FR"/>
        </w:rPr>
        <w:t xml:space="preserve"> sont utilisés afin de promouvoir l’</w:t>
      </w:r>
      <w:r w:rsidRPr="006D032F">
        <w:rPr>
          <w:lang w:val="fr-FR"/>
        </w:rPr>
        <w:t>a</w:t>
      </w:r>
      <w:r w:rsidRPr="006D032F">
        <w:rPr>
          <w:spacing w:val="-1"/>
          <w:lang w:val="fr-FR"/>
        </w:rPr>
        <w:t>d</w:t>
      </w:r>
      <w:r w:rsidRPr="006D032F">
        <w:rPr>
          <w:spacing w:val="1"/>
          <w:lang w:val="fr-FR"/>
        </w:rPr>
        <w:t>o</w:t>
      </w:r>
      <w:r w:rsidRPr="006D032F">
        <w:rPr>
          <w:spacing w:val="-3"/>
          <w:lang w:val="fr-FR"/>
        </w:rPr>
        <w:t>p</w:t>
      </w:r>
      <w:r w:rsidRPr="006D032F">
        <w:rPr>
          <w:lang w:val="fr-FR"/>
        </w:rPr>
        <w:t>ti</w:t>
      </w:r>
      <w:r w:rsidRPr="006D032F">
        <w:rPr>
          <w:spacing w:val="1"/>
          <w:lang w:val="fr-FR"/>
        </w:rPr>
        <w:t>o</w:t>
      </w:r>
      <w:r w:rsidRPr="006D032F">
        <w:rPr>
          <w:lang w:val="fr-FR"/>
        </w:rPr>
        <w:t>n de « petites actions faisables ».</w:t>
      </w:r>
      <w:r w:rsidRPr="006D032F">
        <w:rPr>
          <w:spacing w:val="-2"/>
          <w:lang w:val="fr-FR"/>
        </w:rPr>
        <w:t xml:space="preserve"> Une attention particulière est accordée aux </w:t>
      </w:r>
      <w:r w:rsidRPr="006D032F">
        <w:rPr>
          <w:b/>
          <w:bCs/>
          <w:spacing w:val="1"/>
          <w:lang w:val="fr-FR"/>
        </w:rPr>
        <w:t>c</w:t>
      </w:r>
      <w:r w:rsidRPr="006D032F">
        <w:rPr>
          <w:b/>
          <w:bCs/>
          <w:spacing w:val="-1"/>
          <w:lang w:val="fr-FR"/>
        </w:rPr>
        <w:t>on</w:t>
      </w:r>
      <w:r w:rsidRPr="006D032F">
        <w:rPr>
          <w:b/>
          <w:bCs/>
          <w:lang w:val="fr-FR"/>
        </w:rPr>
        <w:t>s</w:t>
      </w:r>
      <w:r w:rsidRPr="006D032F">
        <w:rPr>
          <w:b/>
          <w:bCs/>
          <w:spacing w:val="-1"/>
          <w:lang w:val="fr-FR"/>
        </w:rPr>
        <w:t>eils interpersonnels</w:t>
      </w:r>
      <w:r w:rsidRPr="006D032F">
        <w:rPr>
          <w:b/>
          <w:bCs/>
          <w:lang w:val="fr-FR"/>
        </w:rPr>
        <w:t xml:space="preserve"> </w:t>
      </w:r>
      <w:r w:rsidRPr="006D032F">
        <w:rPr>
          <w:lang w:val="fr-FR"/>
        </w:rPr>
        <w:t>(soutien</w:t>
      </w:r>
      <w:r w:rsidRPr="006D032F">
        <w:rPr>
          <w:spacing w:val="-1"/>
          <w:lang w:val="fr-FR"/>
        </w:rPr>
        <w:t xml:space="preserve"> </w:t>
      </w:r>
      <w:r w:rsidRPr="006D032F">
        <w:rPr>
          <w:lang w:val="fr-FR"/>
        </w:rPr>
        <w:t>in</w:t>
      </w:r>
      <w:r w:rsidRPr="006D032F">
        <w:rPr>
          <w:spacing w:val="-1"/>
          <w:lang w:val="fr-FR"/>
        </w:rPr>
        <w:t>d</w:t>
      </w:r>
      <w:r w:rsidRPr="006D032F">
        <w:rPr>
          <w:lang w:val="fr-FR"/>
        </w:rPr>
        <w:t>ivid</w:t>
      </w:r>
      <w:r w:rsidRPr="006D032F">
        <w:rPr>
          <w:spacing w:val="-1"/>
          <w:lang w:val="fr-FR"/>
        </w:rPr>
        <w:t>ue</w:t>
      </w:r>
      <w:r w:rsidRPr="006D032F">
        <w:rPr>
          <w:lang w:val="fr-FR"/>
        </w:rPr>
        <w:t>l aux</w:t>
      </w:r>
      <w:r w:rsidRPr="006D032F">
        <w:rPr>
          <w:spacing w:val="-2"/>
          <w:lang w:val="fr-FR"/>
        </w:rPr>
        <w:t xml:space="preserve"> </w:t>
      </w:r>
      <w:r w:rsidRPr="006D032F">
        <w:rPr>
          <w:spacing w:val="-1"/>
          <w:lang w:val="fr-FR"/>
        </w:rPr>
        <w:t>mères</w:t>
      </w:r>
      <w:r w:rsidRPr="006D032F">
        <w:rPr>
          <w:lang w:val="fr-FR"/>
        </w:rPr>
        <w:t>, en particulier</w:t>
      </w:r>
      <w:r w:rsidRPr="006D032F">
        <w:rPr>
          <w:spacing w:val="-1"/>
          <w:lang w:val="fr-FR"/>
        </w:rPr>
        <w:t xml:space="preserve"> dans le</w:t>
      </w:r>
      <w:r w:rsidRPr="006D032F">
        <w:rPr>
          <w:spacing w:val="-2"/>
          <w:lang w:val="fr-FR"/>
        </w:rPr>
        <w:t xml:space="preserve"> c</w:t>
      </w:r>
      <w:r w:rsidRPr="006D032F">
        <w:rPr>
          <w:spacing w:val="1"/>
          <w:lang w:val="fr-FR"/>
        </w:rPr>
        <w:t>o</w:t>
      </w:r>
      <w:r w:rsidRPr="006D032F">
        <w:rPr>
          <w:spacing w:val="-3"/>
          <w:lang w:val="fr-FR"/>
        </w:rPr>
        <w:t>n</w:t>
      </w:r>
      <w:r w:rsidRPr="006D032F">
        <w:rPr>
          <w:spacing w:val="-4"/>
          <w:lang w:val="fr-FR"/>
        </w:rPr>
        <w:t>t</w:t>
      </w:r>
      <w:r w:rsidRPr="006D032F">
        <w:rPr>
          <w:spacing w:val="-2"/>
          <w:lang w:val="fr-FR"/>
        </w:rPr>
        <w:t>e</w:t>
      </w:r>
      <w:r w:rsidRPr="006D032F">
        <w:rPr>
          <w:lang w:val="fr-FR"/>
        </w:rPr>
        <w:t>xte</w:t>
      </w:r>
      <w:r w:rsidRPr="006D032F">
        <w:rPr>
          <w:spacing w:val="-1"/>
          <w:lang w:val="fr-FR"/>
        </w:rPr>
        <w:t xml:space="preserve"> de leurs activités quotidiennes</w:t>
      </w:r>
      <w:r w:rsidRPr="006D032F">
        <w:rPr>
          <w:lang w:val="fr-FR"/>
        </w:rPr>
        <w:t>,</w:t>
      </w:r>
      <w:r w:rsidRPr="006D032F">
        <w:rPr>
          <w:spacing w:val="-1"/>
          <w:lang w:val="fr-FR"/>
        </w:rPr>
        <w:t xml:space="preserve"> pour </w:t>
      </w:r>
      <w:r w:rsidRPr="006D032F">
        <w:rPr>
          <w:lang w:val="fr-FR"/>
        </w:rPr>
        <w:t>ad</w:t>
      </w:r>
      <w:r w:rsidRPr="006D032F">
        <w:rPr>
          <w:spacing w:val="-2"/>
          <w:lang w:val="fr-FR"/>
        </w:rPr>
        <w:t>o</w:t>
      </w:r>
      <w:r w:rsidRPr="006D032F">
        <w:rPr>
          <w:spacing w:val="-1"/>
          <w:lang w:val="fr-FR"/>
        </w:rPr>
        <w:t>p</w:t>
      </w:r>
      <w:r w:rsidRPr="006D032F">
        <w:rPr>
          <w:lang w:val="fr-FR"/>
        </w:rPr>
        <w:t>ter</w:t>
      </w:r>
      <w:r w:rsidRPr="006D032F">
        <w:rPr>
          <w:spacing w:val="1"/>
          <w:lang w:val="fr-FR"/>
        </w:rPr>
        <w:t xml:space="preserve"> des p</w:t>
      </w:r>
      <w:r w:rsidRPr="006D032F">
        <w:rPr>
          <w:spacing w:val="-1"/>
          <w:lang w:val="fr-FR"/>
        </w:rPr>
        <w:t>ratique</w:t>
      </w:r>
      <w:r w:rsidRPr="006D032F">
        <w:rPr>
          <w:spacing w:val="1"/>
          <w:lang w:val="fr-FR"/>
        </w:rPr>
        <w:t>s optimales</w:t>
      </w:r>
      <w:r w:rsidRPr="006D032F">
        <w:rPr>
          <w:lang w:val="fr-FR"/>
        </w:rPr>
        <w:t>)</w:t>
      </w:r>
      <w:r w:rsidRPr="006D032F">
        <w:rPr>
          <w:spacing w:val="-2"/>
          <w:lang w:val="fr-FR"/>
        </w:rPr>
        <w:t xml:space="preserve"> r</w:t>
      </w:r>
      <w:r w:rsidRPr="006D032F">
        <w:rPr>
          <w:lang w:val="fr-FR"/>
        </w:rPr>
        <w:t>e</w:t>
      </w:r>
      <w:r w:rsidRPr="006D032F">
        <w:rPr>
          <w:spacing w:val="-3"/>
          <w:lang w:val="fr-FR"/>
        </w:rPr>
        <w:t>n</w:t>
      </w:r>
      <w:r w:rsidRPr="006D032F">
        <w:rPr>
          <w:spacing w:val="-5"/>
          <w:lang w:val="fr-FR"/>
        </w:rPr>
        <w:t>f</w:t>
      </w:r>
      <w:r w:rsidRPr="006D032F">
        <w:rPr>
          <w:spacing w:val="-1"/>
          <w:lang w:val="fr-FR"/>
        </w:rPr>
        <w:t>o</w:t>
      </w:r>
      <w:r w:rsidRPr="006D032F">
        <w:rPr>
          <w:spacing w:val="-3"/>
          <w:lang w:val="fr-FR"/>
        </w:rPr>
        <w:t>r</w:t>
      </w:r>
      <w:r w:rsidRPr="006D032F">
        <w:rPr>
          <w:lang w:val="fr-FR"/>
        </w:rPr>
        <w:t>cés par des</w:t>
      </w:r>
      <w:r w:rsidRPr="006D032F">
        <w:rPr>
          <w:spacing w:val="2"/>
          <w:lang w:val="fr-FR"/>
        </w:rPr>
        <w:t xml:space="preserve"> </w:t>
      </w:r>
      <w:r w:rsidRPr="006D032F">
        <w:rPr>
          <w:b/>
          <w:bCs/>
          <w:lang w:val="fr-FR"/>
        </w:rPr>
        <w:t>d</w:t>
      </w:r>
      <w:r w:rsidRPr="006D032F">
        <w:rPr>
          <w:b/>
          <w:bCs/>
          <w:spacing w:val="-2"/>
          <w:lang w:val="fr-FR"/>
        </w:rPr>
        <w:t>i</w:t>
      </w:r>
      <w:r w:rsidRPr="006D032F">
        <w:rPr>
          <w:b/>
          <w:bCs/>
          <w:lang w:val="fr-FR"/>
        </w:rPr>
        <w:t>s</w:t>
      </w:r>
      <w:r w:rsidRPr="006D032F">
        <w:rPr>
          <w:b/>
          <w:bCs/>
          <w:spacing w:val="1"/>
          <w:lang w:val="fr-FR"/>
        </w:rPr>
        <w:t>c</w:t>
      </w:r>
      <w:r w:rsidRPr="006D032F">
        <w:rPr>
          <w:b/>
          <w:bCs/>
          <w:spacing w:val="-1"/>
          <w:lang w:val="fr-FR"/>
        </w:rPr>
        <w:t>u</w:t>
      </w:r>
      <w:r w:rsidRPr="006D032F">
        <w:rPr>
          <w:b/>
          <w:bCs/>
          <w:spacing w:val="-2"/>
          <w:lang w:val="fr-FR"/>
        </w:rPr>
        <w:t>s</w:t>
      </w:r>
      <w:r w:rsidRPr="006D032F">
        <w:rPr>
          <w:b/>
          <w:bCs/>
          <w:lang w:val="fr-FR"/>
        </w:rPr>
        <w:t>s</w:t>
      </w:r>
      <w:r w:rsidRPr="006D032F">
        <w:rPr>
          <w:b/>
          <w:bCs/>
          <w:spacing w:val="1"/>
          <w:lang w:val="fr-FR"/>
        </w:rPr>
        <w:t>i</w:t>
      </w:r>
      <w:r w:rsidRPr="006D032F">
        <w:rPr>
          <w:b/>
          <w:bCs/>
          <w:spacing w:val="-1"/>
          <w:lang w:val="fr-FR"/>
        </w:rPr>
        <w:t>on</w:t>
      </w:r>
      <w:r w:rsidRPr="006D032F">
        <w:rPr>
          <w:b/>
          <w:bCs/>
          <w:spacing w:val="2"/>
          <w:lang w:val="fr-FR"/>
        </w:rPr>
        <w:t>s de groupe</w:t>
      </w:r>
      <w:r w:rsidRPr="006D032F">
        <w:rPr>
          <w:lang w:val="fr-FR"/>
        </w:rPr>
        <w:t>,</w:t>
      </w:r>
      <w:r w:rsidRPr="006D032F">
        <w:rPr>
          <w:spacing w:val="-4"/>
          <w:lang w:val="fr-FR"/>
        </w:rPr>
        <w:t xml:space="preserve"> </w:t>
      </w:r>
      <w:r w:rsidRPr="006D032F">
        <w:rPr>
          <w:b/>
          <w:spacing w:val="-4"/>
          <w:lang w:val="fr-FR"/>
        </w:rPr>
        <w:t>les</w:t>
      </w:r>
      <w:r w:rsidRPr="006D032F">
        <w:rPr>
          <w:b/>
          <w:bCs/>
          <w:spacing w:val="-1"/>
          <w:lang w:val="fr-FR"/>
        </w:rPr>
        <w:t xml:space="preserve"> </w:t>
      </w:r>
      <w:r w:rsidRPr="006D032F">
        <w:rPr>
          <w:b/>
          <w:bCs/>
          <w:lang w:val="fr-FR"/>
        </w:rPr>
        <w:t>mé</w:t>
      </w:r>
      <w:r w:rsidRPr="006D032F">
        <w:rPr>
          <w:b/>
          <w:bCs/>
          <w:spacing w:val="-1"/>
          <w:lang w:val="fr-FR"/>
        </w:rPr>
        <w:t>d</w:t>
      </w:r>
      <w:r w:rsidRPr="006D032F">
        <w:rPr>
          <w:b/>
          <w:bCs/>
          <w:spacing w:val="1"/>
          <w:lang w:val="fr-FR"/>
        </w:rPr>
        <w:t>i</w:t>
      </w:r>
      <w:r w:rsidRPr="006D032F">
        <w:rPr>
          <w:b/>
          <w:bCs/>
          <w:spacing w:val="-1"/>
          <w:lang w:val="fr-FR"/>
        </w:rPr>
        <w:t>as</w:t>
      </w:r>
      <w:r w:rsidRPr="006D032F">
        <w:rPr>
          <w:b/>
          <w:bCs/>
          <w:lang w:val="fr-FR"/>
        </w:rPr>
        <w:t>, des</w:t>
      </w:r>
      <w:r w:rsidRPr="006D032F">
        <w:rPr>
          <w:b/>
          <w:bCs/>
          <w:spacing w:val="1"/>
          <w:lang w:val="fr-FR"/>
        </w:rPr>
        <w:t xml:space="preserve"> </w:t>
      </w:r>
      <w:r w:rsidRPr="006D032F">
        <w:rPr>
          <w:b/>
          <w:bCs/>
          <w:spacing w:val="-5"/>
          <w:lang w:val="fr-FR"/>
        </w:rPr>
        <w:t>f</w:t>
      </w:r>
      <w:r w:rsidRPr="006D032F">
        <w:rPr>
          <w:b/>
          <w:bCs/>
          <w:spacing w:val="-1"/>
          <w:lang w:val="fr-FR"/>
        </w:rPr>
        <w:t>e</w:t>
      </w:r>
      <w:r w:rsidRPr="006D032F">
        <w:rPr>
          <w:b/>
          <w:bCs/>
          <w:spacing w:val="-2"/>
          <w:lang w:val="fr-FR"/>
        </w:rPr>
        <w:t>s</w:t>
      </w:r>
      <w:r w:rsidRPr="006D032F">
        <w:rPr>
          <w:b/>
          <w:bCs/>
          <w:lang w:val="fr-FR"/>
        </w:rPr>
        <w:t>t</w:t>
      </w:r>
      <w:r w:rsidRPr="006D032F">
        <w:rPr>
          <w:b/>
          <w:bCs/>
          <w:spacing w:val="-1"/>
          <w:lang w:val="fr-FR"/>
        </w:rPr>
        <w:t>iv</w:t>
      </w:r>
      <w:r w:rsidRPr="006D032F">
        <w:rPr>
          <w:b/>
          <w:bCs/>
          <w:spacing w:val="-3"/>
          <w:lang w:val="fr-FR"/>
        </w:rPr>
        <w:t>a</w:t>
      </w:r>
      <w:r w:rsidRPr="006D032F">
        <w:rPr>
          <w:b/>
          <w:bCs/>
          <w:spacing w:val="1"/>
          <w:lang w:val="fr-FR"/>
        </w:rPr>
        <w:t>l</w:t>
      </w:r>
      <w:r w:rsidRPr="006D032F">
        <w:rPr>
          <w:b/>
          <w:bCs/>
          <w:lang w:val="fr-FR"/>
        </w:rPr>
        <w:t>s communautaires</w:t>
      </w:r>
      <w:r w:rsidRPr="006D032F">
        <w:rPr>
          <w:b/>
          <w:bCs/>
          <w:spacing w:val="3"/>
          <w:lang w:val="fr-FR"/>
        </w:rPr>
        <w:t xml:space="preserve"> </w:t>
      </w:r>
      <w:r w:rsidRPr="006D032F">
        <w:rPr>
          <w:lang w:val="fr-FR"/>
        </w:rPr>
        <w:t>et autres</w:t>
      </w:r>
      <w:r w:rsidRPr="006D032F">
        <w:rPr>
          <w:spacing w:val="1"/>
          <w:lang w:val="fr-FR"/>
        </w:rPr>
        <w:t xml:space="preserve"> </w:t>
      </w:r>
      <w:r w:rsidRPr="006D032F">
        <w:rPr>
          <w:b/>
          <w:bCs/>
          <w:lang w:val="fr-FR"/>
        </w:rPr>
        <w:t xml:space="preserve">événements de </w:t>
      </w:r>
      <w:r w:rsidRPr="006D032F">
        <w:rPr>
          <w:b/>
          <w:bCs/>
          <w:spacing w:val="1"/>
          <w:lang w:val="fr-FR"/>
        </w:rPr>
        <w:t>m</w:t>
      </w:r>
      <w:r w:rsidRPr="006D032F">
        <w:rPr>
          <w:b/>
          <w:bCs/>
          <w:spacing w:val="-1"/>
          <w:lang w:val="fr-FR"/>
        </w:rPr>
        <w:t>obi</w:t>
      </w:r>
      <w:r w:rsidRPr="006D032F">
        <w:rPr>
          <w:b/>
          <w:bCs/>
          <w:spacing w:val="1"/>
          <w:lang w:val="fr-FR"/>
        </w:rPr>
        <w:t>l</w:t>
      </w:r>
      <w:r w:rsidRPr="006D032F">
        <w:rPr>
          <w:b/>
          <w:bCs/>
          <w:spacing w:val="-1"/>
          <w:lang w:val="fr-FR"/>
        </w:rPr>
        <w:t>is</w:t>
      </w:r>
      <w:r w:rsidRPr="006D032F">
        <w:rPr>
          <w:b/>
          <w:bCs/>
          <w:spacing w:val="-3"/>
          <w:lang w:val="fr-FR"/>
        </w:rPr>
        <w:t>a</w:t>
      </w:r>
      <w:r w:rsidRPr="006D032F">
        <w:rPr>
          <w:b/>
          <w:bCs/>
          <w:lang w:val="fr-FR"/>
        </w:rPr>
        <w:t>t</w:t>
      </w:r>
      <w:r w:rsidRPr="006D032F">
        <w:rPr>
          <w:b/>
          <w:bCs/>
          <w:spacing w:val="1"/>
          <w:lang w:val="fr-FR"/>
        </w:rPr>
        <w:t>i</w:t>
      </w:r>
      <w:r w:rsidRPr="006D032F">
        <w:rPr>
          <w:b/>
          <w:bCs/>
          <w:spacing w:val="-1"/>
          <w:lang w:val="fr-FR"/>
        </w:rPr>
        <w:t>o</w:t>
      </w:r>
      <w:r w:rsidRPr="006D032F">
        <w:rPr>
          <w:b/>
          <w:bCs/>
          <w:lang w:val="fr-FR"/>
        </w:rPr>
        <w:t>n</w:t>
      </w:r>
      <w:r w:rsidRPr="006D032F">
        <w:rPr>
          <w:b/>
          <w:bCs/>
          <w:spacing w:val="-1"/>
          <w:lang w:val="fr-FR"/>
        </w:rPr>
        <w:t xml:space="preserve"> sociale</w:t>
      </w:r>
      <w:r w:rsidRPr="006D032F">
        <w:rPr>
          <w:lang w:val="fr-FR"/>
        </w:rPr>
        <w:t>. Lors de leur formation, les agents de santé, d’autres</w:t>
      </w:r>
      <w:r w:rsidRPr="006D032F">
        <w:rPr>
          <w:spacing w:val="-2"/>
          <w:lang w:val="fr-FR"/>
        </w:rPr>
        <w:t xml:space="preserve"> </w:t>
      </w:r>
      <w:r w:rsidRPr="006D032F">
        <w:rPr>
          <w:lang w:val="fr-FR"/>
        </w:rPr>
        <w:t>a</w:t>
      </w:r>
      <w:r w:rsidRPr="006D032F">
        <w:rPr>
          <w:spacing w:val="-3"/>
          <w:lang w:val="fr-FR"/>
        </w:rPr>
        <w:t>g</w:t>
      </w:r>
      <w:r w:rsidRPr="006D032F">
        <w:rPr>
          <w:lang w:val="fr-FR"/>
        </w:rPr>
        <w:t>e</w:t>
      </w:r>
      <w:r w:rsidRPr="006D032F">
        <w:rPr>
          <w:spacing w:val="-3"/>
          <w:lang w:val="fr-FR"/>
        </w:rPr>
        <w:t>n</w:t>
      </w:r>
      <w:r w:rsidRPr="006D032F">
        <w:rPr>
          <w:lang w:val="fr-FR"/>
        </w:rPr>
        <w:t xml:space="preserve">ts et </w:t>
      </w:r>
      <w:r>
        <w:rPr>
          <w:lang w:val="fr-FR"/>
        </w:rPr>
        <w:t>agent</w:t>
      </w:r>
      <w:r w:rsidRPr="006D032F">
        <w:rPr>
          <w:lang w:val="fr-FR"/>
        </w:rPr>
        <w:t>s</w:t>
      </w:r>
      <w:r w:rsidRPr="006D032F">
        <w:rPr>
          <w:spacing w:val="-4"/>
          <w:lang w:val="fr-FR"/>
        </w:rPr>
        <w:t xml:space="preserve"> communautaires</w:t>
      </w:r>
      <w:r w:rsidRPr="006D032F">
        <w:rPr>
          <w:lang w:val="fr-FR"/>
        </w:rPr>
        <w:t xml:space="preserve"> sont encouragés à</w:t>
      </w:r>
      <w:r w:rsidRPr="006D032F">
        <w:rPr>
          <w:spacing w:val="-1"/>
          <w:lang w:val="fr-FR"/>
        </w:rPr>
        <w:t xml:space="preserve"> </w:t>
      </w:r>
      <w:r w:rsidRPr="006D032F">
        <w:rPr>
          <w:spacing w:val="-2"/>
          <w:lang w:val="fr-FR"/>
        </w:rPr>
        <w:t>e</w:t>
      </w:r>
      <w:r w:rsidRPr="006D032F">
        <w:rPr>
          <w:spacing w:val="1"/>
          <w:lang w:val="fr-FR"/>
        </w:rPr>
        <w:t>m</w:t>
      </w:r>
      <w:r w:rsidRPr="006D032F">
        <w:rPr>
          <w:spacing w:val="-1"/>
          <w:lang w:val="fr-FR"/>
        </w:rPr>
        <w:t>p</w:t>
      </w:r>
      <w:r w:rsidRPr="006D032F">
        <w:rPr>
          <w:spacing w:val="-3"/>
          <w:lang w:val="fr-FR"/>
        </w:rPr>
        <w:t>l</w:t>
      </w:r>
      <w:r w:rsidRPr="006D032F">
        <w:rPr>
          <w:spacing w:val="1"/>
          <w:lang w:val="fr-FR"/>
        </w:rPr>
        <w:t>o</w:t>
      </w:r>
      <w:r w:rsidRPr="006D032F">
        <w:rPr>
          <w:lang w:val="fr-FR"/>
        </w:rPr>
        <w:t>yer</w:t>
      </w:r>
      <w:r w:rsidRPr="006D032F">
        <w:rPr>
          <w:spacing w:val="-1"/>
          <w:lang w:val="fr-FR"/>
        </w:rPr>
        <w:t xml:space="preserve"> la technique de « n</w:t>
      </w:r>
      <w:r w:rsidRPr="006D032F">
        <w:rPr>
          <w:lang w:val="fr-FR"/>
        </w:rPr>
        <w:t>é</w:t>
      </w:r>
      <w:r w:rsidRPr="006D032F">
        <w:rPr>
          <w:spacing w:val="-5"/>
          <w:lang w:val="fr-FR"/>
        </w:rPr>
        <w:t>g</w:t>
      </w:r>
      <w:r w:rsidRPr="006D032F">
        <w:rPr>
          <w:spacing w:val="1"/>
          <w:lang w:val="fr-FR"/>
        </w:rPr>
        <w:t>o</w:t>
      </w:r>
      <w:r w:rsidRPr="006D032F">
        <w:rPr>
          <w:lang w:val="fr-FR"/>
        </w:rPr>
        <w:t>ci</w:t>
      </w:r>
      <w:r w:rsidRPr="006D032F">
        <w:rPr>
          <w:spacing w:val="-5"/>
          <w:lang w:val="fr-FR"/>
        </w:rPr>
        <w:t>a</w:t>
      </w:r>
      <w:r w:rsidRPr="006D032F">
        <w:rPr>
          <w:lang w:val="fr-FR"/>
        </w:rPr>
        <w:t>ti</w:t>
      </w:r>
      <w:r w:rsidRPr="006D032F">
        <w:rPr>
          <w:spacing w:val="1"/>
          <w:lang w:val="fr-FR"/>
        </w:rPr>
        <w:t>o</w:t>
      </w:r>
      <w:r w:rsidRPr="006D032F">
        <w:rPr>
          <w:spacing w:val="-1"/>
          <w:lang w:val="fr-FR"/>
        </w:rPr>
        <w:t>n</w:t>
      </w:r>
      <w:r w:rsidRPr="006D032F">
        <w:rPr>
          <w:lang w:val="fr-FR"/>
        </w:rPr>
        <w:t xml:space="preserve"> pour le changement de comportement »</w:t>
      </w:r>
      <w:r w:rsidRPr="006D032F">
        <w:rPr>
          <w:spacing w:val="-14"/>
          <w:lang w:val="fr-FR"/>
        </w:rPr>
        <w:t xml:space="preserve">,  </w:t>
      </w:r>
      <w:r>
        <w:rPr>
          <w:spacing w:val="-1"/>
          <w:lang w:val="fr-FR"/>
        </w:rPr>
        <w:t xml:space="preserve">pour aider les </w:t>
      </w:r>
      <w:r w:rsidRPr="006D032F">
        <w:rPr>
          <w:spacing w:val="-1"/>
          <w:lang w:val="fr-FR"/>
        </w:rPr>
        <w:t>mères</w:t>
      </w:r>
      <w:r w:rsidRPr="006D032F">
        <w:rPr>
          <w:lang w:val="fr-FR"/>
        </w:rPr>
        <w:t xml:space="preserve"> à a</w:t>
      </w:r>
      <w:r w:rsidRPr="006D032F">
        <w:rPr>
          <w:spacing w:val="-3"/>
          <w:lang w:val="fr-FR"/>
        </w:rPr>
        <w:t>n</w:t>
      </w:r>
      <w:r w:rsidRPr="006D032F">
        <w:rPr>
          <w:lang w:val="fr-FR"/>
        </w:rPr>
        <w:t>tici</w:t>
      </w:r>
      <w:r w:rsidRPr="006D032F">
        <w:rPr>
          <w:spacing w:val="-1"/>
          <w:lang w:val="fr-FR"/>
        </w:rPr>
        <w:t>p</w:t>
      </w:r>
      <w:r w:rsidRPr="006D032F">
        <w:rPr>
          <w:lang w:val="fr-FR"/>
        </w:rPr>
        <w:t>er et à surmonter les obstacles liés à l’adoption de nouvelles p</w:t>
      </w:r>
      <w:r w:rsidRPr="006D032F">
        <w:rPr>
          <w:spacing w:val="-1"/>
          <w:lang w:val="fr-FR"/>
        </w:rPr>
        <w:t>ratique</w:t>
      </w:r>
      <w:r w:rsidRPr="006D032F">
        <w:rPr>
          <w:lang w:val="fr-FR"/>
        </w:rPr>
        <w:t xml:space="preserve">s. Les agents de santé peuvent utiliser ces approches dans les cliniques, lors de </w:t>
      </w:r>
      <w:r w:rsidRPr="006D032F">
        <w:rPr>
          <w:spacing w:val="-2"/>
          <w:lang w:val="fr-FR"/>
        </w:rPr>
        <w:t>visites à domicile ou sur les lieux de rencontres</w:t>
      </w:r>
      <w:r w:rsidRPr="006D032F">
        <w:rPr>
          <w:lang w:val="fr-FR"/>
        </w:rPr>
        <w:t xml:space="preserve"> </w:t>
      </w:r>
      <w:r w:rsidRPr="006D032F">
        <w:rPr>
          <w:spacing w:val="-2"/>
          <w:lang w:val="fr-FR"/>
        </w:rPr>
        <w:t>communautaires</w:t>
      </w:r>
      <w:r w:rsidRPr="006D032F">
        <w:rPr>
          <w:spacing w:val="-1"/>
          <w:lang w:val="fr-FR"/>
        </w:rPr>
        <w:t xml:space="preserve"> </w:t>
      </w:r>
      <w:r w:rsidRPr="006D032F">
        <w:rPr>
          <w:spacing w:val="1"/>
          <w:lang w:val="fr-FR"/>
        </w:rPr>
        <w:t>(m</w:t>
      </w:r>
      <w:r w:rsidRPr="006D032F">
        <w:rPr>
          <w:lang w:val="fr-FR"/>
        </w:rPr>
        <w:t>a</w:t>
      </w:r>
      <w:r w:rsidRPr="006D032F">
        <w:rPr>
          <w:spacing w:val="-3"/>
          <w:lang w:val="fr-FR"/>
        </w:rPr>
        <w:t>rchés</w:t>
      </w:r>
      <w:r w:rsidRPr="006D032F">
        <w:rPr>
          <w:lang w:val="fr-FR"/>
        </w:rPr>
        <w:t>,</w:t>
      </w:r>
      <w:r w:rsidRPr="006D032F">
        <w:rPr>
          <w:spacing w:val="-2"/>
          <w:lang w:val="fr-FR"/>
        </w:rPr>
        <w:t xml:space="preserve"> activités quotidiennes</w:t>
      </w:r>
      <w:r w:rsidRPr="006D032F">
        <w:rPr>
          <w:lang w:val="fr-FR"/>
        </w:rPr>
        <w:t>,</w:t>
      </w:r>
      <w:r w:rsidRPr="006D032F">
        <w:rPr>
          <w:spacing w:val="-1"/>
          <w:lang w:val="fr-FR"/>
        </w:rPr>
        <w:t xml:space="preserve"> réunions de </w:t>
      </w:r>
      <w:r w:rsidRPr="006D032F">
        <w:rPr>
          <w:spacing w:val="-2"/>
          <w:lang w:val="fr-FR"/>
        </w:rPr>
        <w:t>femmes</w:t>
      </w:r>
      <w:r w:rsidRPr="006D032F">
        <w:rPr>
          <w:lang w:val="fr-FR"/>
        </w:rPr>
        <w:t>,</w:t>
      </w:r>
      <w:r w:rsidRPr="006D032F">
        <w:rPr>
          <w:spacing w:val="-2"/>
          <w:lang w:val="fr-FR"/>
        </w:rPr>
        <w:t xml:space="preserve"> </w:t>
      </w:r>
      <w:r w:rsidRPr="006D032F">
        <w:rPr>
          <w:lang w:val="fr-FR"/>
        </w:rPr>
        <w:t>e</w:t>
      </w:r>
      <w:r w:rsidRPr="006D032F">
        <w:rPr>
          <w:spacing w:val="-4"/>
          <w:lang w:val="fr-FR"/>
        </w:rPr>
        <w:t>t</w:t>
      </w:r>
      <w:r w:rsidRPr="006D032F">
        <w:rPr>
          <w:lang w:val="fr-FR"/>
        </w:rPr>
        <w:t xml:space="preserve">c.). </w:t>
      </w:r>
    </w:p>
    <w:p w:rsidR="00A23EC0" w:rsidRPr="006D032F" w:rsidRDefault="00A23EC0" w:rsidP="00A23EC0">
      <w:pPr>
        <w:pStyle w:val="CGtext"/>
        <w:rPr>
          <w:lang w:val="fr-FR"/>
        </w:rPr>
      </w:pPr>
      <w:r w:rsidRPr="006D032F">
        <w:rPr>
          <w:b/>
          <w:bCs/>
          <w:spacing w:val="-4"/>
          <w:lang w:val="fr-FR"/>
        </w:rPr>
        <w:t>Adapter une s</w:t>
      </w:r>
      <w:r w:rsidRPr="006D032F">
        <w:rPr>
          <w:b/>
          <w:bCs/>
          <w:lang w:val="fr-FR"/>
        </w:rPr>
        <w:t>t</w:t>
      </w:r>
      <w:r w:rsidRPr="006D032F">
        <w:rPr>
          <w:b/>
          <w:bCs/>
          <w:spacing w:val="-4"/>
          <w:lang w:val="fr-FR"/>
        </w:rPr>
        <w:t>r</w:t>
      </w:r>
      <w:r w:rsidRPr="006D032F">
        <w:rPr>
          <w:b/>
          <w:bCs/>
          <w:spacing w:val="-3"/>
          <w:lang w:val="fr-FR"/>
        </w:rPr>
        <w:t>a</w:t>
      </w:r>
      <w:r w:rsidRPr="006D032F">
        <w:rPr>
          <w:b/>
          <w:bCs/>
          <w:spacing w:val="-2"/>
          <w:lang w:val="fr-FR"/>
        </w:rPr>
        <w:t>tégie</w:t>
      </w:r>
      <w:r w:rsidRPr="006D032F">
        <w:rPr>
          <w:b/>
          <w:bCs/>
          <w:lang w:val="fr-FR"/>
        </w:rPr>
        <w:t xml:space="preserve"> de renforcement des capacités</w:t>
      </w:r>
      <w:r w:rsidRPr="006D032F">
        <w:rPr>
          <w:b/>
          <w:bCs/>
          <w:spacing w:val="4"/>
          <w:lang w:val="fr-FR"/>
        </w:rPr>
        <w:t xml:space="preserve"> </w:t>
      </w:r>
      <w:r w:rsidRPr="006D032F">
        <w:rPr>
          <w:spacing w:val="-4"/>
          <w:lang w:val="fr-FR"/>
        </w:rPr>
        <w:t xml:space="preserve">afin de permettre aux </w:t>
      </w:r>
      <w:r>
        <w:rPr>
          <w:spacing w:val="-4"/>
          <w:lang w:val="fr-FR"/>
        </w:rPr>
        <w:t>responsable</w:t>
      </w:r>
      <w:r w:rsidRPr="006D032F">
        <w:rPr>
          <w:spacing w:val="-4"/>
          <w:lang w:val="fr-FR"/>
        </w:rPr>
        <w:t>s de</w:t>
      </w:r>
      <w:r w:rsidRPr="006D032F">
        <w:rPr>
          <w:spacing w:val="-2"/>
          <w:lang w:val="fr-FR"/>
        </w:rPr>
        <w:t xml:space="preserve"> </w:t>
      </w:r>
      <w:r w:rsidRPr="006D032F">
        <w:rPr>
          <w:lang w:val="fr-FR"/>
        </w:rPr>
        <w:t>p</w:t>
      </w:r>
      <w:r w:rsidRPr="006D032F">
        <w:rPr>
          <w:spacing w:val="-5"/>
          <w:lang w:val="fr-FR"/>
        </w:rPr>
        <w:t>r</w:t>
      </w:r>
      <w:r w:rsidRPr="006D032F">
        <w:rPr>
          <w:spacing w:val="1"/>
          <w:lang w:val="fr-FR"/>
        </w:rPr>
        <w:t>o</w:t>
      </w:r>
      <w:r w:rsidRPr="006D032F">
        <w:rPr>
          <w:spacing w:val="-1"/>
          <w:lang w:val="fr-FR"/>
        </w:rPr>
        <w:t>g</w:t>
      </w:r>
      <w:r w:rsidRPr="006D032F">
        <w:rPr>
          <w:spacing w:val="-5"/>
          <w:lang w:val="fr-FR"/>
        </w:rPr>
        <w:t>r</w:t>
      </w:r>
      <w:r w:rsidRPr="006D032F">
        <w:rPr>
          <w:lang w:val="fr-FR"/>
        </w:rPr>
        <w:t>amme, agents de santé et autres</w:t>
      </w:r>
      <w:r w:rsidRPr="006D032F">
        <w:rPr>
          <w:spacing w:val="-2"/>
          <w:lang w:val="fr-FR"/>
        </w:rPr>
        <w:t xml:space="preserve"> </w:t>
      </w:r>
      <w:r w:rsidRPr="006D032F">
        <w:rPr>
          <w:lang w:val="fr-FR"/>
        </w:rPr>
        <w:t>a</w:t>
      </w:r>
      <w:r w:rsidRPr="006D032F">
        <w:rPr>
          <w:spacing w:val="-3"/>
          <w:lang w:val="fr-FR"/>
        </w:rPr>
        <w:t>g</w:t>
      </w:r>
      <w:r w:rsidRPr="006D032F">
        <w:rPr>
          <w:lang w:val="fr-FR"/>
        </w:rPr>
        <w:t>e</w:t>
      </w:r>
      <w:r w:rsidRPr="006D032F">
        <w:rPr>
          <w:spacing w:val="-3"/>
          <w:lang w:val="fr-FR"/>
        </w:rPr>
        <w:t>n</w:t>
      </w:r>
      <w:r w:rsidRPr="006D032F">
        <w:rPr>
          <w:lang w:val="fr-FR"/>
        </w:rPr>
        <w:t>ts</w:t>
      </w:r>
      <w:r w:rsidRPr="006D032F">
        <w:rPr>
          <w:spacing w:val="1"/>
          <w:lang w:val="fr-FR"/>
        </w:rPr>
        <w:t xml:space="preserve"> </w:t>
      </w:r>
      <w:r w:rsidRPr="006D032F">
        <w:rPr>
          <w:lang w:val="fr-FR"/>
        </w:rPr>
        <w:t>(employés de centres de développement a</w:t>
      </w:r>
      <w:r w:rsidRPr="006D032F">
        <w:rPr>
          <w:spacing w:val="-1"/>
          <w:lang w:val="fr-FR"/>
        </w:rPr>
        <w:t>g</w:t>
      </w:r>
      <w:r w:rsidRPr="006D032F">
        <w:rPr>
          <w:lang w:val="fr-FR"/>
        </w:rPr>
        <w:t>ricole, enseignants,</w:t>
      </w:r>
      <w:r w:rsidRPr="006D032F">
        <w:rPr>
          <w:spacing w:val="1"/>
          <w:lang w:val="fr-FR"/>
        </w:rPr>
        <w:t xml:space="preserve"> groupes de </w:t>
      </w:r>
      <w:r w:rsidRPr="006D032F">
        <w:rPr>
          <w:spacing w:val="-2"/>
          <w:lang w:val="fr-FR"/>
        </w:rPr>
        <w:t>c</w:t>
      </w:r>
      <w:r w:rsidRPr="006D032F">
        <w:rPr>
          <w:spacing w:val="-3"/>
          <w:lang w:val="fr-FR"/>
        </w:rPr>
        <w:t>ré</w:t>
      </w:r>
      <w:r w:rsidRPr="006D032F">
        <w:rPr>
          <w:lang w:val="fr-FR"/>
        </w:rPr>
        <w:t>d</w:t>
      </w:r>
      <w:r w:rsidRPr="006D032F">
        <w:rPr>
          <w:spacing w:val="-1"/>
          <w:lang w:val="fr-FR"/>
        </w:rPr>
        <w:t>i</w:t>
      </w:r>
      <w:r w:rsidRPr="006D032F">
        <w:rPr>
          <w:lang w:val="fr-FR"/>
        </w:rPr>
        <w:t>t,</w:t>
      </w:r>
      <w:r w:rsidRPr="006D032F">
        <w:rPr>
          <w:spacing w:val="-2"/>
          <w:lang w:val="fr-FR"/>
        </w:rPr>
        <w:t xml:space="preserve"> etc.</w:t>
      </w:r>
      <w:r w:rsidRPr="006D032F">
        <w:rPr>
          <w:lang w:val="fr-FR"/>
        </w:rPr>
        <w:t>)</w:t>
      </w:r>
      <w:r w:rsidRPr="006D032F">
        <w:rPr>
          <w:spacing w:val="1"/>
          <w:lang w:val="fr-FR"/>
        </w:rPr>
        <w:t xml:space="preserve"> et </w:t>
      </w:r>
      <w:r>
        <w:rPr>
          <w:spacing w:val="1"/>
          <w:lang w:val="fr-FR"/>
        </w:rPr>
        <w:t>agent</w:t>
      </w:r>
      <w:r w:rsidRPr="006D032F">
        <w:rPr>
          <w:spacing w:val="1"/>
          <w:lang w:val="fr-FR"/>
        </w:rPr>
        <w:t xml:space="preserve">s </w:t>
      </w:r>
      <w:r w:rsidRPr="006D032F">
        <w:rPr>
          <w:spacing w:val="-4"/>
          <w:lang w:val="fr-FR"/>
        </w:rPr>
        <w:t>communautaires</w:t>
      </w:r>
      <w:r w:rsidRPr="006D032F">
        <w:rPr>
          <w:lang w:val="fr-FR"/>
        </w:rPr>
        <w:t xml:space="preserve"> d’acq</w:t>
      </w:r>
      <w:r w:rsidRPr="006D032F">
        <w:rPr>
          <w:spacing w:val="-1"/>
          <w:lang w:val="fr-FR"/>
        </w:rPr>
        <w:t xml:space="preserve">uérir les connaissances et les aptitudes </w:t>
      </w:r>
      <w:r w:rsidRPr="006D032F">
        <w:rPr>
          <w:spacing w:val="-1"/>
          <w:lang w:val="fr-FR"/>
        </w:rPr>
        <w:lastRenderedPageBreak/>
        <w:t xml:space="preserve">nécessaires pour fournir des </w:t>
      </w:r>
      <w:r w:rsidRPr="006D032F">
        <w:rPr>
          <w:lang w:val="fr-FR"/>
        </w:rPr>
        <w:t>se</w:t>
      </w:r>
      <w:r w:rsidRPr="006D032F">
        <w:rPr>
          <w:spacing w:val="3"/>
          <w:lang w:val="fr-FR"/>
        </w:rPr>
        <w:t>r</w:t>
      </w:r>
      <w:r w:rsidRPr="006D032F">
        <w:rPr>
          <w:spacing w:val="1"/>
          <w:lang w:val="fr-FR"/>
        </w:rPr>
        <w:t>v</w:t>
      </w:r>
      <w:r w:rsidRPr="006D032F">
        <w:rPr>
          <w:lang w:val="fr-FR"/>
        </w:rPr>
        <w:t>i</w:t>
      </w:r>
      <w:r w:rsidRPr="006D032F">
        <w:rPr>
          <w:spacing w:val="-3"/>
          <w:lang w:val="fr-FR"/>
        </w:rPr>
        <w:t>c</w:t>
      </w:r>
      <w:r w:rsidRPr="006D032F">
        <w:rPr>
          <w:lang w:val="fr-FR"/>
        </w:rPr>
        <w:t>es et des conseils au moyen de toutes les plateformes et tous les contacts pertinents existant déjà, limitant ainsi les occasions manquées de promotion des</w:t>
      </w:r>
      <w:r w:rsidRPr="006D032F">
        <w:rPr>
          <w:spacing w:val="-1"/>
          <w:lang w:val="fr-FR"/>
        </w:rPr>
        <w:t xml:space="preserve"> </w:t>
      </w:r>
      <w:r w:rsidRPr="006D032F">
        <w:rPr>
          <w:lang w:val="fr-FR"/>
        </w:rPr>
        <w:t>AEN et</w:t>
      </w:r>
      <w:r w:rsidRPr="006D032F">
        <w:rPr>
          <w:spacing w:val="-1"/>
          <w:lang w:val="fr-FR"/>
        </w:rPr>
        <w:t xml:space="preserve"> </w:t>
      </w:r>
      <w:r w:rsidRPr="006D032F">
        <w:rPr>
          <w:lang w:val="fr-FR"/>
        </w:rPr>
        <w:t>AEH.</w:t>
      </w:r>
    </w:p>
    <w:p w:rsidR="00A23EC0" w:rsidRPr="006D032F" w:rsidRDefault="00A23EC0" w:rsidP="00A23EC0">
      <w:pPr>
        <w:pStyle w:val="CGtext"/>
        <w:rPr>
          <w:lang w:val="fr-FR"/>
        </w:rPr>
      </w:pPr>
      <w:r w:rsidRPr="006D032F">
        <w:rPr>
          <w:b/>
          <w:bCs/>
          <w:spacing w:val="-1"/>
          <w:lang w:val="fr-FR"/>
        </w:rPr>
        <w:t xml:space="preserve">Renforcer les </w:t>
      </w:r>
      <w:r w:rsidRPr="006D032F">
        <w:rPr>
          <w:b/>
          <w:bCs/>
          <w:spacing w:val="-4"/>
          <w:lang w:val="fr-FR"/>
        </w:rPr>
        <w:t>s</w:t>
      </w:r>
      <w:r w:rsidRPr="006D032F">
        <w:rPr>
          <w:b/>
          <w:bCs/>
          <w:spacing w:val="-1"/>
          <w:lang w:val="fr-FR"/>
        </w:rPr>
        <w:t>y</w:t>
      </w:r>
      <w:r w:rsidRPr="006D032F">
        <w:rPr>
          <w:b/>
          <w:bCs/>
          <w:spacing w:val="-2"/>
          <w:lang w:val="fr-FR"/>
        </w:rPr>
        <w:t>s</w:t>
      </w:r>
      <w:r w:rsidRPr="006D032F">
        <w:rPr>
          <w:b/>
          <w:bCs/>
          <w:spacing w:val="-5"/>
          <w:lang w:val="fr-FR"/>
        </w:rPr>
        <w:t>tè</w:t>
      </w:r>
      <w:r w:rsidRPr="006D032F">
        <w:rPr>
          <w:b/>
          <w:bCs/>
          <w:lang w:val="fr-FR"/>
        </w:rPr>
        <w:t>mes de prestation des services</w:t>
      </w:r>
      <w:r w:rsidRPr="006D032F">
        <w:rPr>
          <w:b/>
          <w:bCs/>
          <w:spacing w:val="4"/>
          <w:lang w:val="fr-FR"/>
        </w:rPr>
        <w:t xml:space="preserve"> </w:t>
      </w:r>
      <w:r w:rsidRPr="006D032F">
        <w:rPr>
          <w:lang w:val="fr-FR"/>
        </w:rPr>
        <w:t>(santé, a</w:t>
      </w:r>
      <w:r w:rsidRPr="006D032F">
        <w:rPr>
          <w:spacing w:val="-1"/>
          <w:lang w:val="fr-FR"/>
        </w:rPr>
        <w:t>g</w:t>
      </w:r>
      <w:r w:rsidRPr="006D032F">
        <w:rPr>
          <w:lang w:val="fr-FR"/>
        </w:rPr>
        <w:t>ric</w:t>
      </w:r>
      <w:r w:rsidRPr="006D032F">
        <w:rPr>
          <w:spacing w:val="-1"/>
          <w:lang w:val="fr-FR"/>
        </w:rPr>
        <w:t>u</w:t>
      </w:r>
      <w:r w:rsidRPr="006D032F">
        <w:rPr>
          <w:lang w:val="fr-FR"/>
        </w:rPr>
        <w:t>lt</w:t>
      </w:r>
      <w:r w:rsidRPr="006D032F">
        <w:rPr>
          <w:spacing w:val="-1"/>
          <w:lang w:val="fr-FR"/>
        </w:rPr>
        <w:t>u</w:t>
      </w:r>
      <w:r w:rsidRPr="006D032F">
        <w:rPr>
          <w:spacing w:val="-5"/>
          <w:lang w:val="fr-FR"/>
        </w:rPr>
        <w:t>r</w:t>
      </w:r>
      <w:r w:rsidRPr="006D032F">
        <w:rPr>
          <w:lang w:val="fr-FR"/>
        </w:rPr>
        <w:t>e,</w:t>
      </w:r>
      <w:r w:rsidRPr="006D032F">
        <w:rPr>
          <w:spacing w:val="-1"/>
          <w:lang w:val="fr-FR"/>
        </w:rPr>
        <w:t xml:space="preserve"> eau et assainissement</w:t>
      </w:r>
      <w:r w:rsidRPr="006D032F">
        <w:rPr>
          <w:lang w:val="fr-FR"/>
        </w:rPr>
        <w:t>,</w:t>
      </w:r>
      <w:r w:rsidRPr="006D032F">
        <w:rPr>
          <w:spacing w:val="-2"/>
          <w:lang w:val="fr-FR"/>
        </w:rPr>
        <w:t xml:space="preserve"> é</w:t>
      </w:r>
      <w:r w:rsidRPr="006D032F">
        <w:rPr>
          <w:lang w:val="fr-FR"/>
        </w:rPr>
        <w:t>d</w:t>
      </w:r>
      <w:r w:rsidRPr="006D032F">
        <w:rPr>
          <w:spacing w:val="-1"/>
          <w:lang w:val="fr-FR"/>
        </w:rPr>
        <w:t>u</w:t>
      </w:r>
      <w:r w:rsidRPr="006D032F">
        <w:rPr>
          <w:spacing w:val="-2"/>
          <w:lang w:val="fr-FR"/>
        </w:rPr>
        <w:t>c</w:t>
      </w:r>
      <w:r w:rsidRPr="006D032F">
        <w:rPr>
          <w:spacing w:val="-3"/>
          <w:lang w:val="fr-FR"/>
        </w:rPr>
        <w:t>a</w:t>
      </w:r>
      <w:r w:rsidRPr="006D032F">
        <w:rPr>
          <w:lang w:val="fr-FR"/>
        </w:rPr>
        <w:t>ti</w:t>
      </w:r>
      <w:r w:rsidRPr="006D032F">
        <w:rPr>
          <w:spacing w:val="-1"/>
          <w:lang w:val="fr-FR"/>
        </w:rPr>
        <w:t>on</w:t>
      </w:r>
      <w:r w:rsidRPr="006D032F">
        <w:rPr>
          <w:lang w:val="fr-FR"/>
        </w:rPr>
        <w:t>, fi</w:t>
      </w:r>
      <w:r w:rsidRPr="006D032F">
        <w:rPr>
          <w:spacing w:val="-1"/>
          <w:lang w:val="fr-FR"/>
        </w:rPr>
        <w:t>n</w:t>
      </w:r>
      <w:r w:rsidRPr="006D032F">
        <w:rPr>
          <w:lang w:val="fr-FR"/>
        </w:rPr>
        <w:t>a</w:t>
      </w:r>
      <w:r w:rsidRPr="006D032F">
        <w:rPr>
          <w:spacing w:val="-1"/>
          <w:lang w:val="fr-FR"/>
        </w:rPr>
        <w:t>n</w:t>
      </w:r>
      <w:r w:rsidRPr="006D032F">
        <w:rPr>
          <w:lang w:val="fr-FR"/>
        </w:rPr>
        <w:t>ce)</w:t>
      </w:r>
      <w:r w:rsidRPr="006D032F">
        <w:rPr>
          <w:spacing w:val="1"/>
          <w:lang w:val="fr-FR"/>
        </w:rPr>
        <w:t xml:space="preserve"> afin d’assurer l’</w:t>
      </w:r>
      <w:r w:rsidRPr="006D032F">
        <w:rPr>
          <w:b/>
          <w:bCs/>
          <w:spacing w:val="-2"/>
          <w:lang w:val="fr-FR"/>
        </w:rPr>
        <w:t xml:space="preserve">approvisionnement régulier </w:t>
      </w:r>
      <w:r w:rsidRPr="006D032F">
        <w:rPr>
          <w:spacing w:val="1"/>
          <w:lang w:val="fr-FR"/>
        </w:rPr>
        <w:t>de produits liés à la</w:t>
      </w:r>
      <w:r w:rsidRPr="006D032F">
        <w:rPr>
          <w:lang w:val="fr-FR"/>
        </w:rPr>
        <w:t xml:space="preserve"> n</w:t>
      </w:r>
      <w:r w:rsidRPr="006D032F">
        <w:rPr>
          <w:spacing w:val="-1"/>
          <w:lang w:val="fr-FR"/>
        </w:rPr>
        <w:t>u</w:t>
      </w:r>
      <w:r w:rsidRPr="006D032F">
        <w:rPr>
          <w:lang w:val="fr-FR"/>
        </w:rPr>
        <w:t>trit</w:t>
      </w:r>
      <w:r w:rsidRPr="006D032F">
        <w:rPr>
          <w:spacing w:val="-2"/>
          <w:lang w:val="fr-FR"/>
        </w:rPr>
        <w:t>i</w:t>
      </w:r>
      <w:r w:rsidRPr="006D032F">
        <w:rPr>
          <w:spacing w:val="1"/>
          <w:lang w:val="fr-FR"/>
        </w:rPr>
        <w:t>o</w:t>
      </w:r>
      <w:r w:rsidRPr="006D032F">
        <w:rPr>
          <w:lang w:val="fr-FR"/>
        </w:rPr>
        <w:t>n, pour y ajouter la</w:t>
      </w:r>
      <w:r w:rsidRPr="006D032F">
        <w:rPr>
          <w:spacing w:val="-2"/>
          <w:lang w:val="fr-FR"/>
        </w:rPr>
        <w:t xml:space="preserve"> </w:t>
      </w:r>
      <w:r w:rsidRPr="006D032F">
        <w:rPr>
          <w:b/>
          <w:bCs/>
          <w:lang w:val="fr-FR"/>
        </w:rPr>
        <w:t>surveillance</w:t>
      </w:r>
      <w:r w:rsidRPr="006D032F">
        <w:rPr>
          <w:b/>
          <w:bCs/>
          <w:spacing w:val="2"/>
          <w:lang w:val="fr-FR"/>
        </w:rPr>
        <w:t xml:space="preserve"> </w:t>
      </w:r>
      <w:r w:rsidRPr="006D032F">
        <w:rPr>
          <w:spacing w:val="1"/>
          <w:lang w:val="fr-FR"/>
        </w:rPr>
        <w:t>des actions relatives à la</w:t>
      </w:r>
      <w:r w:rsidRPr="006D032F">
        <w:rPr>
          <w:spacing w:val="-3"/>
          <w:lang w:val="fr-FR"/>
        </w:rPr>
        <w:t xml:space="preserve"> </w:t>
      </w:r>
      <w:r w:rsidRPr="006D032F">
        <w:rPr>
          <w:lang w:val="fr-FR"/>
        </w:rPr>
        <w:t>n</w:t>
      </w:r>
      <w:r w:rsidRPr="006D032F">
        <w:rPr>
          <w:spacing w:val="-1"/>
          <w:lang w:val="fr-FR"/>
        </w:rPr>
        <w:t>u</w:t>
      </w:r>
      <w:r w:rsidRPr="006D032F">
        <w:rPr>
          <w:lang w:val="fr-FR"/>
        </w:rPr>
        <w:t>triti</w:t>
      </w:r>
      <w:r w:rsidRPr="006D032F">
        <w:rPr>
          <w:spacing w:val="1"/>
          <w:lang w:val="fr-FR"/>
        </w:rPr>
        <w:t>o</w:t>
      </w:r>
      <w:r w:rsidRPr="006D032F">
        <w:rPr>
          <w:lang w:val="fr-FR"/>
        </w:rPr>
        <w:t>n</w:t>
      </w:r>
      <w:r w:rsidRPr="006D032F">
        <w:rPr>
          <w:spacing w:val="-3"/>
          <w:lang w:val="fr-FR"/>
        </w:rPr>
        <w:t xml:space="preserve"> dans les</w:t>
      </w:r>
      <w:r w:rsidRPr="006D032F">
        <w:rPr>
          <w:spacing w:val="-1"/>
          <w:lang w:val="fr-FR"/>
        </w:rPr>
        <w:t xml:space="preserve"> </w:t>
      </w:r>
      <w:r w:rsidRPr="006D032F">
        <w:rPr>
          <w:spacing w:val="-4"/>
          <w:lang w:val="fr-FR"/>
        </w:rPr>
        <w:t>s</w:t>
      </w:r>
      <w:r w:rsidRPr="006D032F">
        <w:rPr>
          <w:spacing w:val="-1"/>
          <w:lang w:val="fr-FR"/>
        </w:rPr>
        <w:t>y</w:t>
      </w:r>
      <w:r w:rsidRPr="006D032F">
        <w:rPr>
          <w:spacing w:val="-2"/>
          <w:lang w:val="fr-FR"/>
        </w:rPr>
        <w:t>s</w:t>
      </w:r>
      <w:r w:rsidRPr="006D032F">
        <w:rPr>
          <w:spacing w:val="-4"/>
          <w:lang w:val="fr-FR"/>
        </w:rPr>
        <w:t>tè</w:t>
      </w:r>
      <w:r w:rsidRPr="006D032F">
        <w:rPr>
          <w:spacing w:val="1"/>
          <w:lang w:val="fr-FR"/>
        </w:rPr>
        <w:t>me</w:t>
      </w:r>
      <w:r w:rsidRPr="006D032F">
        <w:rPr>
          <w:lang w:val="fr-FR"/>
        </w:rPr>
        <w:t>s informatiques et in</w:t>
      </w:r>
      <w:r w:rsidRPr="006D032F">
        <w:rPr>
          <w:spacing w:val="-3"/>
          <w:lang w:val="fr-FR"/>
        </w:rPr>
        <w:t>c</w:t>
      </w:r>
      <w:r w:rsidRPr="006D032F">
        <w:rPr>
          <w:spacing w:val="1"/>
          <w:lang w:val="fr-FR"/>
        </w:rPr>
        <w:t>o</w:t>
      </w:r>
      <w:r w:rsidRPr="006D032F">
        <w:rPr>
          <w:lang w:val="fr-FR"/>
        </w:rPr>
        <w:t>r</w:t>
      </w:r>
      <w:r w:rsidRPr="006D032F">
        <w:rPr>
          <w:spacing w:val="-3"/>
          <w:lang w:val="fr-FR"/>
        </w:rPr>
        <w:t>p</w:t>
      </w:r>
      <w:r w:rsidRPr="006D032F">
        <w:rPr>
          <w:spacing w:val="1"/>
          <w:lang w:val="fr-FR"/>
        </w:rPr>
        <w:t>o</w:t>
      </w:r>
      <w:r w:rsidRPr="006D032F">
        <w:rPr>
          <w:spacing w:val="-5"/>
          <w:lang w:val="fr-FR"/>
        </w:rPr>
        <w:t>rer la</w:t>
      </w:r>
      <w:r w:rsidRPr="006D032F">
        <w:rPr>
          <w:lang w:val="fr-FR"/>
        </w:rPr>
        <w:t xml:space="preserve"> </w:t>
      </w:r>
      <w:r w:rsidRPr="006D032F">
        <w:rPr>
          <w:spacing w:val="-1"/>
          <w:lang w:val="fr-FR"/>
        </w:rPr>
        <w:t>nu</w:t>
      </w:r>
      <w:r w:rsidRPr="006D032F">
        <w:rPr>
          <w:lang w:val="fr-FR"/>
        </w:rPr>
        <w:t>triti</w:t>
      </w:r>
      <w:r w:rsidRPr="006D032F">
        <w:rPr>
          <w:spacing w:val="1"/>
          <w:lang w:val="fr-FR"/>
        </w:rPr>
        <w:t>o</w:t>
      </w:r>
      <w:r w:rsidRPr="006D032F">
        <w:rPr>
          <w:lang w:val="fr-FR"/>
        </w:rPr>
        <w:t>n</w:t>
      </w:r>
      <w:r w:rsidRPr="006D032F">
        <w:rPr>
          <w:spacing w:val="-1"/>
          <w:lang w:val="fr-FR"/>
        </w:rPr>
        <w:t xml:space="preserve"> aux mécanismes de</w:t>
      </w:r>
      <w:r w:rsidRPr="006D032F">
        <w:rPr>
          <w:spacing w:val="-2"/>
          <w:lang w:val="fr-FR"/>
        </w:rPr>
        <w:t xml:space="preserve"> </w:t>
      </w:r>
      <w:r w:rsidRPr="006D032F">
        <w:rPr>
          <w:lang w:val="fr-FR"/>
        </w:rPr>
        <w:t>su</w:t>
      </w:r>
      <w:r w:rsidRPr="006D032F">
        <w:rPr>
          <w:spacing w:val="-1"/>
          <w:lang w:val="fr-FR"/>
        </w:rPr>
        <w:t>p</w:t>
      </w:r>
      <w:r w:rsidRPr="006D032F">
        <w:rPr>
          <w:lang w:val="fr-FR"/>
        </w:rPr>
        <w:t>e</w:t>
      </w:r>
      <w:r w:rsidRPr="006D032F">
        <w:rPr>
          <w:spacing w:val="3"/>
          <w:lang w:val="fr-FR"/>
        </w:rPr>
        <w:t>r</w:t>
      </w:r>
      <w:r w:rsidRPr="006D032F">
        <w:rPr>
          <w:spacing w:val="1"/>
          <w:lang w:val="fr-FR"/>
        </w:rPr>
        <w:t>v</w:t>
      </w:r>
      <w:r w:rsidRPr="006D032F">
        <w:rPr>
          <w:lang w:val="fr-FR"/>
        </w:rPr>
        <w:t>is</w:t>
      </w:r>
      <w:r w:rsidRPr="006D032F">
        <w:rPr>
          <w:spacing w:val="-3"/>
          <w:lang w:val="fr-FR"/>
        </w:rPr>
        <w:t>i</w:t>
      </w:r>
      <w:r w:rsidRPr="006D032F">
        <w:rPr>
          <w:spacing w:val="1"/>
          <w:lang w:val="fr-FR"/>
        </w:rPr>
        <w:t>o</w:t>
      </w:r>
      <w:r w:rsidRPr="006D032F">
        <w:rPr>
          <w:lang w:val="fr-FR"/>
        </w:rPr>
        <w:t>n de soutien et d’amélioration de q</w:t>
      </w:r>
      <w:r w:rsidRPr="006D032F">
        <w:rPr>
          <w:spacing w:val="-1"/>
          <w:lang w:val="fr-FR"/>
        </w:rPr>
        <w:t>u</w:t>
      </w:r>
      <w:r w:rsidRPr="006D032F">
        <w:rPr>
          <w:lang w:val="fr-FR"/>
        </w:rPr>
        <w:t>al</w:t>
      </w:r>
      <w:r w:rsidRPr="006D032F">
        <w:rPr>
          <w:spacing w:val="-1"/>
          <w:lang w:val="fr-FR"/>
        </w:rPr>
        <w:t>i</w:t>
      </w:r>
      <w:r w:rsidRPr="006D032F">
        <w:rPr>
          <w:spacing w:val="-2"/>
          <w:lang w:val="fr-FR"/>
        </w:rPr>
        <w:t>té</w:t>
      </w:r>
      <w:r w:rsidRPr="006D032F">
        <w:rPr>
          <w:lang w:val="fr-FR"/>
        </w:rPr>
        <w:t>.</w:t>
      </w:r>
    </w:p>
    <w:p w:rsidR="00A23EC0" w:rsidRDefault="00A23EC0" w:rsidP="008D36B0">
      <w:pPr>
        <w:pStyle w:val="CGtext"/>
        <w:rPr>
          <w:noProof/>
          <w:lang w:val="fr-FR" w:eastAsia="fr-FR"/>
        </w:rPr>
      </w:pPr>
      <w:bookmarkStart w:id="21" w:name="_Toc419818949"/>
      <w:r>
        <w:rPr>
          <w:caps/>
          <w:lang w:val="fr-FR" w:eastAsia="fr-FR"/>
        </w:rPr>
        <w:br w:type="page"/>
      </w:r>
    </w:p>
    <w:p w:rsidR="00A23EC0" w:rsidRPr="00834C2E" w:rsidRDefault="00A73A1D" w:rsidP="00A23EC0">
      <w:pPr>
        <w:pStyle w:val="CGheadlinetext"/>
        <w:rPr>
          <w:rStyle w:val="A5"/>
          <w:rFonts w:cstheme="minorBidi"/>
          <w:caps/>
          <w:lang w:val="fr-FR"/>
        </w:rPr>
      </w:pPr>
      <w:bookmarkStart w:id="22" w:name="_Toc433901571"/>
      <w:r w:rsidRPr="00834C2E">
        <w:rPr>
          <w:lang w:val="fr-FR" w:eastAsia="fr-FR"/>
        </w:rPr>
        <w:lastRenderedPageBreak/>
        <w:t>Différences</w:t>
      </w:r>
      <w:r w:rsidR="00397E35" w:rsidRPr="00834C2E">
        <w:rPr>
          <w:lang w:val="fr-FR" w:eastAsia="fr-FR"/>
        </w:rPr>
        <w:t xml:space="preserve"> entre les mises </w:t>
      </w:r>
      <w:r w:rsidR="008008C2" w:rsidRPr="00834C2E">
        <w:rPr>
          <w:lang w:val="fr-FR" w:eastAsia="fr-FR"/>
        </w:rPr>
        <w:t>à</w:t>
      </w:r>
      <w:r w:rsidR="00397E35" w:rsidRPr="00834C2E">
        <w:rPr>
          <w:lang w:val="fr-FR" w:eastAsia="fr-FR"/>
        </w:rPr>
        <w:t xml:space="preserve"> jour </w:t>
      </w:r>
      <w:r w:rsidRPr="00834C2E">
        <w:rPr>
          <w:lang w:val="fr-FR" w:eastAsia="fr-FR"/>
        </w:rPr>
        <w:t>publiées</w:t>
      </w:r>
      <w:r>
        <w:rPr>
          <w:lang w:val="fr-FR" w:eastAsia="fr-FR"/>
        </w:rPr>
        <w:t xml:space="preserve"> en 2015 et les AEN</w:t>
      </w:r>
      <w:r w:rsidR="00397E35" w:rsidRPr="00834C2E">
        <w:rPr>
          <w:lang w:val="fr-FR" w:eastAsia="fr-FR"/>
        </w:rPr>
        <w:t xml:space="preserve"> </w:t>
      </w:r>
      <w:r w:rsidRPr="00834C2E">
        <w:rPr>
          <w:lang w:val="fr-FR" w:eastAsia="fr-FR"/>
        </w:rPr>
        <w:t>publiées</w:t>
      </w:r>
      <w:r w:rsidR="00397E35" w:rsidRPr="00834C2E">
        <w:rPr>
          <w:lang w:val="fr-FR" w:eastAsia="fr-FR"/>
        </w:rPr>
        <w:t xml:space="preserve"> en 201</w:t>
      </w:r>
      <w:r w:rsidR="008849DD">
        <w:rPr>
          <w:lang w:val="fr-FR" w:eastAsia="fr-FR"/>
        </w:rPr>
        <w:t>1</w:t>
      </w:r>
      <w:bookmarkEnd w:id="21"/>
      <w:bookmarkEnd w:id="22"/>
    </w:p>
    <w:p w:rsidR="00A23EC0" w:rsidRPr="00DB72D9" w:rsidRDefault="00A23EC0" w:rsidP="00A23EC0">
      <w:pPr>
        <w:pStyle w:val="CGtext"/>
        <w:rPr>
          <w:lang w:val="fr-FR" w:eastAsia="fr-FR"/>
        </w:rPr>
      </w:pPr>
      <w:r w:rsidRPr="00814D40">
        <w:rPr>
          <w:lang w:val="fr-FR" w:eastAsia="fr-FR"/>
        </w:rPr>
        <w:t>La mise à jour de la formation sur les AEN-AEH s’inspire de la trilogie publiée en 201</w:t>
      </w:r>
      <w:r>
        <w:rPr>
          <w:lang w:val="fr-FR" w:eastAsia="fr-FR"/>
        </w:rPr>
        <w:t>1</w:t>
      </w:r>
      <w:r w:rsidRPr="00814D40">
        <w:rPr>
          <w:lang w:val="fr-FR" w:eastAsia="fr-FR"/>
        </w:rPr>
        <w:t xml:space="preserve"> et maintient le format d’</w:t>
      </w:r>
      <w:r>
        <w:rPr>
          <w:lang w:val="fr-FR" w:eastAsia="fr-FR"/>
        </w:rPr>
        <w:t>ensemble des</w:t>
      </w:r>
      <w:r w:rsidRPr="00814D40">
        <w:rPr>
          <w:lang w:val="fr-FR" w:eastAsia="fr-FR"/>
        </w:rPr>
        <w:t xml:space="preserve"> manue</w:t>
      </w:r>
      <w:r>
        <w:rPr>
          <w:lang w:val="fr-FR" w:eastAsia="fr-FR"/>
        </w:rPr>
        <w:t>l</w:t>
      </w:r>
      <w:r w:rsidRPr="00814D40">
        <w:rPr>
          <w:lang w:val="fr-FR" w:eastAsia="fr-FR"/>
        </w:rPr>
        <w:t>s. La version 2015</w:t>
      </w:r>
      <w:r>
        <w:rPr>
          <w:lang w:val="fr-FR" w:eastAsia="fr-FR"/>
        </w:rPr>
        <w:t xml:space="preserve"> :</w:t>
      </w:r>
    </w:p>
    <w:p w:rsidR="00A23EC0" w:rsidRPr="006D032F" w:rsidRDefault="00A23EC0" w:rsidP="00982621">
      <w:pPr>
        <w:pStyle w:val="CGbullettext"/>
        <w:rPr>
          <w:rFonts w:cs="Arial"/>
          <w:lang w:val="fr-FR" w:eastAsia="fr-FR"/>
        </w:rPr>
      </w:pPr>
      <w:r w:rsidRPr="006D032F">
        <w:rPr>
          <w:lang w:val="fr-FR" w:eastAsia="fr-FR"/>
        </w:rPr>
        <w:t xml:space="preserve">Comprend les dernières </w:t>
      </w:r>
      <w:r w:rsidRPr="006D032F">
        <w:rPr>
          <w:b/>
          <w:lang w:val="fr-FR" w:eastAsia="fr-FR"/>
        </w:rPr>
        <w:t>recommandations relatives aux AEN émises par l’OMS</w:t>
      </w:r>
      <w:r w:rsidRPr="006D032F">
        <w:rPr>
          <w:rStyle w:val="FootnoteReference"/>
          <w:rFonts w:cs="Tahoma"/>
          <w:b/>
          <w:lang w:val="fr-FR" w:eastAsia="fr-FR"/>
        </w:rPr>
        <w:footnoteReference w:id="14"/>
      </w:r>
      <w:r w:rsidRPr="006D032F">
        <w:rPr>
          <w:lang w:val="fr-FR" w:eastAsia="fr-FR"/>
        </w:rPr>
        <w:t> durant le cycle de vie ; en particulier, la nutrition pour les adolescentes, les femmes non enceintes et non-allaitantes, les protocoles modifiés sur les  micronutriments et l’importance de travailler en dehors du secteur de la santé.</w:t>
      </w:r>
    </w:p>
    <w:p w:rsidR="00A23EC0" w:rsidRPr="006D032F" w:rsidRDefault="00A23EC0" w:rsidP="00982621">
      <w:pPr>
        <w:pStyle w:val="CGbullettext"/>
        <w:rPr>
          <w:rFonts w:cs="Arial"/>
          <w:lang w:val="fr-FR" w:eastAsia="fr-FR"/>
        </w:rPr>
      </w:pPr>
      <w:r w:rsidRPr="006D032F">
        <w:rPr>
          <w:lang w:val="fr-FR" w:eastAsia="fr-FR"/>
        </w:rPr>
        <w:t xml:space="preserve">Sert d’outil </w:t>
      </w:r>
      <w:r w:rsidRPr="006D032F">
        <w:rPr>
          <w:b/>
          <w:lang w:val="fr-FR" w:eastAsia="fr-FR"/>
        </w:rPr>
        <w:t>opérationnel et pratique</w:t>
      </w:r>
      <w:r w:rsidRPr="006D032F">
        <w:rPr>
          <w:lang w:val="fr-FR" w:eastAsia="fr-FR"/>
        </w:rPr>
        <w:t xml:space="preserve"> pour transformer en action sur le terrain les recommandations des articles du Lancet publiées en 2013 et les aspirations du mouvement SUN.</w:t>
      </w:r>
    </w:p>
    <w:p w:rsidR="00A23EC0" w:rsidRPr="006D032F" w:rsidRDefault="00A23EC0" w:rsidP="00982621">
      <w:pPr>
        <w:pStyle w:val="CGbullettext"/>
        <w:rPr>
          <w:rFonts w:cs="Arial"/>
          <w:lang w:val="fr-FR" w:eastAsia="fr-FR"/>
        </w:rPr>
      </w:pPr>
      <w:r w:rsidRPr="006D032F">
        <w:rPr>
          <w:lang w:val="fr-FR" w:eastAsia="fr-FR"/>
        </w:rPr>
        <w:t xml:space="preserve">Accorde une place plus centrale pour aller </w:t>
      </w:r>
      <w:r w:rsidRPr="006D032F">
        <w:rPr>
          <w:b/>
          <w:lang w:val="fr-FR" w:eastAsia="fr-FR"/>
        </w:rPr>
        <w:t>au-delà de l’éducation sur la nutrition et passer à la promotion d’un changement social et de comportement</w:t>
      </w:r>
      <w:r w:rsidRPr="006D032F">
        <w:rPr>
          <w:lang w:val="fr-FR" w:eastAsia="fr-FR"/>
        </w:rPr>
        <w:t>. Comprend des exercices permettant de renforcer les aptitudes des participants dans le domaine du service-conseil et de la négociation pour aider les responsables de soins à adopter les pratiques recommandées, notamment des jeux de rôles, la pratique sur le terrain, à l’aide d’images afin d’animer les discussions de groupe et les séances individuelles de service-conseil, facilitant les groupes de soutien communautaires et appliquant ces compétences lors d’interventions en AEN et AEH.</w:t>
      </w:r>
    </w:p>
    <w:p w:rsidR="00A23EC0" w:rsidRPr="006D032F" w:rsidRDefault="00A23EC0" w:rsidP="00982621">
      <w:pPr>
        <w:pStyle w:val="CGbullettext"/>
        <w:rPr>
          <w:rFonts w:cs="Arial"/>
          <w:lang w:val="fr-FR" w:eastAsia="fr-FR"/>
        </w:rPr>
      </w:pPr>
      <w:r w:rsidRPr="006D032F">
        <w:rPr>
          <w:lang w:val="fr-FR" w:eastAsia="fr-FR"/>
        </w:rPr>
        <w:t>Équipe les agents de santé dans les établissements de santé pour leur permettre d’</w:t>
      </w:r>
      <w:r w:rsidRPr="006D032F">
        <w:rPr>
          <w:b/>
          <w:lang w:val="fr-FR" w:eastAsia="fr-FR"/>
        </w:rPr>
        <w:t>offrir plus efficacement des services et des messages de nutrition </w:t>
      </w:r>
      <w:r w:rsidRPr="006D032F">
        <w:rPr>
          <w:lang w:val="fr-FR" w:eastAsia="fr-FR"/>
        </w:rPr>
        <w:t>lors de chaque contact.</w:t>
      </w:r>
    </w:p>
    <w:p w:rsidR="00A23EC0" w:rsidRPr="006D032F" w:rsidRDefault="00A23EC0" w:rsidP="00982621">
      <w:pPr>
        <w:pStyle w:val="CGbullettext"/>
        <w:rPr>
          <w:rFonts w:cs="Arial"/>
          <w:lang w:val="fr-FR" w:eastAsia="fr-FR"/>
        </w:rPr>
      </w:pPr>
      <w:r w:rsidRPr="006D032F">
        <w:rPr>
          <w:lang w:val="fr-FR" w:eastAsia="fr-FR"/>
        </w:rPr>
        <w:t xml:space="preserve">Guide les </w:t>
      </w:r>
      <w:r w:rsidRPr="000A4EB6">
        <w:rPr>
          <w:b/>
          <w:lang w:val="fr-FR" w:eastAsia="fr-FR"/>
        </w:rPr>
        <w:t>responsables</w:t>
      </w:r>
      <w:r w:rsidRPr="006D032F">
        <w:rPr>
          <w:b/>
          <w:lang w:val="fr-FR" w:eastAsia="fr-FR"/>
        </w:rPr>
        <w:t xml:space="preserve"> de programme de nutrition</w:t>
      </w:r>
      <w:r w:rsidRPr="006D032F">
        <w:rPr>
          <w:lang w:val="fr-FR" w:eastAsia="fr-FR"/>
        </w:rPr>
        <w:t xml:space="preserve"> au moyen d’exercices pratiques pour </w:t>
      </w:r>
      <w:r w:rsidRPr="006D032F">
        <w:rPr>
          <w:b/>
          <w:lang w:val="fr-FR" w:eastAsia="fr-FR"/>
        </w:rPr>
        <w:t>renforcer leurs aptitudes de formation</w:t>
      </w:r>
      <w:r w:rsidRPr="006D032F">
        <w:rPr>
          <w:lang w:val="fr-FR" w:eastAsia="fr-FR"/>
        </w:rPr>
        <w:t xml:space="preserve"> et leur offrir les capacités leur permettant de former des </w:t>
      </w:r>
      <w:r>
        <w:rPr>
          <w:b/>
          <w:lang w:val="fr-FR" w:eastAsia="fr-FR"/>
        </w:rPr>
        <w:t>agent</w:t>
      </w:r>
      <w:r w:rsidRPr="006D032F">
        <w:rPr>
          <w:b/>
          <w:lang w:val="fr-FR" w:eastAsia="fr-FR"/>
        </w:rPr>
        <w:t>s communautaires dans tous les secteurs</w:t>
      </w:r>
      <w:r w:rsidRPr="006D032F">
        <w:rPr>
          <w:lang w:val="fr-FR" w:eastAsia="fr-FR"/>
        </w:rPr>
        <w:t xml:space="preserve"> et de promouvoir des interventions efficaces portant sur la nutrition et l’hygiène. </w:t>
      </w:r>
    </w:p>
    <w:p w:rsidR="00A23EC0" w:rsidRPr="006D032F" w:rsidRDefault="00A23EC0" w:rsidP="00982621">
      <w:pPr>
        <w:pStyle w:val="CGbullettext"/>
        <w:rPr>
          <w:rFonts w:cs="Arial"/>
          <w:lang w:val="fr-FR" w:eastAsia="fr-FR"/>
        </w:rPr>
      </w:pPr>
      <w:r w:rsidRPr="006D032F">
        <w:rPr>
          <w:lang w:val="fr-FR" w:eastAsia="fr-FR"/>
        </w:rPr>
        <w:t xml:space="preserve">Considère la promotion des </w:t>
      </w:r>
      <w:r w:rsidRPr="006D032F">
        <w:rPr>
          <w:b/>
          <w:lang w:val="fr-FR" w:eastAsia="fr-FR"/>
        </w:rPr>
        <w:t>actions essentielles en hygiène</w:t>
      </w:r>
      <w:r w:rsidRPr="006D032F">
        <w:rPr>
          <w:lang w:val="fr-FR" w:eastAsia="fr-FR"/>
        </w:rPr>
        <w:t> comme une composante étroitement liée à une meilleure nutrition, allant au-delà du simple lavage des mains pour y incorporer l’hygiène alimentaire, l’hygiène animale, l’eau potable et l’introduction de simples stations de lavage des mains.</w:t>
      </w:r>
    </w:p>
    <w:p w:rsidR="00A23EC0" w:rsidRPr="006D032F" w:rsidRDefault="00A23EC0" w:rsidP="00982621">
      <w:pPr>
        <w:pStyle w:val="CGbullettext"/>
        <w:rPr>
          <w:rFonts w:cs="Arial"/>
          <w:lang w:val="fr-FR" w:eastAsia="fr-FR"/>
        </w:rPr>
      </w:pPr>
      <w:r w:rsidRPr="006D032F">
        <w:rPr>
          <w:lang w:val="fr-FR" w:eastAsia="fr-FR"/>
        </w:rPr>
        <w:t xml:space="preserve">Incorpore des suggestions sur les façons dont la </w:t>
      </w:r>
      <w:r w:rsidRPr="006D032F">
        <w:rPr>
          <w:b/>
          <w:lang w:val="fr-FR" w:eastAsia="fr-FR"/>
        </w:rPr>
        <w:t xml:space="preserve">production alimentaire de subsistance </w:t>
      </w:r>
      <w:r w:rsidRPr="006D032F">
        <w:rPr>
          <w:lang w:val="fr-FR" w:eastAsia="fr-FR"/>
        </w:rPr>
        <w:t>peut améliorer la nutrition et comment l’agriculture en général peut contribuer à une meilleure nutrition.</w:t>
      </w:r>
    </w:p>
    <w:p w:rsidR="00A23EC0" w:rsidRPr="00CD086E" w:rsidRDefault="00A23EC0" w:rsidP="00A23EC0">
      <w:pPr>
        <w:spacing w:after="0"/>
        <w:rPr>
          <w:rFonts w:cs="Calibri"/>
          <w:highlight w:val="yellow"/>
          <w:lang w:val="fr-FR"/>
        </w:rPr>
        <w:sectPr w:rsidR="00A23EC0" w:rsidRPr="00CD086E" w:rsidSect="0026555E">
          <w:pgSz w:w="12240" w:h="15840"/>
          <w:pgMar w:top="1440" w:right="1440" w:bottom="1440" w:left="1440" w:header="0" w:footer="587" w:gutter="0"/>
          <w:cols w:space="720"/>
          <w:docGrid w:linePitch="299"/>
        </w:sectPr>
      </w:pPr>
    </w:p>
    <w:p w:rsidR="00A23EC0" w:rsidRPr="00834C2E" w:rsidRDefault="008849DD" w:rsidP="00982621">
      <w:pPr>
        <w:pStyle w:val="CGheadlinetext"/>
        <w:rPr>
          <w:caps/>
          <w:lang w:val="fr-FR"/>
        </w:rPr>
      </w:pPr>
      <w:bookmarkStart w:id="23" w:name="_Toc419818950"/>
      <w:bookmarkStart w:id="24" w:name="_Toc433901572"/>
      <w:bookmarkStart w:id="25" w:name="_Toc399424360"/>
      <w:bookmarkStart w:id="26" w:name="_Toc404707725"/>
      <w:bookmarkStart w:id="27" w:name="_Toc416103713"/>
      <w:bookmarkStart w:id="28" w:name="_Toc403638241"/>
      <w:r w:rsidRPr="00834C2E">
        <w:rPr>
          <w:lang w:val="fr-FR"/>
        </w:rPr>
        <w:lastRenderedPageBreak/>
        <w:t>D</w:t>
      </w:r>
      <w:r w:rsidR="00397E35" w:rsidRPr="00834C2E">
        <w:rPr>
          <w:spacing w:val="1"/>
          <w:lang w:val="fr-FR"/>
        </w:rPr>
        <w:t>o</w:t>
      </w:r>
      <w:r w:rsidR="00397E35" w:rsidRPr="00834C2E">
        <w:rPr>
          <w:spacing w:val="2"/>
          <w:lang w:val="fr-FR"/>
        </w:rPr>
        <w:t>c</w:t>
      </w:r>
      <w:r w:rsidR="00397E35" w:rsidRPr="00834C2E">
        <w:rPr>
          <w:lang w:val="fr-FR"/>
        </w:rPr>
        <w:t xml:space="preserve">uments de </w:t>
      </w:r>
      <w:bookmarkEnd w:id="23"/>
      <w:bookmarkEnd w:id="24"/>
      <w:r w:rsidR="00A73A1D" w:rsidRPr="00834C2E">
        <w:rPr>
          <w:lang w:val="fr-FR"/>
        </w:rPr>
        <w:t>référence</w:t>
      </w:r>
    </w:p>
    <w:p w:rsidR="00A23EC0" w:rsidRPr="006D032F" w:rsidRDefault="00A23EC0" w:rsidP="00982621">
      <w:pPr>
        <w:pStyle w:val="CGsmallbluesubhead"/>
        <w:rPr>
          <w:lang w:val="fr-FR"/>
        </w:rPr>
      </w:pPr>
      <w:r w:rsidRPr="006D032F">
        <w:rPr>
          <w:lang w:val="fr-FR"/>
        </w:rPr>
        <w:t>Séries L</w:t>
      </w:r>
      <w:r w:rsidRPr="006D032F">
        <w:rPr>
          <w:spacing w:val="-1"/>
          <w:lang w:val="fr-FR"/>
        </w:rPr>
        <w:t>an</w:t>
      </w:r>
      <w:r w:rsidRPr="006D032F">
        <w:rPr>
          <w:spacing w:val="1"/>
          <w:lang w:val="fr-FR"/>
        </w:rPr>
        <w:t>c</w:t>
      </w:r>
      <w:r w:rsidRPr="006D032F">
        <w:rPr>
          <w:spacing w:val="-3"/>
          <w:lang w:val="fr-FR"/>
        </w:rPr>
        <w:t>e</w:t>
      </w:r>
      <w:r w:rsidRPr="006D032F">
        <w:rPr>
          <w:lang w:val="fr-FR"/>
        </w:rPr>
        <w:t>t</w:t>
      </w:r>
      <w:r w:rsidRPr="006D032F">
        <w:rPr>
          <w:spacing w:val="1"/>
          <w:lang w:val="fr-FR"/>
        </w:rPr>
        <w:t xml:space="preserve"> (</w:t>
      </w:r>
      <w:r w:rsidRPr="006D032F">
        <w:rPr>
          <w:spacing w:val="-2"/>
          <w:lang w:val="fr-FR"/>
        </w:rPr>
        <w:t>2</w:t>
      </w:r>
      <w:r w:rsidRPr="006D032F">
        <w:rPr>
          <w:spacing w:val="1"/>
          <w:lang w:val="fr-FR"/>
        </w:rPr>
        <w:t>0</w:t>
      </w:r>
      <w:r w:rsidRPr="006D032F">
        <w:rPr>
          <w:spacing w:val="-2"/>
          <w:lang w:val="fr-FR"/>
        </w:rPr>
        <w:t>0</w:t>
      </w:r>
      <w:r w:rsidRPr="006D032F">
        <w:rPr>
          <w:lang w:val="fr-FR"/>
        </w:rPr>
        <w:t>8</w:t>
      </w:r>
      <w:r w:rsidRPr="006D032F">
        <w:rPr>
          <w:spacing w:val="3"/>
          <w:lang w:val="fr-FR"/>
        </w:rPr>
        <w:t xml:space="preserve"> </w:t>
      </w:r>
      <w:r w:rsidRPr="006D032F">
        <w:rPr>
          <w:spacing w:val="-3"/>
          <w:lang w:val="fr-FR"/>
        </w:rPr>
        <w:t>-</w:t>
      </w:r>
      <w:r w:rsidRPr="006D032F">
        <w:rPr>
          <w:spacing w:val="-2"/>
          <w:lang w:val="fr-FR"/>
        </w:rPr>
        <w:t>2</w:t>
      </w:r>
      <w:r w:rsidRPr="006D032F">
        <w:rPr>
          <w:spacing w:val="1"/>
          <w:lang w:val="fr-FR"/>
        </w:rPr>
        <w:t>0</w:t>
      </w:r>
      <w:r w:rsidRPr="006D032F">
        <w:rPr>
          <w:spacing w:val="-2"/>
          <w:lang w:val="fr-FR"/>
        </w:rPr>
        <w:t>1</w:t>
      </w:r>
      <w:r w:rsidRPr="006D032F">
        <w:rPr>
          <w:spacing w:val="1"/>
          <w:lang w:val="fr-FR"/>
        </w:rPr>
        <w:t>3</w:t>
      </w:r>
      <w:r w:rsidRPr="006D032F">
        <w:rPr>
          <w:lang w:val="fr-FR"/>
        </w:rPr>
        <w:t>)</w:t>
      </w:r>
    </w:p>
    <w:p w:rsidR="00A23EC0" w:rsidRPr="00613480" w:rsidRDefault="00BF7141" w:rsidP="00982621">
      <w:pPr>
        <w:pStyle w:val="CGtext"/>
      </w:pPr>
      <w:hyperlink r:id="rId16">
        <w:r w:rsidR="00A23EC0" w:rsidRPr="00B06869">
          <w:rPr>
            <w:spacing w:val="1"/>
          </w:rPr>
          <w:t>L</w:t>
        </w:r>
        <w:r w:rsidR="00A23EC0" w:rsidRPr="00B06869">
          <w:t>a</w:t>
        </w:r>
        <w:r w:rsidR="00A23EC0" w:rsidRPr="00B06869">
          <w:rPr>
            <w:spacing w:val="-1"/>
          </w:rPr>
          <w:t>n</w:t>
        </w:r>
        <w:r w:rsidR="00A23EC0" w:rsidRPr="00B06869">
          <w:t>c</w:t>
        </w:r>
        <w:r w:rsidR="00A23EC0" w:rsidRPr="00B06869">
          <w:rPr>
            <w:spacing w:val="-2"/>
          </w:rPr>
          <w:t>e</w:t>
        </w:r>
        <w:r w:rsidR="00A23EC0" w:rsidRPr="00B06869">
          <w:t>t</w:t>
        </w:r>
        <w:r w:rsidR="00A23EC0" w:rsidRPr="00B06869">
          <w:rPr>
            <w:spacing w:val="1"/>
          </w:rPr>
          <w:t xml:space="preserve"> </w:t>
        </w:r>
        <w:r w:rsidR="00A23EC0" w:rsidRPr="00B06869">
          <w:t>Ser</w:t>
        </w:r>
        <w:r w:rsidR="00A23EC0" w:rsidRPr="00B06869">
          <w:rPr>
            <w:spacing w:val="-3"/>
          </w:rPr>
          <w:t>i</w:t>
        </w:r>
        <w:r w:rsidR="00A23EC0" w:rsidRPr="00B06869">
          <w:t>es</w:t>
        </w:r>
        <w:r w:rsidR="00A23EC0" w:rsidRPr="00B06869">
          <w:rPr>
            <w:spacing w:val="-1"/>
          </w:rPr>
          <w:t xml:space="preserve"> </w:t>
        </w:r>
        <w:r w:rsidR="00A23EC0" w:rsidRPr="00B06869">
          <w:rPr>
            <w:spacing w:val="1"/>
          </w:rPr>
          <w:t>o</w:t>
        </w:r>
        <w:r w:rsidR="00A23EC0" w:rsidRPr="00B06869">
          <w:t>n</w:t>
        </w:r>
        <w:r w:rsidR="00A23EC0" w:rsidRPr="00B06869">
          <w:rPr>
            <w:spacing w:val="-3"/>
          </w:rPr>
          <w:t xml:space="preserve"> </w:t>
        </w:r>
        <w:r w:rsidR="00A23EC0" w:rsidRPr="00B06869">
          <w:rPr>
            <w:spacing w:val="1"/>
          </w:rPr>
          <w:t>M</w:t>
        </w:r>
        <w:r w:rsidR="00A23EC0" w:rsidRPr="00B06869">
          <w:rPr>
            <w:spacing w:val="-3"/>
          </w:rPr>
          <w:t>a</w:t>
        </w:r>
        <w:r w:rsidR="00A23EC0" w:rsidRPr="00B06869">
          <w:rPr>
            <w:spacing w:val="-2"/>
          </w:rPr>
          <w:t>t</w:t>
        </w:r>
        <w:r w:rsidR="00A23EC0" w:rsidRPr="00B06869">
          <w:t>ern</w:t>
        </w:r>
        <w:r w:rsidR="00A23EC0" w:rsidRPr="00B06869">
          <w:rPr>
            <w:spacing w:val="-1"/>
          </w:rPr>
          <w:t>a</w:t>
        </w:r>
        <w:r w:rsidR="00A23EC0" w:rsidRPr="00B06869">
          <w:t>l</w:t>
        </w:r>
        <w:r w:rsidR="00A23EC0" w:rsidRPr="00B06869">
          <w:rPr>
            <w:spacing w:val="-2"/>
          </w:rPr>
          <w:t xml:space="preserve"> </w:t>
        </w:r>
        <w:r w:rsidR="00A23EC0" w:rsidRPr="00B06869">
          <w:t>a</w:t>
        </w:r>
        <w:r w:rsidR="00A23EC0" w:rsidRPr="00B06869">
          <w:rPr>
            <w:spacing w:val="-1"/>
          </w:rPr>
          <w:t>n</w:t>
        </w:r>
        <w:r w:rsidR="00A23EC0" w:rsidRPr="00B06869">
          <w:t>d</w:t>
        </w:r>
        <w:r w:rsidR="00A23EC0" w:rsidRPr="00B06869">
          <w:rPr>
            <w:spacing w:val="-1"/>
          </w:rPr>
          <w:t xml:space="preserve"> </w:t>
        </w:r>
        <w:r w:rsidR="00A23EC0" w:rsidRPr="00B06869">
          <w:t>Ch</w:t>
        </w:r>
        <w:r w:rsidR="00A23EC0" w:rsidRPr="00B06869">
          <w:rPr>
            <w:spacing w:val="-1"/>
          </w:rPr>
          <w:t>i</w:t>
        </w:r>
        <w:r w:rsidR="00A23EC0" w:rsidRPr="00B06869">
          <w:t>ld</w:t>
        </w:r>
        <w:r w:rsidR="00A23EC0" w:rsidRPr="00B06869">
          <w:rPr>
            <w:spacing w:val="-1"/>
          </w:rPr>
          <w:t xml:space="preserve"> </w:t>
        </w:r>
        <w:r w:rsidR="00A23EC0" w:rsidRPr="00B06869">
          <w:t>Un</w:t>
        </w:r>
        <w:r w:rsidR="00A23EC0" w:rsidRPr="00B06869">
          <w:rPr>
            <w:spacing w:val="-1"/>
          </w:rPr>
          <w:t>d</w:t>
        </w:r>
        <w:r w:rsidR="00A23EC0" w:rsidRPr="00B06869">
          <w:t>ern</w:t>
        </w:r>
        <w:r w:rsidR="00A23EC0" w:rsidRPr="00B06869">
          <w:rPr>
            <w:spacing w:val="-1"/>
          </w:rPr>
          <w:t>u</w:t>
        </w:r>
        <w:r w:rsidR="00A23EC0" w:rsidRPr="00B06869">
          <w:t>triti</w:t>
        </w:r>
        <w:r w:rsidR="00A23EC0" w:rsidRPr="00B06869">
          <w:rPr>
            <w:spacing w:val="1"/>
          </w:rPr>
          <w:t>o</w:t>
        </w:r>
        <w:r w:rsidR="00A23EC0" w:rsidRPr="00B06869">
          <w:t>n</w:t>
        </w:r>
        <w:r w:rsidR="00A23EC0" w:rsidRPr="00B06869">
          <w:rPr>
            <w:spacing w:val="-1"/>
          </w:rPr>
          <w:t xml:space="preserve"> </w:t>
        </w:r>
        <w:r w:rsidR="00A23EC0" w:rsidRPr="00B06869">
          <w:rPr>
            <w:spacing w:val="-2"/>
          </w:rPr>
          <w:t>(</w:t>
        </w:r>
        <w:r w:rsidR="00A23EC0" w:rsidRPr="00B06869">
          <w:rPr>
            <w:spacing w:val="1"/>
          </w:rPr>
          <w:t>2</w:t>
        </w:r>
        <w:r w:rsidR="00A23EC0" w:rsidRPr="00B06869">
          <w:rPr>
            <w:spacing w:val="-2"/>
          </w:rPr>
          <w:t>0</w:t>
        </w:r>
        <w:r w:rsidR="00A23EC0" w:rsidRPr="00B06869">
          <w:rPr>
            <w:spacing w:val="1"/>
          </w:rPr>
          <w:t>08</w:t>
        </w:r>
        <w:r w:rsidR="00A23EC0" w:rsidRPr="00B06869">
          <w:t>)</w:t>
        </w:r>
        <w:r w:rsidR="00A23EC0" w:rsidRPr="00B06869">
          <w:rPr>
            <w:spacing w:val="1"/>
          </w:rPr>
          <w:t xml:space="preserve"> </w:t>
        </w:r>
      </w:hyperlink>
      <w:hyperlink r:id="rId17">
        <w:r w:rsidR="00A23EC0" w:rsidRPr="00B06869">
          <w:rPr>
            <w:spacing w:val="1"/>
          </w:rPr>
          <w:t>L</w:t>
        </w:r>
        <w:r w:rsidR="00A23EC0" w:rsidRPr="00B06869">
          <w:t>a</w:t>
        </w:r>
        <w:r w:rsidR="00A23EC0" w:rsidRPr="00B06869">
          <w:rPr>
            <w:spacing w:val="-1"/>
          </w:rPr>
          <w:t>n</w:t>
        </w:r>
        <w:r w:rsidR="00A23EC0" w:rsidRPr="00B06869">
          <w:rPr>
            <w:spacing w:val="-2"/>
          </w:rPr>
          <w:t>c</w:t>
        </w:r>
        <w:r w:rsidR="00A23EC0" w:rsidRPr="00B06869">
          <w:t>et</w:t>
        </w:r>
        <w:r w:rsidR="00A23EC0" w:rsidRPr="00B06869">
          <w:rPr>
            <w:spacing w:val="-1"/>
          </w:rPr>
          <w:t xml:space="preserve"> </w:t>
        </w:r>
        <w:r w:rsidR="00A23EC0" w:rsidRPr="00B06869">
          <w:t>Series</w:t>
        </w:r>
        <w:r w:rsidR="00A23EC0" w:rsidRPr="00B06869">
          <w:rPr>
            <w:spacing w:val="-2"/>
          </w:rPr>
          <w:t xml:space="preserve"> </w:t>
        </w:r>
        <w:r w:rsidR="00A23EC0" w:rsidRPr="00B06869">
          <w:rPr>
            <w:spacing w:val="1"/>
          </w:rPr>
          <w:t>o</w:t>
        </w:r>
        <w:r w:rsidR="00A23EC0" w:rsidRPr="00B06869">
          <w:t>n</w:t>
        </w:r>
        <w:r w:rsidR="00A23EC0" w:rsidRPr="00B06869">
          <w:rPr>
            <w:spacing w:val="-3"/>
          </w:rPr>
          <w:t xml:space="preserve"> </w:t>
        </w:r>
        <w:r w:rsidR="00A23EC0" w:rsidRPr="00B06869">
          <w:rPr>
            <w:spacing w:val="1"/>
          </w:rPr>
          <w:t>M</w:t>
        </w:r>
        <w:r w:rsidR="00A23EC0" w:rsidRPr="00B06869">
          <w:rPr>
            <w:spacing w:val="-3"/>
          </w:rPr>
          <w:t>a</w:t>
        </w:r>
        <w:r w:rsidR="00A23EC0" w:rsidRPr="00B06869">
          <w:rPr>
            <w:spacing w:val="-4"/>
          </w:rPr>
          <w:t>t</w:t>
        </w:r>
        <w:r w:rsidR="00A23EC0" w:rsidRPr="00B06869">
          <w:t>ern</w:t>
        </w:r>
        <w:r w:rsidR="00A23EC0" w:rsidRPr="00B06869">
          <w:rPr>
            <w:spacing w:val="-1"/>
          </w:rPr>
          <w:t>a</w:t>
        </w:r>
        <w:r w:rsidR="00A23EC0" w:rsidRPr="00B06869">
          <w:t>l a</w:t>
        </w:r>
        <w:r w:rsidR="00A23EC0" w:rsidRPr="00B06869">
          <w:rPr>
            <w:spacing w:val="-1"/>
          </w:rPr>
          <w:t>n</w:t>
        </w:r>
        <w:r w:rsidR="00A23EC0" w:rsidRPr="00B06869">
          <w:t>d</w:t>
        </w:r>
        <w:r w:rsidR="00A23EC0" w:rsidRPr="00B06869">
          <w:rPr>
            <w:spacing w:val="-1"/>
          </w:rPr>
          <w:t xml:space="preserve"> </w:t>
        </w:r>
        <w:r w:rsidR="00A23EC0" w:rsidRPr="00B06869">
          <w:t>Ch</w:t>
        </w:r>
        <w:r w:rsidR="00A23EC0" w:rsidRPr="00B06869">
          <w:rPr>
            <w:spacing w:val="-1"/>
          </w:rPr>
          <w:t>i</w:t>
        </w:r>
        <w:r w:rsidR="00A23EC0" w:rsidRPr="00B06869">
          <w:t>ld</w:t>
        </w:r>
        <w:r w:rsidR="00A23EC0" w:rsidRPr="00B06869">
          <w:rPr>
            <w:spacing w:val="-1"/>
          </w:rPr>
          <w:t xml:space="preserve"> </w:t>
        </w:r>
        <w:r w:rsidR="00A23EC0" w:rsidRPr="00B06869">
          <w:t>N</w:t>
        </w:r>
        <w:r w:rsidR="00A23EC0" w:rsidRPr="00B06869">
          <w:rPr>
            <w:spacing w:val="-1"/>
          </w:rPr>
          <w:t>u</w:t>
        </w:r>
        <w:r w:rsidR="00A23EC0" w:rsidRPr="00B06869">
          <w:t>triti</w:t>
        </w:r>
        <w:r w:rsidR="00A23EC0" w:rsidRPr="00B06869">
          <w:rPr>
            <w:spacing w:val="1"/>
          </w:rPr>
          <w:t>o</w:t>
        </w:r>
        <w:r w:rsidR="00A23EC0" w:rsidRPr="00B06869">
          <w:t>n</w:t>
        </w:r>
        <w:r w:rsidR="00A23EC0" w:rsidRPr="00B06869">
          <w:rPr>
            <w:spacing w:val="-3"/>
          </w:rPr>
          <w:t xml:space="preserve"> </w:t>
        </w:r>
        <w:r w:rsidR="00A23EC0" w:rsidRPr="00B06869">
          <w:rPr>
            <w:spacing w:val="1"/>
          </w:rPr>
          <w:t>(</w:t>
        </w:r>
        <w:r w:rsidR="00A23EC0" w:rsidRPr="00B06869">
          <w:rPr>
            <w:spacing w:val="-2"/>
          </w:rPr>
          <w:t>2</w:t>
        </w:r>
        <w:r w:rsidR="00A23EC0" w:rsidRPr="00B06869">
          <w:rPr>
            <w:spacing w:val="1"/>
          </w:rPr>
          <w:t>0</w:t>
        </w:r>
        <w:r w:rsidR="00A23EC0" w:rsidRPr="00B06869">
          <w:rPr>
            <w:spacing w:val="-2"/>
          </w:rPr>
          <w:t>1</w:t>
        </w:r>
        <w:r w:rsidR="00A23EC0" w:rsidRPr="00B06869">
          <w:rPr>
            <w:spacing w:val="1"/>
          </w:rPr>
          <w:t>3</w:t>
        </w:r>
        <w:r w:rsidR="00A23EC0" w:rsidRPr="00B06869">
          <w:t>)</w:t>
        </w:r>
      </w:hyperlink>
    </w:p>
    <w:p w:rsidR="00A23EC0" w:rsidRPr="00814D40" w:rsidRDefault="00A23EC0" w:rsidP="00982621">
      <w:pPr>
        <w:pStyle w:val="CGsmallbluesubhead"/>
        <w:rPr>
          <w:lang w:val="fr-FR"/>
        </w:rPr>
      </w:pPr>
      <w:r w:rsidRPr="00814D40">
        <w:rPr>
          <w:spacing w:val="-2"/>
          <w:lang w:val="fr-FR"/>
        </w:rPr>
        <w:t>Ré</w:t>
      </w:r>
      <w:r w:rsidRPr="00814D40">
        <w:rPr>
          <w:spacing w:val="-5"/>
          <w:lang w:val="fr-FR"/>
        </w:rPr>
        <w:t>fé</w:t>
      </w:r>
      <w:r w:rsidRPr="00814D40">
        <w:rPr>
          <w:spacing w:val="-2"/>
          <w:lang w:val="fr-FR"/>
        </w:rPr>
        <w:t>r</w:t>
      </w:r>
      <w:r w:rsidRPr="00814D40">
        <w:rPr>
          <w:spacing w:val="-1"/>
          <w:lang w:val="fr-FR"/>
        </w:rPr>
        <w:t>en</w:t>
      </w:r>
      <w:r w:rsidRPr="00814D40">
        <w:rPr>
          <w:spacing w:val="1"/>
          <w:lang w:val="fr-FR"/>
        </w:rPr>
        <w:t>c</w:t>
      </w:r>
      <w:r w:rsidRPr="00814D40">
        <w:rPr>
          <w:spacing w:val="-1"/>
          <w:lang w:val="fr-FR"/>
        </w:rPr>
        <w:t>e</w:t>
      </w:r>
      <w:r w:rsidRPr="00814D40">
        <w:rPr>
          <w:lang w:val="fr-FR"/>
        </w:rPr>
        <w:t>s de l’OMS</w:t>
      </w:r>
      <w:r w:rsidRPr="00814D40">
        <w:rPr>
          <w:spacing w:val="-1"/>
          <w:lang w:val="fr-FR"/>
        </w:rPr>
        <w:t xml:space="preserve"> </w:t>
      </w:r>
      <w:r w:rsidRPr="00814D40">
        <w:rPr>
          <w:spacing w:val="1"/>
          <w:lang w:val="fr-FR"/>
        </w:rPr>
        <w:t>(</w:t>
      </w:r>
      <w:r w:rsidRPr="00814D40">
        <w:rPr>
          <w:spacing w:val="-2"/>
          <w:lang w:val="fr-FR"/>
        </w:rPr>
        <w:t>2</w:t>
      </w:r>
      <w:r w:rsidRPr="00814D40">
        <w:rPr>
          <w:spacing w:val="1"/>
          <w:lang w:val="fr-FR"/>
        </w:rPr>
        <w:t>0</w:t>
      </w:r>
      <w:r w:rsidRPr="00814D40">
        <w:rPr>
          <w:spacing w:val="-2"/>
          <w:lang w:val="fr-FR"/>
        </w:rPr>
        <w:t>1</w:t>
      </w:r>
      <w:r w:rsidRPr="00814D40">
        <w:rPr>
          <w:spacing w:val="1"/>
          <w:lang w:val="fr-FR"/>
        </w:rPr>
        <w:t>3</w:t>
      </w:r>
      <w:r w:rsidRPr="00814D40">
        <w:rPr>
          <w:lang w:val="fr-FR"/>
        </w:rPr>
        <w:t>)</w:t>
      </w:r>
    </w:p>
    <w:p w:rsidR="00A23EC0" w:rsidRPr="00613480" w:rsidRDefault="00A23EC0" w:rsidP="00982621">
      <w:pPr>
        <w:pStyle w:val="CGtext"/>
        <w:rPr>
          <w:lang w:val="fr-FR"/>
        </w:rPr>
      </w:pPr>
      <w:r w:rsidRPr="00814D40">
        <w:rPr>
          <w:lang w:val="fr-FR"/>
        </w:rPr>
        <w:t>WHO Essential Nutrition Actions Gui</w:t>
      </w:r>
      <w:r w:rsidRPr="00814D40">
        <w:rPr>
          <w:spacing w:val="-1"/>
          <w:lang w:val="fr-FR"/>
        </w:rPr>
        <w:t>d</w:t>
      </w:r>
      <w:r w:rsidRPr="00814D40">
        <w:rPr>
          <w:lang w:val="fr-FR"/>
        </w:rPr>
        <w:t>e</w:t>
      </w:r>
    </w:p>
    <w:p w:rsidR="00A23EC0" w:rsidRPr="00814D40" w:rsidRDefault="00A23EC0" w:rsidP="00982621">
      <w:pPr>
        <w:pStyle w:val="CGsmallbluesubhead"/>
        <w:rPr>
          <w:lang w:val="fr-FR"/>
        </w:rPr>
      </w:pPr>
      <w:r w:rsidRPr="00814D40">
        <w:rPr>
          <w:lang w:val="fr-FR"/>
        </w:rPr>
        <w:t>Matériel de formation en AEN</w:t>
      </w:r>
      <w:r w:rsidRPr="00814D40">
        <w:rPr>
          <w:spacing w:val="-1"/>
          <w:lang w:val="fr-FR"/>
        </w:rPr>
        <w:t xml:space="preserve"> (</w:t>
      </w:r>
      <w:r w:rsidRPr="00814D40">
        <w:rPr>
          <w:lang w:val="fr-FR"/>
        </w:rPr>
        <w:t>2015)</w:t>
      </w:r>
    </w:p>
    <w:p w:rsidR="00A23EC0" w:rsidRPr="00814D40" w:rsidRDefault="00BF7141" w:rsidP="00982621">
      <w:pPr>
        <w:pStyle w:val="CGbullettext"/>
        <w:rPr>
          <w:lang w:val="fr-FR"/>
        </w:rPr>
      </w:pPr>
      <w:hyperlink r:id="rId18">
        <w:r w:rsidR="00A23EC0" w:rsidRPr="00814D40">
          <w:rPr>
            <w:lang w:val="fr-FR"/>
          </w:rPr>
          <w:t>AEN et AEH – Guide de formation</w:t>
        </w:r>
        <w:r w:rsidR="00A23EC0">
          <w:rPr>
            <w:lang w:val="fr-FR"/>
          </w:rPr>
          <w:t xml:space="preserve"> : </w:t>
        </w:r>
        <w:r w:rsidR="00A23EC0" w:rsidRPr="00814D40">
          <w:rPr>
            <w:lang w:val="fr-FR"/>
          </w:rPr>
          <w:t xml:space="preserve"> agents de santé </w:t>
        </w:r>
      </w:hyperlink>
      <w:r w:rsidR="00A23EC0" w:rsidRPr="00814D40">
        <w:rPr>
          <w:lang w:val="fr-FR"/>
        </w:rPr>
        <w:t xml:space="preserve">et les </w:t>
      </w:r>
      <w:r w:rsidR="00A23EC0">
        <w:rPr>
          <w:lang w:val="fr-FR"/>
        </w:rPr>
        <w:t>responsable</w:t>
      </w:r>
      <w:r w:rsidR="00A23EC0" w:rsidRPr="00814D40">
        <w:rPr>
          <w:lang w:val="fr-FR"/>
        </w:rPr>
        <w:t>s de programme de nutrition</w:t>
      </w:r>
    </w:p>
    <w:p w:rsidR="00A23EC0" w:rsidRPr="00814D40" w:rsidRDefault="00BF7141" w:rsidP="00982621">
      <w:pPr>
        <w:pStyle w:val="CGbullettext"/>
        <w:rPr>
          <w:lang w:val="fr-FR"/>
        </w:rPr>
      </w:pPr>
      <w:hyperlink r:id="rId19">
        <w:r w:rsidR="00A23EC0" w:rsidRPr="00814D40">
          <w:rPr>
            <w:lang w:val="fr-FR"/>
          </w:rPr>
          <w:t>AEN et AEH – Manuel de référence</w:t>
        </w:r>
        <w:r w:rsidR="00A23EC0">
          <w:rPr>
            <w:lang w:val="fr-FR"/>
          </w:rPr>
          <w:t> :</w:t>
        </w:r>
        <w:r w:rsidR="00A23EC0" w:rsidRPr="00814D40">
          <w:rPr>
            <w:lang w:val="fr-FR"/>
          </w:rPr>
          <w:t xml:space="preserve"> agents de santé et les </w:t>
        </w:r>
        <w:r w:rsidR="00A23EC0">
          <w:rPr>
            <w:lang w:val="fr-FR"/>
          </w:rPr>
          <w:t>responsable</w:t>
        </w:r>
        <w:r w:rsidR="00A23EC0" w:rsidRPr="00814D40">
          <w:rPr>
            <w:lang w:val="fr-FR"/>
          </w:rPr>
          <w:t xml:space="preserve">s de programme de nutrition </w:t>
        </w:r>
      </w:hyperlink>
    </w:p>
    <w:p w:rsidR="00A23EC0" w:rsidRPr="00814D40" w:rsidRDefault="00BF7141" w:rsidP="00982621">
      <w:pPr>
        <w:pStyle w:val="CGbullettext"/>
        <w:rPr>
          <w:lang w:val="fr-FR"/>
        </w:rPr>
      </w:pPr>
      <w:hyperlink r:id="rId20">
        <w:r w:rsidR="00A23EC0" w:rsidRPr="00814D40">
          <w:rPr>
            <w:lang w:val="fr-FR"/>
          </w:rPr>
          <w:t>AEN et AEH – Guide de formation</w:t>
        </w:r>
        <w:r w:rsidR="00A23EC0">
          <w:rPr>
            <w:lang w:val="fr-FR"/>
          </w:rPr>
          <w:t xml:space="preserve"> : </w:t>
        </w:r>
        <w:r w:rsidR="00A23EC0" w:rsidRPr="00814D40">
          <w:rPr>
            <w:lang w:val="fr-FR"/>
          </w:rPr>
          <w:t xml:space="preserve"> </w:t>
        </w:r>
        <w:r w:rsidR="00A23EC0">
          <w:rPr>
            <w:lang w:val="fr-FR"/>
          </w:rPr>
          <w:t>agents</w:t>
        </w:r>
        <w:r w:rsidR="00A23EC0" w:rsidRPr="00814D40">
          <w:rPr>
            <w:lang w:val="fr-FR"/>
          </w:rPr>
          <w:t xml:space="preserve"> communautaires </w:t>
        </w:r>
      </w:hyperlink>
      <w:r w:rsidR="00A23EC0" w:rsidRPr="00814D40">
        <w:rPr>
          <w:lang w:val="fr-FR"/>
        </w:rPr>
        <w:t>(tous secteurs)</w:t>
      </w:r>
    </w:p>
    <w:p w:rsidR="00A23EC0" w:rsidRPr="00814D40" w:rsidRDefault="00A23EC0" w:rsidP="00982621">
      <w:pPr>
        <w:pStyle w:val="CGbullettextlast"/>
        <w:rPr>
          <w:sz w:val="20"/>
          <w:szCs w:val="20"/>
          <w:lang w:val="fr-FR"/>
        </w:rPr>
      </w:pPr>
      <w:r w:rsidRPr="00814D40">
        <w:rPr>
          <w:lang w:val="fr-FR"/>
        </w:rPr>
        <w:t>AEN et AEH - Manuel de référence sur les pratiques clés</w:t>
      </w:r>
      <w:r>
        <w:rPr>
          <w:lang w:val="fr-FR"/>
        </w:rPr>
        <w:t> : agents</w:t>
      </w:r>
      <w:r w:rsidRPr="00814D40">
        <w:rPr>
          <w:lang w:val="fr-FR"/>
        </w:rPr>
        <w:t xml:space="preserve"> communautaires (tous secteurs)</w:t>
      </w:r>
    </w:p>
    <w:p w:rsidR="00A23EC0" w:rsidRPr="00814D40" w:rsidRDefault="00A23EC0" w:rsidP="00982621">
      <w:pPr>
        <w:pStyle w:val="CGsmallbluesubhead"/>
        <w:rPr>
          <w:lang w:val="fr-FR"/>
        </w:rPr>
      </w:pPr>
      <w:r w:rsidRPr="00814D40">
        <w:rPr>
          <w:lang w:val="fr-FR"/>
        </w:rPr>
        <w:t xml:space="preserve">Formation techniques sur les AEN pour les </w:t>
      </w:r>
      <w:r>
        <w:rPr>
          <w:lang w:val="fr-FR"/>
        </w:rPr>
        <w:t>responsable</w:t>
      </w:r>
      <w:r w:rsidRPr="00814D40">
        <w:rPr>
          <w:lang w:val="fr-FR"/>
        </w:rPr>
        <w:t>s de programme</w:t>
      </w:r>
      <w:r w:rsidRPr="00814D40">
        <w:rPr>
          <w:spacing w:val="-1"/>
          <w:lang w:val="fr-FR"/>
        </w:rPr>
        <w:t xml:space="preserve"> </w:t>
      </w:r>
      <w:r w:rsidRPr="00814D40">
        <w:rPr>
          <w:spacing w:val="1"/>
          <w:lang w:val="fr-FR"/>
        </w:rPr>
        <w:t>(versions anglaise et française, 2</w:t>
      </w:r>
      <w:r w:rsidRPr="00814D40">
        <w:rPr>
          <w:lang w:val="fr-FR"/>
        </w:rPr>
        <w:t>00</w:t>
      </w:r>
      <w:r w:rsidRPr="00814D40">
        <w:rPr>
          <w:spacing w:val="1"/>
          <w:lang w:val="fr-FR"/>
        </w:rPr>
        <w:t>6</w:t>
      </w:r>
      <w:r w:rsidRPr="00814D40">
        <w:rPr>
          <w:lang w:val="fr-FR"/>
        </w:rPr>
        <w:t>)</w:t>
      </w:r>
    </w:p>
    <w:p w:rsidR="00A23EC0" w:rsidRPr="00613480" w:rsidRDefault="00A23EC0" w:rsidP="00982621">
      <w:pPr>
        <w:pStyle w:val="CGtext"/>
        <w:rPr>
          <w:lang w:val="fr-FR"/>
        </w:rPr>
      </w:pPr>
      <w:r w:rsidRPr="00814D40">
        <w:rPr>
          <w:lang w:val="fr-FR"/>
        </w:rPr>
        <w:t>Comprend neuf</w:t>
      </w:r>
      <w:r w:rsidRPr="00814D40">
        <w:rPr>
          <w:spacing w:val="1"/>
          <w:lang w:val="fr-FR"/>
        </w:rPr>
        <w:t xml:space="preserve"> </w:t>
      </w:r>
      <w:r w:rsidRPr="00814D40">
        <w:rPr>
          <w:spacing w:val="-1"/>
          <w:lang w:val="fr-FR"/>
        </w:rPr>
        <w:t>m</w:t>
      </w:r>
      <w:r w:rsidRPr="00814D40">
        <w:rPr>
          <w:spacing w:val="1"/>
          <w:lang w:val="fr-FR"/>
        </w:rPr>
        <w:t>o</w:t>
      </w:r>
      <w:r w:rsidRPr="00814D40">
        <w:rPr>
          <w:spacing w:val="-1"/>
          <w:lang w:val="fr-FR"/>
        </w:rPr>
        <w:t>du</w:t>
      </w:r>
      <w:r w:rsidRPr="00814D40">
        <w:rPr>
          <w:lang w:val="fr-FR"/>
        </w:rPr>
        <w:t>les</w:t>
      </w:r>
      <w:r w:rsidRPr="00814D40">
        <w:rPr>
          <w:spacing w:val="-2"/>
          <w:lang w:val="fr-FR"/>
        </w:rPr>
        <w:t xml:space="preserve"> décrivant le fondement des a</w:t>
      </w:r>
      <w:r w:rsidRPr="00814D40">
        <w:rPr>
          <w:spacing w:val="1"/>
          <w:lang w:val="fr-FR"/>
        </w:rPr>
        <w:t>ctions essentielles en nutrition</w:t>
      </w:r>
      <w:r w:rsidRPr="00814D40">
        <w:rPr>
          <w:lang w:val="fr-FR"/>
        </w:rPr>
        <w:t xml:space="preserve"> et la mise en œuvre à grande échelle.</w:t>
      </w:r>
    </w:p>
    <w:p w:rsidR="00A23EC0" w:rsidRPr="00814D40" w:rsidRDefault="00A23EC0" w:rsidP="00982621">
      <w:pPr>
        <w:pStyle w:val="CGsmallbluesubhead"/>
        <w:rPr>
          <w:lang w:val="fr-FR"/>
        </w:rPr>
      </w:pPr>
      <w:r w:rsidRPr="00814D40">
        <w:rPr>
          <w:lang w:val="fr-FR"/>
        </w:rPr>
        <w:t>Outils d’évaluation des c</w:t>
      </w:r>
      <w:r w:rsidRPr="00814D40">
        <w:rPr>
          <w:spacing w:val="-1"/>
          <w:lang w:val="fr-FR"/>
        </w:rPr>
        <w:t>apac</w:t>
      </w:r>
      <w:r w:rsidRPr="00814D40">
        <w:rPr>
          <w:lang w:val="fr-FR"/>
        </w:rPr>
        <w:t>ités techniques</w:t>
      </w:r>
      <w:r w:rsidRPr="00814D40">
        <w:rPr>
          <w:spacing w:val="-1"/>
          <w:lang w:val="fr-FR"/>
        </w:rPr>
        <w:t xml:space="preserve"> </w:t>
      </w:r>
      <w:r w:rsidRPr="00814D40">
        <w:rPr>
          <w:lang w:val="fr-FR"/>
        </w:rPr>
        <w:t>(</w:t>
      </w:r>
      <w:r w:rsidRPr="00814D40">
        <w:rPr>
          <w:spacing w:val="-1"/>
          <w:lang w:val="fr-FR"/>
        </w:rPr>
        <w:t>JS</w:t>
      </w:r>
      <w:r w:rsidRPr="00814D40">
        <w:rPr>
          <w:lang w:val="fr-FR"/>
        </w:rPr>
        <w:t>I,</w:t>
      </w:r>
      <w:r w:rsidRPr="00814D40">
        <w:rPr>
          <w:spacing w:val="-1"/>
          <w:lang w:val="fr-FR"/>
        </w:rPr>
        <w:t xml:space="preserve"> </w:t>
      </w:r>
      <w:r w:rsidRPr="00814D40">
        <w:rPr>
          <w:lang w:val="fr-FR"/>
        </w:rPr>
        <w:t>2</w:t>
      </w:r>
      <w:r w:rsidRPr="00814D40">
        <w:rPr>
          <w:spacing w:val="-2"/>
          <w:lang w:val="fr-FR"/>
        </w:rPr>
        <w:t>0</w:t>
      </w:r>
      <w:r w:rsidRPr="00814D40">
        <w:rPr>
          <w:lang w:val="fr-FR"/>
        </w:rPr>
        <w:t>1</w:t>
      </w:r>
      <w:r w:rsidRPr="00814D40">
        <w:rPr>
          <w:spacing w:val="-2"/>
          <w:lang w:val="fr-FR"/>
        </w:rPr>
        <w:t>3</w:t>
      </w:r>
      <w:r w:rsidRPr="00814D40">
        <w:rPr>
          <w:lang w:val="fr-FR"/>
        </w:rPr>
        <w:t>)</w:t>
      </w:r>
    </w:p>
    <w:p w:rsidR="00A23EC0" w:rsidRPr="00814D40" w:rsidRDefault="00A23EC0" w:rsidP="00982621">
      <w:pPr>
        <w:pStyle w:val="CGtext"/>
        <w:rPr>
          <w:lang w:val="fr-FR"/>
        </w:rPr>
      </w:pPr>
      <w:r w:rsidRPr="00814D40">
        <w:rPr>
          <w:lang w:val="fr-FR"/>
        </w:rPr>
        <w:t xml:space="preserve">Ces outils sont conçus pour aider une </w:t>
      </w:r>
      <w:r w:rsidRPr="00814D40">
        <w:rPr>
          <w:spacing w:val="-1"/>
          <w:lang w:val="fr-FR"/>
        </w:rPr>
        <w:t>o</w:t>
      </w:r>
      <w:r w:rsidRPr="00814D40">
        <w:rPr>
          <w:spacing w:val="-3"/>
          <w:lang w:val="fr-FR"/>
        </w:rPr>
        <w:t>r</w:t>
      </w:r>
      <w:r w:rsidRPr="00814D40">
        <w:rPr>
          <w:spacing w:val="-5"/>
          <w:lang w:val="fr-FR"/>
        </w:rPr>
        <w:t>g</w:t>
      </w:r>
      <w:r w:rsidRPr="00814D40">
        <w:rPr>
          <w:lang w:val="fr-FR"/>
        </w:rPr>
        <w:t>a</w:t>
      </w:r>
      <w:r w:rsidRPr="00814D40">
        <w:rPr>
          <w:spacing w:val="-1"/>
          <w:lang w:val="fr-FR"/>
        </w:rPr>
        <w:t>n</w:t>
      </w:r>
      <w:r w:rsidRPr="00814D40">
        <w:rPr>
          <w:lang w:val="fr-FR"/>
        </w:rPr>
        <w:t>is</w:t>
      </w:r>
      <w:r w:rsidRPr="00814D40">
        <w:rPr>
          <w:spacing w:val="-3"/>
          <w:lang w:val="fr-FR"/>
        </w:rPr>
        <w:t>a</w:t>
      </w:r>
      <w:r w:rsidRPr="00814D40">
        <w:rPr>
          <w:lang w:val="fr-FR"/>
        </w:rPr>
        <w:t>ti</w:t>
      </w:r>
      <w:r w:rsidRPr="00814D40">
        <w:rPr>
          <w:spacing w:val="1"/>
          <w:lang w:val="fr-FR"/>
        </w:rPr>
        <w:t>o</w:t>
      </w:r>
      <w:r w:rsidRPr="00814D40">
        <w:rPr>
          <w:lang w:val="fr-FR"/>
        </w:rPr>
        <w:t>n à évaluer sa capacité à mettre en œuvre divers programmes de n</w:t>
      </w:r>
      <w:r w:rsidRPr="00814D40">
        <w:rPr>
          <w:spacing w:val="-1"/>
          <w:lang w:val="fr-FR"/>
        </w:rPr>
        <w:t>u</w:t>
      </w:r>
      <w:r w:rsidRPr="00814D40">
        <w:rPr>
          <w:lang w:val="fr-FR"/>
        </w:rPr>
        <w:t>trit</w:t>
      </w:r>
      <w:r w:rsidRPr="00814D40">
        <w:rPr>
          <w:spacing w:val="-2"/>
          <w:lang w:val="fr-FR"/>
        </w:rPr>
        <w:t>i</w:t>
      </w:r>
      <w:r w:rsidRPr="00814D40">
        <w:rPr>
          <w:spacing w:val="1"/>
          <w:lang w:val="fr-FR"/>
        </w:rPr>
        <w:t>o</w:t>
      </w:r>
      <w:r w:rsidRPr="00814D40">
        <w:rPr>
          <w:lang w:val="fr-FR"/>
        </w:rPr>
        <w:t xml:space="preserve">n, prenant en compte, selon une approche </w:t>
      </w:r>
      <w:r w:rsidRPr="00814D40">
        <w:rPr>
          <w:spacing w:val="-1"/>
          <w:lang w:val="fr-FR"/>
        </w:rPr>
        <w:t>h</w:t>
      </w:r>
      <w:r w:rsidRPr="00814D40">
        <w:rPr>
          <w:spacing w:val="1"/>
          <w:lang w:val="fr-FR"/>
        </w:rPr>
        <w:t>o</w:t>
      </w:r>
      <w:r w:rsidRPr="00814D40">
        <w:rPr>
          <w:lang w:val="fr-FR"/>
        </w:rPr>
        <w:t>li</w:t>
      </w:r>
      <w:r w:rsidRPr="00814D40">
        <w:rPr>
          <w:spacing w:val="-2"/>
          <w:lang w:val="fr-FR"/>
        </w:rPr>
        <w:t>s</w:t>
      </w:r>
      <w:r w:rsidRPr="00814D40">
        <w:rPr>
          <w:lang w:val="fr-FR"/>
        </w:rPr>
        <w:t>tique, le</w:t>
      </w:r>
      <w:r w:rsidRPr="00814D40">
        <w:rPr>
          <w:spacing w:val="1"/>
          <w:lang w:val="fr-FR"/>
        </w:rPr>
        <w:t xml:space="preserve"> </w:t>
      </w:r>
      <w:r w:rsidRPr="00814D40">
        <w:rPr>
          <w:spacing w:val="-1"/>
          <w:lang w:val="fr-FR"/>
        </w:rPr>
        <w:t>p</w:t>
      </w:r>
      <w:r w:rsidRPr="00814D40">
        <w:rPr>
          <w:lang w:val="fr-FR"/>
        </w:rPr>
        <w:t>e</w:t>
      </w:r>
      <w:r w:rsidRPr="00814D40">
        <w:rPr>
          <w:spacing w:val="-4"/>
          <w:lang w:val="fr-FR"/>
        </w:rPr>
        <w:t>r</w:t>
      </w:r>
      <w:r w:rsidRPr="00814D40">
        <w:rPr>
          <w:spacing w:val="-2"/>
          <w:lang w:val="fr-FR"/>
        </w:rPr>
        <w:t>s</w:t>
      </w:r>
      <w:r w:rsidRPr="00814D40">
        <w:rPr>
          <w:spacing w:val="1"/>
          <w:lang w:val="fr-FR"/>
        </w:rPr>
        <w:t>o</w:t>
      </w:r>
      <w:r w:rsidRPr="00814D40">
        <w:rPr>
          <w:spacing w:val="-1"/>
          <w:lang w:val="fr-FR"/>
        </w:rPr>
        <w:t>nn</w:t>
      </w:r>
      <w:r w:rsidRPr="00814D40">
        <w:rPr>
          <w:lang w:val="fr-FR"/>
        </w:rPr>
        <w:t xml:space="preserve">el, les </w:t>
      </w:r>
      <w:r w:rsidRPr="00814D40">
        <w:rPr>
          <w:spacing w:val="-3"/>
          <w:lang w:val="fr-FR"/>
        </w:rPr>
        <w:t>d</w:t>
      </w:r>
      <w:r w:rsidRPr="00814D40">
        <w:rPr>
          <w:spacing w:val="-1"/>
          <w:lang w:val="fr-FR"/>
        </w:rPr>
        <w:t>o</w:t>
      </w:r>
      <w:r w:rsidRPr="00814D40">
        <w:rPr>
          <w:lang w:val="fr-FR"/>
        </w:rPr>
        <w:t>cume</w:t>
      </w:r>
      <w:r w:rsidRPr="00814D40">
        <w:rPr>
          <w:spacing w:val="-3"/>
          <w:lang w:val="fr-FR"/>
        </w:rPr>
        <w:t>n</w:t>
      </w:r>
      <w:r w:rsidRPr="00814D40">
        <w:rPr>
          <w:lang w:val="fr-FR"/>
        </w:rPr>
        <w:t>ts et les</w:t>
      </w:r>
      <w:r w:rsidRPr="00814D40">
        <w:rPr>
          <w:spacing w:val="-1"/>
          <w:lang w:val="fr-FR"/>
        </w:rPr>
        <w:t xml:space="preserve"> </w:t>
      </w:r>
      <w:r w:rsidRPr="00814D40">
        <w:rPr>
          <w:spacing w:val="-4"/>
          <w:lang w:val="fr-FR"/>
        </w:rPr>
        <w:t>s</w:t>
      </w:r>
      <w:r w:rsidRPr="00814D40">
        <w:rPr>
          <w:spacing w:val="-1"/>
          <w:lang w:val="fr-FR"/>
        </w:rPr>
        <w:t>y</w:t>
      </w:r>
      <w:r w:rsidRPr="00814D40">
        <w:rPr>
          <w:spacing w:val="-2"/>
          <w:lang w:val="fr-FR"/>
        </w:rPr>
        <w:t>s</w:t>
      </w:r>
      <w:r w:rsidRPr="00814D40">
        <w:rPr>
          <w:spacing w:val="-4"/>
          <w:lang w:val="fr-FR"/>
        </w:rPr>
        <w:t>t</w:t>
      </w:r>
      <w:r w:rsidRPr="00814D40">
        <w:rPr>
          <w:spacing w:val="-2"/>
          <w:lang w:val="fr-FR"/>
        </w:rPr>
        <w:t>è</w:t>
      </w:r>
      <w:r w:rsidRPr="00814D40">
        <w:rPr>
          <w:spacing w:val="1"/>
          <w:lang w:val="fr-FR"/>
        </w:rPr>
        <w:t>me</w:t>
      </w:r>
      <w:r w:rsidRPr="00814D40">
        <w:rPr>
          <w:lang w:val="fr-FR"/>
        </w:rPr>
        <w:t xml:space="preserve">s en </w:t>
      </w:r>
      <w:r w:rsidRPr="00814D40">
        <w:rPr>
          <w:spacing w:val="-1"/>
          <w:lang w:val="fr-FR"/>
        </w:rPr>
        <w:t>p</w:t>
      </w:r>
      <w:r w:rsidRPr="00814D40">
        <w:rPr>
          <w:spacing w:val="-3"/>
          <w:lang w:val="fr-FR"/>
        </w:rPr>
        <w:t>l</w:t>
      </w:r>
      <w:r w:rsidRPr="00814D40">
        <w:rPr>
          <w:lang w:val="fr-FR"/>
        </w:rPr>
        <w:t xml:space="preserve">ace aux niveaux </w:t>
      </w:r>
      <w:r w:rsidRPr="00814D40">
        <w:rPr>
          <w:spacing w:val="1"/>
          <w:lang w:val="fr-FR"/>
        </w:rPr>
        <w:t>o</w:t>
      </w:r>
      <w:r w:rsidRPr="00814D40">
        <w:rPr>
          <w:spacing w:val="-3"/>
          <w:lang w:val="fr-FR"/>
        </w:rPr>
        <w:t>r</w:t>
      </w:r>
      <w:r w:rsidRPr="00814D40">
        <w:rPr>
          <w:spacing w:val="-5"/>
          <w:lang w:val="fr-FR"/>
        </w:rPr>
        <w:t>g</w:t>
      </w:r>
      <w:r w:rsidRPr="00814D40">
        <w:rPr>
          <w:lang w:val="fr-FR"/>
        </w:rPr>
        <w:t>a</w:t>
      </w:r>
      <w:r w:rsidRPr="00814D40">
        <w:rPr>
          <w:spacing w:val="-1"/>
          <w:lang w:val="fr-FR"/>
        </w:rPr>
        <w:t>n</w:t>
      </w:r>
      <w:r w:rsidRPr="00814D40">
        <w:rPr>
          <w:lang w:val="fr-FR"/>
        </w:rPr>
        <w:t>is</w:t>
      </w:r>
      <w:r w:rsidRPr="00814D40">
        <w:rPr>
          <w:spacing w:val="-3"/>
          <w:lang w:val="fr-FR"/>
        </w:rPr>
        <w:t>a</w:t>
      </w:r>
      <w:r w:rsidRPr="00814D40">
        <w:rPr>
          <w:lang w:val="fr-FR"/>
        </w:rPr>
        <w:t>ti</w:t>
      </w:r>
      <w:r w:rsidRPr="00814D40">
        <w:rPr>
          <w:spacing w:val="1"/>
          <w:lang w:val="fr-FR"/>
        </w:rPr>
        <w:t>o</w:t>
      </w:r>
      <w:r w:rsidRPr="00814D40">
        <w:rPr>
          <w:spacing w:val="-1"/>
          <w:lang w:val="fr-FR"/>
        </w:rPr>
        <w:t>nnel et de mise en œuvre</w:t>
      </w:r>
      <w:r w:rsidRPr="00814D40">
        <w:rPr>
          <w:lang w:val="fr-FR"/>
        </w:rPr>
        <w:t>.</w:t>
      </w:r>
    </w:p>
    <w:p w:rsidR="00A23EC0" w:rsidRPr="00814D40" w:rsidRDefault="00A23EC0" w:rsidP="00982621">
      <w:pPr>
        <w:pStyle w:val="CGbullettext"/>
        <w:rPr>
          <w:lang w:val="fr-FR"/>
        </w:rPr>
      </w:pPr>
      <w:r w:rsidRPr="00814D40">
        <w:rPr>
          <w:lang w:val="fr-FR"/>
        </w:rPr>
        <w:t>Mise en œuvre des actions essentielles en nutrition</w:t>
      </w:r>
      <w:r w:rsidRPr="00814D40">
        <w:rPr>
          <w:spacing w:val="-4"/>
          <w:lang w:val="fr-FR"/>
        </w:rPr>
        <w:t xml:space="preserve"> au sein du système de s</w:t>
      </w:r>
      <w:r w:rsidRPr="00814D40">
        <w:rPr>
          <w:lang w:val="fr-FR"/>
        </w:rPr>
        <w:t xml:space="preserve">anté </w:t>
      </w:r>
    </w:p>
    <w:p w:rsidR="00A23EC0" w:rsidRPr="00814D40" w:rsidRDefault="00A23EC0" w:rsidP="00982621">
      <w:pPr>
        <w:pStyle w:val="CGbullettext"/>
        <w:rPr>
          <w:lang w:val="fr-FR"/>
        </w:rPr>
      </w:pPr>
      <w:r w:rsidRPr="00814D40">
        <w:rPr>
          <w:lang w:val="fr-FR"/>
        </w:rPr>
        <w:t>Prise en charge communautaire de la m</w:t>
      </w:r>
      <w:r w:rsidRPr="00814D40">
        <w:rPr>
          <w:spacing w:val="-3"/>
          <w:lang w:val="fr-FR"/>
        </w:rPr>
        <w:t>alnutrition aigüe</w:t>
      </w:r>
    </w:p>
    <w:p w:rsidR="00A23EC0" w:rsidRPr="00613480" w:rsidRDefault="00A23EC0" w:rsidP="00982621">
      <w:pPr>
        <w:pStyle w:val="CGbullettextlast"/>
        <w:rPr>
          <w:lang w:val="fr-FR"/>
        </w:rPr>
      </w:pPr>
      <w:r w:rsidRPr="00814D40">
        <w:rPr>
          <w:lang w:val="fr-FR"/>
        </w:rPr>
        <w:t>Mise en œuvre des actions essentielles en nutrition</w:t>
      </w:r>
      <w:r w:rsidRPr="00814D40">
        <w:rPr>
          <w:spacing w:val="-4"/>
          <w:lang w:val="fr-FR"/>
        </w:rPr>
        <w:t xml:space="preserve"> dans le</w:t>
      </w:r>
      <w:r w:rsidRPr="00814D40">
        <w:rPr>
          <w:spacing w:val="-2"/>
          <w:lang w:val="fr-FR"/>
        </w:rPr>
        <w:t xml:space="preserve"> c</w:t>
      </w:r>
      <w:r w:rsidRPr="00814D40">
        <w:rPr>
          <w:spacing w:val="1"/>
          <w:lang w:val="fr-FR"/>
        </w:rPr>
        <w:t>o</w:t>
      </w:r>
      <w:r w:rsidRPr="00814D40">
        <w:rPr>
          <w:spacing w:val="-3"/>
          <w:lang w:val="fr-FR"/>
        </w:rPr>
        <w:t>n</w:t>
      </w:r>
      <w:r w:rsidRPr="00814D40">
        <w:rPr>
          <w:spacing w:val="-4"/>
          <w:lang w:val="fr-FR"/>
        </w:rPr>
        <w:t>t</w:t>
      </w:r>
      <w:r w:rsidRPr="00814D40">
        <w:rPr>
          <w:spacing w:val="-2"/>
          <w:lang w:val="fr-FR"/>
        </w:rPr>
        <w:t>e</w:t>
      </w:r>
      <w:r w:rsidRPr="00814D40">
        <w:rPr>
          <w:lang w:val="fr-FR"/>
        </w:rPr>
        <w:t>xte</w:t>
      </w:r>
      <w:r w:rsidRPr="00814D40">
        <w:rPr>
          <w:spacing w:val="-1"/>
          <w:lang w:val="fr-FR"/>
        </w:rPr>
        <w:t xml:space="preserve"> du VIH/sida</w:t>
      </w:r>
    </w:p>
    <w:p w:rsidR="00A23EC0" w:rsidRPr="00814D40" w:rsidRDefault="00A23EC0" w:rsidP="00982621">
      <w:pPr>
        <w:pStyle w:val="CGsmallbluesubhead"/>
        <w:rPr>
          <w:lang w:val="fr-FR"/>
        </w:rPr>
      </w:pPr>
      <w:r w:rsidRPr="00814D40">
        <w:rPr>
          <w:lang w:val="fr-FR"/>
        </w:rPr>
        <w:t>Évaluation qualitative des services de n</w:t>
      </w:r>
      <w:r w:rsidRPr="00814D40">
        <w:rPr>
          <w:spacing w:val="-1"/>
          <w:lang w:val="fr-FR"/>
        </w:rPr>
        <w:t>u</w:t>
      </w:r>
      <w:r w:rsidRPr="00814D40">
        <w:rPr>
          <w:spacing w:val="-2"/>
          <w:lang w:val="fr-FR"/>
        </w:rPr>
        <w:t>t</w:t>
      </w:r>
      <w:r w:rsidRPr="00814D40">
        <w:rPr>
          <w:spacing w:val="1"/>
          <w:lang w:val="fr-FR"/>
        </w:rPr>
        <w:t>ri</w:t>
      </w:r>
      <w:r w:rsidRPr="00814D40">
        <w:rPr>
          <w:spacing w:val="-2"/>
          <w:lang w:val="fr-FR"/>
        </w:rPr>
        <w:t>t</w:t>
      </w:r>
      <w:r w:rsidRPr="00814D40">
        <w:rPr>
          <w:spacing w:val="1"/>
          <w:lang w:val="fr-FR"/>
        </w:rPr>
        <w:t>i</w:t>
      </w:r>
      <w:r w:rsidRPr="00814D40">
        <w:rPr>
          <w:spacing w:val="-1"/>
          <w:lang w:val="fr-FR"/>
        </w:rPr>
        <w:t>o</w:t>
      </w:r>
      <w:r w:rsidRPr="00814D40">
        <w:rPr>
          <w:lang w:val="fr-FR"/>
        </w:rPr>
        <w:t>n</w:t>
      </w:r>
      <w:r w:rsidRPr="00814D40">
        <w:rPr>
          <w:spacing w:val="-1"/>
          <w:lang w:val="fr-FR"/>
        </w:rPr>
        <w:t xml:space="preserve"> </w:t>
      </w:r>
      <w:r w:rsidRPr="00814D40">
        <w:rPr>
          <w:lang w:val="fr-FR"/>
        </w:rPr>
        <w:t>– Un guide pratique</w:t>
      </w:r>
      <w:r w:rsidRPr="00814D40">
        <w:rPr>
          <w:spacing w:val="1"/>
          <w:lang w:val="fr-FR"/>
        </w:rPr>
        <w:t xml:space="preserve"> </w:t>
      </w:r>
      <w:r w:rsidR="008849DD">
        <w:rPr>
          <w:spacing w:val="1"/>
          <w:lang w:val="fr-FR"/>
        </w:rPr>
        <w:br/>
      </w:r>
      <w:r w:rsidRPr="00814D40">
        <w:rPr>
          <w:spacing w:val="1"/>
          <w:lang w:val="fr-FR"/>
        </w:rPr>
        <w:t>(</w:t>
      </w:r>
      <w:r w:rsidRPr="00814D40">
        <w:rPr>
          <w:lang w:val="fr-FR"/>
        </w:rPr>
        <w:t>H</w:t>
      </w:r>
      <w:r w:rsidRPr="00814D40">
        <w:rPr>
          <w:spacing w:val="-3"/>
          <w:lang w:val="fr-FR"/>
        </w:rPr>
        <w:t>K</w:t>
      </w:r>
      <w:r w:rsidRPr="00814D40">
        <w:rPr>
          <w:spacing w:val="1"/>
          <w:lang w:val="fr-FR"/>
        </w:rPr>
        <w:t xml:space="preserve">I. </w:t>
      </w:r>
      <w:hyperlink r:id="rId21" w:history="1">
        <w:r w:rsidRPr="00982621">
          <w:rPr>
            <w:u w:val="single"/>
          </w:rPr>
          <w:t>jnielsen@hki.org</w:t>
        </w:r>
      </w:hyperlink>
      <w:r w:rsidRPr="00982621">
        <w:t>)</w:t>
      </w:r>
    </w:p>
    <w:p w:rsidR="00A23EC0" w:rsidRPr="00810F0D" w:rsidRDefault="00A23EC0" w:rsidP="00982621">
      <w:pPr>
        <w:pStyle w:val="CGtext"/>
        <w:rPr>
          <w:lang w:val="fr-BE"/>
        </w:rPr>
      </w:pPr>
      <w:r w:rsidRPr="00814D40">
        <w:rPr>
          <w:lang w:val="fr-FR"/>
        </w:rPr>
        <w:t>Aperçu des services liés à la n</w:t>
      </w:r>
      <w:r w:rsidRPr="00814D40">
        <w:rPr>
          <w:spacing w:val="-1"/>
          <w:lang w:val="fr-FR"/>
        </w:rPr>
        <w:t>u</w:t>
      </w:r>
      <w:r w:rsidRPr="00814D40">
        <w:rPr>
          <w:lang w:val="fr-FR"/>
        </w:rPr>
        <w:t>trit</w:t>
      </w:r>
      <w:r w:rsidRPr="00814D40">
        <w:rPr>
          <w:spacing w:val="-2"/>
          <w:lang w:val="fr-FR"/>
        </w:rPr>
        <w:t>i</w:t>
      </w:r>
      <w:r w:rsidRPr="00814D40">
        <w:rPr>
          <w:spacing w:val="1"/>
          <w:lang w:val="fr-FR"/>
        </w:rPr>
        <w:t>o</w:t>
      </w:r>
      <w:r w:rsidRPr="00814D40">
        <w:rPr>
          <w:lang w:val="fr-FR"/>
        </w:rPr>
        <w:t>n offerts</w:t>
      </w:r>
      <w:r w:rsidRPr="00814D40">
        <w:rPr>
          <w:spacing w:val="-1"/>
          <w:lang w:val="fr-FR"/>
        </w:rPr>
        <w:t xml:space="preserve"> aux </w:t>
      </w:r>
      <w:r w:rsidRPr="00814D40">
        <w:rPr>
          <w:spacing w:val="1"/>
          <w:lang w:val="fr-FR"/>
        </w:rPr>
        <w:t>femmes enceintes</w:t>
      </w:r>
      <w:r w:rsidRPr="00814D40">
        <w:rPr>
          <w:lang w:val="fr-FR"/>
        </w:rPr>
        <w:t>,</w:t>
      </w:r>
      <w:r w:rsidRPr="00814D40">
        <w:rPr>
          <w:spacing w:val="-2"/>
          <w:lang w:val="fr-FR"/>
        </w:rPr>
        <w:t xml:space="preserve"> aux femmes en p</w:t>
      </w:r>
      <w:r w:rsidRPr="00814D40">
        <w:rPr>
          <w:spacing w:val="1"/>
          <w:lang w:val="fr-FR"/>
        </w:rPr>
        <w:t>o</w:t>
      </w:r>
      <w:r w:rsidRPr="00814D40">
        <w:rPr>
          <w:spacing w:val="-2"/>
          <w:lang w:val="fr-FR"/>
        </w:rPr>
        <w:t>s</w:t>
      </w:r>
      <w:r w:rsidRPr="00814D40">
        <w:rPr>
          <w:lang w:val="fr-FR"/>
        </w:rPr>
        <w:t>tpa</w:t>
      </w:r>
      <w:r w:rsidRPr="00814D40">
        <w:rPr>
          <w:spacing w:val="-3"/>
          <w:lang w:val="fr-FR"/>
        </w:rPr>
        <w:t>r</w:t>
      </w:r>
      <w:r w:rsidRPr="00814D40">
        <w:rPr>
          <w:lang w:val="fr-FR"/>
        </w:rPr>
        <w:t>tum</w:t>
      </w:r>
      <w:r w:rsidRPr="00814D40">
        <w:rPr>
          <w:spacing w:val="-1"/>
          <w:lang w:val="fr-FR"/>
        </w:rPr>
        <w:t xml:space="preserve"> et aux r</w:t>
      </w:r>
      <w:r w:rsidRPr="00814D40">
        <w:rPr>
          <w:lang w:val="fr-FR"/>
        </w:rPr>
        <w:t>esponsables de soins aux enfants de moins de cinq ans dans les centres de santé.</w:t>
      </w:r>
    </w:p>
    <w:p w:rsidR="008849DD" w:rsidRDefault="008849DD">
      <w:pPr>
        <w:suppressAutoHyphens w:val="0"/>
        <w:spacing w:before="0" w:after="0" w:line="240" w:lineRule="auto"/>
        <w:rPr>
          <w:rFonts w:ascii="Cambria" w:eastAsia="Calibri" w:hAnsi="Cambria"/>
          <w:b/>
          <w:color w:val="14487E"/>
          <w:sz w:val="24"/>
          <w:szCs w:val="24"/>
          <w:lang w:val="fr-BE"/>
        </w:rPr>
      </w:pPr>
      <w:r>
        <w:rPr>
          <w:lang w:val="fr-BE"/>
        </w:rPr>
        <w:br w:type="page"/>
      </w:r>
    </w:p>
    <w:p w:rsidR="00A23EC0" w:rsidRPr="00BE66ED" w:rsidRDefault="00A23EC0" w:rsidP="00982621">
      <w:pPr>
        <w:pStyle w:val="CGsmallbluesubhead"/>
      </w:pPr>
      <w:r w:rsidRPr="00810F0D">
        <w:rPr>
          <w:lang w:val="fr-BE"/>
        </w:rPr>
        <w:lastRenderedPageBreak/>
        <w:t>Outils</w:t>
      </w:r>
      <w:r w:rsidRPr="00BE66ED">
        <w:t xml:space="preserve"> pour</w:t>
      </w:r>
      <w:r w:rsidRPr="00810F0D">
        <w:rPr>
          <w:lang w:val="fr-BE"/>
        </w:rPr>
        <w:t xml:space="preserve"> une</w:t>
      </w:r>
      <w:r w:rsidRPr="00BE66ED">
        <w:t xml:space="preserve"> supe</w:t>
      </w:r>
      <w:r w:rsidRPr="00BE66ED">
        <w:rPr>
          <w:spacing w:val="3"/>
        </w:rPr>
        <w:t>r</w:t>
      </w:r>
      <w:r w:rsidRPr="00BE66ED">
        <w:rPr>
          <w:spacing w:val="1"/>
        </w:rPr>
        <w:t>v</w:t>
      </w:r>
      <w:r w:rsidRPr="00BE66ED">
        <w:t>is</w:t>
      </w:r>
      <w:r w:rsidRPr="00BE66ED">
        <w:rPr>
          <w:spacing w:val="1"/>
        </w:rPr>
        <w:t>i</w:t>
      </w:r>
      <w:r w:rsidRPr="00BE66ED">
        <w:t>on formative</w:t>
      </w:r>
    </w:p>
    <w:p w:rsidR="00A23EC0" w:rsidRPr="00B06869" w:rsidRDefault="00BF7141" w:rsidP="00982621">
      <w:pPr>
        <w:pStyle w:val="CGbullettext"/>
      </w:pPr>
      <w:hyperlink r:id="rId22">
        <w:r w:rsidR="00A23EC0" w:rsidRPr="00192501">
          <w:t>Qu</w:t>
        </w:r>
        <w:r w:rsidR="00A23EC0" w:rsidRPr="00192501">
          <w:rPr>
            <w:spacing w:val="-1"/>
          </w:rPr>
          <w:t>a</w:t>
        </w:r>
        <w:r w:rsidR="00A23EC0" w:rsidRPr="00192501">
          <w:t>lity</w:t>
        </w:r>
        <w:r w:rsidR="00A23EC0" w:rsidRPr="00192501">
          <w:rPr>
            <w:spacing w:val="1"/>
          </w:rPr>
          <w:t xml:space="preserve"> </w:t>
        </w:r>
        <w:r w:rsidR="00A23EC0" w:rsidRPr="00192501">
          <w:rPr>
            <w:spacing w:val="-2"/>
          </w:rPr>
          <w:t>I</w:t>
        </w:r>
        <w:r w:rsidR="00A23EC0" w:rsidRPr="00192501">
          <w:rPr>
            <w:spacing w:val="1"/>
          </w:rPr>
          <w:t>m</w:t>
        </w:r>
        <w:r w:rsidR="00A23EC0" w:rsidRPr="00192501">
          <w:rPr>
            <w:spacing w:val="-1"/>
          </w:rPr>
          <w:t>p</w:t>
        </w:r>
        <w:r w:rsidR="00A23EC0" w:rsidRPr="00192501">
          <w:rPr>
            <w:spacing w:val="-5"/>
          </w:rPr>
          <w:t>r</w:t>
        </w:r>
        <w:r w:rsidR="00A23EC0" w:rsidRPr="00192501">
          <w:rPr>
            <w:spacing w:val="-1"/>
          </w:rPr>
          <w:t>ov</w:t>
        </w:r>
        <w:r w:rsidR="00A23EC0" w:rsidRPr="00192501">
          <w:rPr>
            <w:spacing w:val="-2"/>
          </w:rPr>
          <w:t>e</w:t>
        </w:r>
        <w:r w:rsidR="00A23EC0" w:rsidRPr="00192501">
          <w:rPr>
            <w:spacing w:val="1"/>
          </w:rPr>
          <w:t>m</w:t>
        </w:r>
        <w:r w:rsidR="00A23EC0" w:rsidRPr="00192501">
          <w:t>e</w:t>
        </w:r>
        <w:r w:rsidR="00A23EC0" w:rsidRPr="00192501">
          <w:rPr>
            <w:spacing w:val="-3"/>
          </w:rPr>
          <w:t>n</w:t>
        </w:r>
        <w:r w:rsidR="00A23EC0" w:rsidRPr="00192501">
          <w:t>t</w:t>
        </w:r>
        <w:r w:rsidR="00A23EC0" w:rsidRPr="00192501">
          <w:rPr>
            <w:spacing w:val="-2"/>
          </w:rPr>
          <w:t xml:space="preserve"> </w:t>
        </w:r>
        <w:r w:rsidR="00A23EC0" w:rsidRPr="00192501">
          <w:rPr>
            <w:spacing w:val="-12"/>
          </w:rPr>
          <w:t>V</w:t>
        </w:r>
        <w:r w:rsidR="00A23EC0" w:rsidRPr="00192501">
          <w:t>erif</w:t>
        </w:r>
        <w:r w:rsidR="00A23EC0" w:rsidRPr="00192501">
          <w:rPr>
            <w:spacing w:val="-3"/>
          </w:rPr>
          <w:t>i</w:t>
        </w:r>
        <w:r w:rsidR="00A23EC0" w:rsidRPr="00192501">
          <w:rPr>
            <w:spacing w:val="-2"/>
          </w:rPr>
          <w:t>c</w:t>
        </w:r>
        <w:r w:rsidR="00A23EC0" w:rsidRPr="00192501">
          <w:rPr>
            <w:spacing w:val="-3"/>
          </w:rPr>
          <w:t>a</w:t>
        </w:r>
        <w:r w:rsidR="00A23EC0" w:rsidRPr="00192501">
          <w:t>ti</w:t>
        </w:r>
        <w:r w:rsidR="00A23EC0" w:rsidRPr="00192501">
          <w:rPr>
            <w:spacing w:val="1"/>
          </w:rPr>
          <w:t>o</w:t>
        </w:r>
        <w:r w:rsidR="00A23EC0" w:rsidRPr="00192501">
          <w:t>n</w:t>
        </w:r>
        <w:r w:rsidR="00A23EC0" w:rsidRPr="00192501">
          <w:rPr>
            <w:spacing w:val="-1"/>
          </w:rPr>
          <w:t xml:space="preserve"> </w:t>
        </w:r>
        <w:r w:rsidR="00A23EC0" w:rsidRPr="00192501">
          <w:t>Ch</w:t>
        </w:r>
        <w:r w:rsidR="00A23EC0" w:rsidRPr="00192501">
          <w:rPr>
            <w:spacing w:val="-2"/>
          </w:rPr>
          <w:t>e</w:t>
        </w:r>
        <w:r w:rsidR="00A23EC0" w:rsidRPr="00192501">
          <w:t>ckli</w:t>
        </w:r>
        <w:r w:rsidR="00A23EC0" w:rsidRPr="00192501">
          <w:rPr>
            <w:spacing w:val="-2"/>
          </w:rPr>
          <w:t>s</w:t>
        </w:r>
        <w:r w:rsidR="00A23EC0" w:rsidRPr="00192501">
          <w:t>ts</w:t>
        </w:r>
        <w:r w:rsidR="00A23EC0" w:rsidRPr="00192501">
          <w:rPr>
            <w:spacing w:val="1"/>
          </w:rPr>
          <w:t xml:space="preserve"> </w:t>
        </w:r>
      </w:hyperlink>
      <w:hyperlink r:id="rId23">
        <w:r w:rsidR="00A23EC0" w:rsidRPr="00192501">
          <w:rPr>
            <w:spacing w:val="-4"/>
          </w:rPr>
          <w:t>Partner</w:t>
        </w:r>
        <w:r w:rsidR="00A23EC0" w:rsidRPr="00192501">
          <w:t>s</w:t>
        </w:r>
        <w:r w:rsidR="00A23EC0" w:rsidRPr="00192501">
          <w:rPr>
            <w:spacing w:val="-1"/>
          </w:rPr>
          <w:t>h</w:t>
        </w:r>
        <w:r w:rsidR="00A23EC0" w:rsidRPr="00192501">
          <w:t>ip</w:t>
        </w:r>
        <w:r w:rsidR="00A23EC0" w:rsidRPr="00192501">
          <w:rPr>
            <w:spacing w:val="-1"/>
          </w:rPr>
          <w:t xml:space="preserve"> </w:t>
        </w:r>
        <w:r w:rsidR="00A23EC0" w:rsidRPr="00192501">
          <w:rPr>
            <w:spacing w:val="1"/>
          </w:rPr>
          <w:t>D</w:t>
        </w:r>
        <w:r w:rsidR="00A23EC0" w:rsidRPr="00192501">
          <w:rPr>
            <w:spacing w:val="-2"/>
          </w:rPr>
          <w:t>e</w:t>
        </w:r>
        <w:r w:rsidR="00A23EC0" w:rsidRPr="00192501">
          <w:t>fi</w:t>
        </w:r>
        <w:r w:rsidR="00A23EC0" w:rsidRPr="00192501">
          <w:rPr>
            <w:spacing w:val="-1"/>
          </w:rPr>
          <w:t>n</w:t>
        </w:r>
        <w:r w:rsidR="00A23EC0" w:rsidRPr="00192501">
          <w:t>ed</w:t>
        </w:r>
        <w:r w:rsidR="00A23EC0" w:rsidRPr="00192501">
          <w:rPr>
            <w:spacing w:val="-2"/>
          </w:rPr>
          <w:t xml:space="preserve"> </w:t>
        </w:r>
        <w:r w:rsidR="00A23EC0" w:rsidRPr="00192501">
          <w:t>Qu</w:t>
        </w:r>
        <w:r w:rsidR="00A23EC0" w:rsidRPr="00192501">
          <w:rPr>
            <w:spacing w:val="-1"/>
          </w:rPr>
          <w:t>a</w:t>
        </w:r>
        <w:r w:rsidR="00A23EC0" w:rsidRPr="00192501">
          <w:t>lity</w:t>
        </w:r>
        <w:r w:rsidR="00A23EC0" w:rsidRPr="00192501">
          <w:rPr>
            <w:spacing w:val="-1"/>
          </w:rPr>
          <w:t xml:space="preserve"> </w:t>
        </w:r>
        <w:r w:rsidR="00A23EC0" w:rsidRPr="00192501">
          <w:t>(S</w:t>
        </w:r>
        <w:r w:rsidR="00A23EC0" w:rsidRPr="00192501">
          <w:rPr>
            <w:spacing w:val="-5"/>
          </w:rPr>
          <w:t>a</w:t>
        </w:r>
        <w:r w:rsidR="00A23EC0" w:rsidRPr="00192501">
          <w:rPr>
            <w:spacing w:val="-1"/>
          </w:rPr>
          <w:t>v</w:t>
        </w:r>
        <w:r w:rsidR="00A23EC0" w:rsidRPr="00192501">
          <w:t>e</w:t>
        </w:r>
        <w:r w:rsidR="00A23EC0" w:rsidRPr="00192501">
          <w:rPr>
            <w:spacing w:val="-1"/>
          </w:rPr>
          <w:t xml:space="preserve"> </w:t>
        </w:r>
        <w:r w:rsidR="00A23EC0" w:rsidRPr="00192501">
          <w:t>the</w:t>
        </w:r>
        <w:r w:rsidR="00A23EC0" w:rsidRPr="00192501">
          <w:rPr>
            <w:spacing w:val="-2"/>
          </w:rPr>
          <w:t xml:space="preserve"> Children</w:t>
        </w:r>
        <w:r w:rsidR="00A23EC0" w:rsidRPr="00192501">
          <w:t>)</w:t>
        </w:r>
        <w:r w:rsidR="00A23EC0" w:rsidRPr="00192501">
          <w:rPr>
            <w:spacing w:val="2"/>
          </w:rPr>
          <w:t xml:space="preserve"> </w:t>
        </w:r>
      </w:hyperlink>
    </w:p>
    <w:p w:rsidR="00A23EC0" w:rsidRPr="00192501" w:rsidRDefault="00A23EC0" w:rsidP="00982621">
      <w:pPr>
        <w:pStyle w:val="CGbullettext"/>
        <w:rPr>
          <w:spacing w:val="1"/>
        </w:rPr>
      </w:pPr>
      <w:r w:rsidRPr="00192501">
        <w:t>I</w:t>
      </w:r>
      <w:r w:rsidRPr="00192501">
        <w:rPr>
          <w:spacing w:val="-4"/>
        </w:rPr>
        <w:t>n</w:t>
      </w:r>
      <w:r w:rsidRPr="00192501">
        <w:rPr>
          <w:spacing w:val="-2"/>
        </w:rPr>
        <w:t>t</w:t>
      </w:r>
      <w:r w:rsidRPr="00192501">
        <w:t>eg</w:t>
      </w:r>
      <w:r w:rsidRPr="00192501">
        <w:rPr>
          <w:spacing w:val="-5"/>
        </w:rPr>
        <w:t>r</w:t>
      </w:r>
      <w:r w:rsidRPr="00192501">
        <w:rPr>
          <w:spacing w:val="-3"/>
        </w:rPr>
        <w:t>a</w:t>
      </w:r>
      <w:r w:rsidRPr="00192501">
        <w:rPr>
          <w:spacing w:val="-4"/>
        </w:rPr>
        <w:t>t</w:t>
      </w:r>
      <w:r w:rsidRPr="00192501">
        <w:t xml:space="preserve">ed </w:t>
      </w:r>
      <w:r w:rsidRPr="00192501">
        <w:rPr>
          <w:spacing w:val="1"/>
        </w:rPr>
        <w:t>M</w:t>
      </w:r>
      <w:r w:rsidRPr="00192501">
        <w:rPr>
          <w:spacing w:val="-1"/>
        </w:rPr>
        <w:t>N</w:t>
      </w:r>
      <w:r w:rsidRPr="00192501">
        <w:rPr>
          <w:spacing w:val="-2"/>
        </w:rPr>
        <w:t>C</w:t>
      </w:r>
      <w:r w:rsidRPr="00192501">
        <w:t>H S</w:t>
      </w:r>
      <w:r w:rsidRPr="00192501">
        <w:rPr>
          <w:spacing w:val="-1"/>
        </w:rPr>
        <w:t>upp</w:t>
      </w:r>
      <w:r w:rsidRPr="00192501">
        <w:rPr>
          <w:spacing w:val="1"/>
        </w:rPr>
        <w:t>o</w:t>
      </w:r>
      <w:r w:rsidRPr="00192501">
        <w:t>rti</w:t>
      </w:r>
      <w:r w:rsidRPr="00192501">
        <w:rPr>
          <w:spacing w:val="-1"/>
        </w:rPr>
        <w:t>v</w:t>
      </w:r>
      <w:r w:rsidRPr="00192501">
        <w:t>e S</w:t>
      </w:r>
      <w:r w:rsidRPr="00192501">
        <w:rPr>
          <w:spacing w:val="-2"/>
        </w:rPr>
        <w:t>u</w:t>
      </w:r>
      <w:r w:rsidRPr="00192501">
        <w:rPr>
          <w:spacing w:val="-1"/>
        </w:rPr>
        <w:t>p</w:t>
      </w:r>
      <w:r w:rsidRPr="00192501">
        <w:t>e</w:t>
      </w:r>
      <w:r w:rsidRPr="00192501">
        <w:rPr>
          <w:spacing w:val="3"/>
        </w:rPr>
        <w:t>r</w:t>
      </w:r>
      <w:r w:rsidRPr="00192501">
        <w:rPr>
          <w:spacing w:val="1"/>
        </w:rPr>
        <w:t>v</w:t>
      </w:r>
      <w:r w:rsidRPr="00192501">
        <w:t>isi</w:t>
      </w:r>
      <w:r w:rsidRPr="00192501">
        <w:rPr>
          <w:spacing w:val="1"/>
        </w:rPr>
        <w:t>o</w:t>
      </w:r>
      <w:r w:rsidRPr="00192501">
        <w:t>n</w:t>
      </w:r>
      <w:r w:rsidRPr="00192501">
        <w:rPr>
          <w:spacing w:val="-3"/>
        </w:rPr>
        <w:t xml:space="preserve"> </w:t>
      </w:r>
      <w:r w:rsidRPr="00192501">
        <w:rPr>
          <w:spacing w:val="1"/>
        </w:rPr>
        <w:t>(</w:t>
      </w:r>
      <w:r w:rsidRPr="00192501">
        <w:rPr>
          <w:spacing w:val="-1"/>
        </w:rPr>
        <w:t>J</w:t>
      </w:r>
      <w:r w:rsidRPr="00192501">
        <w:t>S</w:t>
      </w:r>
      <w:r w:rsidRPr="00192501">
        <w:rPr>
          <w:spacing w:val="-1"/>
        </w:rPr>
        <w:t>I</w:t>
      </w:r>
      <w:r w:rsidRPr="00192501">
        <w:t>)</w:t>
      </w:r>
      <w:r w:rsidRPr="00192501">
        <w:rPr>
          <w:spacing w:val="1"/>
        </w:rPr>
        <w:t xml:space="preserve"> </w:t>
      </w:r>
    </w:p>
    <w:p w:rsidR="00A23EC0" w:rsidRPr="00192501" w:rsidRDefault="00A23EC0" w:rsidP="00982621">
      <w:pPr>
        <w:pStyle w:val="CGbullettextlast"/>
      </w:pPr>
      <w:r w:rsidRPr="00192501">
        <w:t>S</w:t>
      </w:r>
      <w:r w:rsidRPr="00192501">
        <w:rPr>
          <w:spacing w:val="-2"/>
        </w:rPr>
        <w:t>u</w:t>
      </w:r>
      <w:r w:rsidRPr="00192501">
        <w:rPr>
          <w:spacing w:val="-1"/>
        </w:rPr>
        <w:t>pp</w:t>
      </w:r>
      <w:r w:rsidRPr="00192501">
        <w:rPr>
          <w:spacing w:val="1"/>
        </w:rPr>
        <w:t>o</w:t>
      </w:r>
      <w:r w:rsidRPr="00192501">
        <w:t>rt</w:t>
      </w:r>
      <w:r w:rsidRPr="00192501">
        <w:rPr>
          <w:spacing w:val="-2"/>
        </w:rPr>
        <w:t>i</w:t>
      </w:r>
      <w:r w:rsidRPr="00192501">
        <w:rPr>
          <w:spacing w:val="-4"/>
        </w:rPr>
        <w:t>v</w:t>
      </w:r>
      <w:r w:rsidRPr="00192501">
        <w:t>e</w:t>
      </w:r>
      <w:r w:rsidRPr="00192501">
        <w:rPr>
          <w:spacing w:val="1"/>
        </w:rPr>
        <w:t xml:space="preserve"> </w:t>
      </w:r>
      <w:r w:rsidRPr="00192501">
        <w:t>S</w:t>
      </w:r>
      <w:r w:rsidRPr="00192501">
        <w:rPr>
          <w:spacing w:val="-2"/>
        </w:rPr>
        <w:t>u</w:t>
      </w:r>
      <w:r w:rsidRPr="00192501">
        <w:rPr>
          <w:spacing w:val="-1"/>
        </w:rPr>
        <w:t>p</w:t>
      </w:r>
      <w:r w:rsidRPr="00192501">
        <w:t>e</w:t>
      </w:r>
      <w:r w:rsidRPr="00192501">
        <w:rPr>
          <w:spacing w:val="3"/>
        </w:rPr>
        <w:t>r</w:t>
      </w:r>
      <w:r w:rsidRPr="00192501">
        <w:rPr>
          <w:spacing w:val="1"/>
        </w:rPr>
        <w:t>v</w:t>
      </w:r>
      <w:r w:rsidRPr="00192501">
        <w:t>is</w:t>
      </w:r>
      <w:r w:rsidRPr="00192501">
        <w:rPr>
          <w:spacing w:val="-3"/>
        </w:rPr>
        <w:t>i</w:t>
      </w:r>
      <w:r w:rsidRPr="00192501">
        <w:rPr>
          <w:spacing w:val="1"/>
        </w:rPr>
        <w:t>o</w:t>
      </w:r>
      <w:r w:rsidRPr="00192501">
        <w:t>n</w:t>
      </w:r>
      <w:r w:rsidRPr="00192501">
        <w:rPr>
          <w:spacing w:val="-1"/>
        </w:rPr>
        <w:t xml:space="preserve"> </w:t>
      </w:r>
      <w:r w:rsidRPr="00192501">
        <w:rPr>
          <w:spacing w:val="-2"/>
        </w:rPr>
        <w:t>a</w:t>
      </w:r>
      <w:r w:rsidRPr="00192501">
        <w:t>t</w:t>
      </w:r>
      <w:r w:rsidRPr="00192501">
        <w:rPr>
          <w:spacing w:val="-2"/>
        </w:rPr>
        <w:t xml:space="preserve"> </w:t>
      </w:r>
      <w:r w:rsidRPr="00192501">
        <w:rPr>
          <w:spacing w:val="-6"/>
        </w:rPr>
        <w:t>k</w:t>
      </w:r>
      <w:r w:rsidRPr="00192501">
        <w:rPr>
          <w:spacing w:val="-2"/>
        </w:rPr>
        <w:t>e</w:t>
      </w:r>
      <w:r w:rsidRPr="00192501">
        <w:t>y</w:t>
      </w:r>
      <w:r w:rsidRPr="00192501">
        <w:rPr>
          <w:spacing w:val="-1"/>
        </w:rPr>
        <w:t xml:space="preserve"> </w:t>
      </w:r>
      <w:r w:rsidRPr="00192501">
        <w:t>health</w:t>
      </w:r>
      <w:r w:rsidRPr="00192501">
        <w:rPr>
          <w:spacing w:val="-2"/>
        </w:rPr>
        <w:t xml:space="preserve"> c</w:t>
      </w:r>
      <w:r w:rsidRPr="00192501">
        <w:rPr>
          <w:spacing w:val="1"/>
        </w:rPr>
        <w:t>o</w:t>
      </w:r>
      <w:r w:rsidRPr="00192501">
        <w:rPr>
          <w:spacing w:val="-3"/>
        </w:rPr>
        <w:t>n</w:t>
      </w:r>
      <w:r w:rsidRPr="00192501">
        <w:rPr>
          <w:spacing w:val="-2"/>
        </w:rPr>
        <w:t>t</w:t>
      </w:r>
      <w:r w:rsidRPr="00192501">
        <w:t>act</w:t>
      </w:r>
      <w:r w:rsidRPr="00192501">
        <w:rPr>
          <w:spacing w:val="-2"/>
        </w:rPr>
        <w:t xml:space="preserve"> </w:t>
      </w:r>
      <w:r w:rsidRPr="00192501">
        <w:t>p</w:t>
      </w:r>
      <w:r w:rsidRPr="00192501">
        <w:rPr>
          <w:spacing w:val="1"/>
        </w:rPr>
        <w:t>o</w:t>
      </w:r>
      <w:r w:rsidRPr="00192501">
        <w:t>i</w:t>
      </w:r>
      <w:r w:rsidRPr="00192501">
        <w:rPr>
          <w:spacing w:val="-4"/>
        </w:rPr>
        <w:t>n</w:t>
      </w:r>
      <w:r w:rsidRPr="00192501">
        <w:t>ts</w:t>
      </w:r>
      <w:r w:rsidRPr="00192501">
        <w:rPr>
          <w:spacing w:val="-1"/>
        </w:rPr>
        <w:t xml:space="preserve"> </w:t>
      </w:r>
      <w:r w:rsidRPr="00192501">
        <w:t>(J</w:t>
      </w:r>
      <w:r w:rsidRPr="00192501">
        <w:rPr>
          <w:spacing w:val="-1"/>
        </w:rPr>
        <w:t>S</w:t>
      </w:r>
      <w:r w:rsidRPr="00192501">
        <w:t>I)</w:t>
      </w:r>
    </w:p>
    <w:p w:rsidR="00A23EC0" w:rsidRPr="00814D40" w:rsidRDefault="00A23EC0" w:rsidP="00982621">
      <w:pPr>
        <w:pStyle w:val="CGsmallbluesubhead"/>
        <w:rPr>
          <w:lang w:val="fr-FR"/>
        </w:rPr>
      </w:pPr>
      <w:r w:rsidRPr="00814D40">
        <w:rPr>
          <w:spacing w:val="1"/>
          <w:lang w:val="fr-FR"/>
        </w:rPr>
        <w:t>Guides publiés par C</w:t>
      </w:r>
      <w:r w:rsidRPr="00814D40">
        <w:rPr>
          <w:lang w:val="fr-FR"/>
        </w:rPr>
        <w:t>a</w:t>
      </w:r>
      <w:r w:rsidRPr="00814D40">
        <w:rPr>
          <w:spacing w:val="-2"/>
          <w:lang w:val="fr-FR"/>
        </w:rPr>
        <w:t>r</w:t>
      </w:r>
      <w:r w:rsidRPr="00814D40">
        <w:rPr>
          <w:lang w:val="fr-FR"/>
        </w:rPr>
        <w:t>e G</w:t>
      </w:r>
      <w:r w:rsidRPr="00814D40">
        <w:rPr>
          <w:spacing w:val="-2"/>
          <w:lang w:val="fr-FR"/>
        </w:rPr>
        <w:t>r</w:t>
      </w:r>
      <w:r w:rsidRPr="00814D40">
        <w:rPr>
          <w:lang w:val="fr-FR"/>
        </w:rPr>
        <w:t>oup pour la communauté</w:t>
      </w:r>
    </w:p>
    <w:p w:rsidR="00A23EC0" w:rsidRPr="00B06869" w:rsidRDefault="00BF7141" w:rsidP="00982621">
      <w:pPr>
        <w:pStyle w:val="CGbullettext"/>
      </w:pPr>
      <w:hyperlink r:id="rId24">
        <w:r w:rsidR="00A23EC0" w:rsidRPr="00B06869">
          <w:t>Ca</w:t>
        </w:r>
        <w:r w:rsidR="00A23EC0" w:rsidRPr="00B06869">
          <w:rPr>
            <w:spacing w:val="-3"/>
          </w:rPr>
          <w:t>r</w:t>
        </w:r>
        <w:r w:rsidR="00A23EC0" w:rsidRPr="00B06869">
          <w:t>e</w:t>
        </w:r>
        <w:r w:rsidR="00A23EC0" w:rsidRPr="00B06869">
          <w:rPr>
            <w:spacing w:val="1"/>
          </w:rPr>
          <w:t xml:space="preserve"> </w:t>
        </w:r>
        <w:r w:rsidR="00A23EC0" w:rsidRPr="00B06869">
          <w:rPr>
            <w:spacing w:val="-2"/>
          </w:rPr>
          <w:t>G</w:t>
        </w:r>
        <w:r w:rsidR="00A23EC0" w:rsidRPr="00B06869">
          <w:rPr>
            <w:spacing w:val="-3"/>
          </w:rPr>
          <w:t>r</w:t>
        </w:r>
        <w:r w:rsidR="00A23EC0" w:rsidRPr="00B06869">
          <w:rPr>
            <w:spacing w:val="1"/>
          </w:rPr>
          <w:t>o</w:t>
        </w:r>
        <w:r w:rsidR="00A23EC0" w:rsidRPr="00B06869">
          <w:rPr>
            <w:spacing w:val="-1"/>
          </w:rPr>
          <w:t>u</w:t>
        </w:r>
        <w:r w:rsidR="00A23EC0" w:rsidRPr="00B06869">
          <w:t>p</w:t>
        </w:r>
        <w:r w:rsidR="00A23EC0" w:rsidRPr="00B06869">
          <w:rPr>
            <w:spacing w:val="-3"/>
          </w:rPr>
          <w:t xml:space="preserve"> </w:t>
        </w:r>
        <w:r w:rsidR="00A23EC0" w:rsidRPr="00B06869">
          <w:rPr>
            <w:spacing w:val="1"/>
          </w:rPr>
          <w:t>D</w:t>
        </w:r>
        <w:r w:rsidR="00A23EC0" w:rsidRPr="00B06869">
          <w:t>i</w:t>
        </w:r>
        <w:r w:rsidR="00A23EC0" w:rsidRPr="00B06869">
          <w:rPr>
            <w:spacing w:val="-3"/>
          </w:rPr>
          <w:t>f</w:t>
        </w:r>
        <w:r w:rsidR="00A23EC0" w:rsidRPr="00B06869">
          <w:rPr>
            <w:spacing w:val="-7"/>
          </w:rPr>
          <w:t>f</w:t>
        </w:r>
        <w:r w:rsidR="00A23EC0" w:rsidRPr="00B06869">
          <w:t>e</w:t>
        </w:r>
        <w:r w:rsidR="00A23EC0" w:rsidRPr="00B06869">
          <w:rPr>
            <w:spacing w:val="-2"/>
          </w:rPr>
          <w:t>r</w:t>
        </w:r>
        <w:r w:rsidR="00A23EC0" w:rsidRPr="00B06869">
          <w:t>en</w:t>
        </w:r>
        <w:r w:rsidR="00A23EC0" w:rsidRPr="00B06869">
          <w:rPr>
            <w:spacing w:val="-2"/>
          </w:rPr>
          <w:t>c</w:t>
        </w:r>
        <w:r w:rsidR="00A23EC0" w:rsidRPr="00B06869">
          <w:t>e:</w:t>
        </w:r>
        <w:r w:rsidR="00A23EC0" w:rsidRPr="00B06869">
          <w:rPr>
            <w:spacing w:val="-1"/>
          </w:rPr>
          <w:t xml:space="preserve"> </w:t>
        </w:r>
        <w:r w:rsidR="00A23EC0" w:rsidRPr="00B06869">
          <w:t>G</w:t>
        </w:r>
        <w:r w:rsidR="00A23EC0" w:rsidRPr="00B06869">
          <w:rPr>
            <w:spacing w:val="-1"/>
          </w:rPr>
          <w:t>u</w:t>
        </w:r>
        <w:r w:rsidR="00A23EC0" w:rsidRPr="00B06869">
          <w:t>i</w:t>
        </w:r>
        <w:r w:rsidR="00A23EC0" w:rsidRPr="00B06869">
          <w:rPr>
            <w:spacing w:val="-1"/>
          </w:rPr>
          <w:t>d</w:t>
        </w:r>
        <w:r w:rsidR="00A23EC0" w:rsidRPr="00B06869">
          <w:t>e</w:t>
        </w:r>
        <w:r w:rsidR="00A23EC0" w:rsidRPr="00B06869">
          <w:rPr>
            <w:spacing w:val="1"/>
          </w:rPr>
          <w:t xml:space="preserve"> </w:t>
        </w:r>
        <w:r w:rsidR="00A23EC0" w:rsidRPr="00B06869">
          <w:rPr>
            <w:spacing w:val="-2"/>
          </w:rPr>
          <w:t>t</w:t>
        </w:r>
        <w:r w:rsidR="00A23EC0" w:rsidRPr="00B06869">
          <w:t>o</w:t>
        </w:r>
        <w:r w:rsidR="00A23EC0" w:rsidRPr="00B06869">
          <w:rPr>
            <w:spacing w:val="-1"/>
          </w:rPr>
          <w:t xml:space="preserve"> M</w:t>
        </w:r>
        <w:r w:rsidR="00A23EC0" w:rsidRPr="00B06869">
          <w:rPr>
            <w:spacing w:val="1"/>
          </w:rPr>
          <w:t>o</w:t>
        </w:r>
        <w:r w:rsidR="00A23EC0" w:rsidRPr="00B06869">
          <w:rPr>
            <w:spacing w:val="-1"/>
          </w:rPr>
          <w:t>b</w:t>
        </w:r>
        <w:r w:rsidR="00A23EC0" w:rsidRPr="00B06869">
          <w:t>ili</w:t>
        </w:r>
        <w:r w:rsidR="00A23EC0" w:rsidRPr="00B06869">
          <w:rPr>
            <w:spacing w:val="-1"/>
          </w:rPr>
          <w:t>z</w:t>
        </w:r>
        <w:r w:rsidR="00A23EC0" w:rsidRPr="00B06869">
          <w:t>i</w:t>
        </w:r>
        <w:r w:rsidR="00A23EC0" w:rsidRPr="00B06869">
          <w:rPr>
            <w:spacing w:val="-1"/>
          </w:rPr>
          <w:t>n</w:t>
        </w:r>
        <w:r w:rsidR="00A23EC0" w:rsidRPr="00B06869">
          <w:t>g</w:t>
        </w:r>
        <w:r w:rsidR="00A23EC0" w:rsidRPr="00B06869">
          <w:rPr>
            <w:spacing w:val="-1"/>
          </w:rPr>
          <w:t xml:space="preserve"> </w:t>
        </w:r>
        <w:r w:rsidR="00A23EC0" w:rsidRPr="00B06869">
          <w:t>C</w:t>
        </w:r>
        <w:r w:rsidR="00A23EC0" w:rsidRPr="00B06869">
          <w:rPr>
            <w:spacing w:val="-1"/>
          </w:rPr>
          <w:t>om</w:t>
        </w:r>
        <w:r w:rsidR="00A23EC0" w:rsidRPr="00B06869">
          <w:rPr>
            <w:spacing w:val="1"/>
          </w:rPr>
          <w:t>m</w:t>
        </w:r>
        <w:r w:rsidR="00A23EC0" w:rsidRPr="00B06869">
          <w:rPr>
            <w:spacing w:val="-1"/>
          </w:rPr>
          <w:t>un</w:t>
        </w:r>
        <w:r w:rsidR="00A23EC0" w:rsidRPr="00B06869">
          <w:t>i</w:t>
        </w:r>
        <w:r w:rsidR="00A23EC0" w:rsidRPr="00B06869">
          <w:rPr>
            <w:spacing w:val="-2"/>
          </w:rPr>
          <w:t>t</w:t>
        </w:r>
        <w:r w:rsidR="00A23EC0" w:rsidRPr="00B06869">
          <w:rPr>
            <w:spacing w:val="3"/>
          </w:rPr>
          <w:t>y</w:t>
        </w:r>
        <w:r w:rsidR="00A23EC0" w:rsidRPr="00B06869">
          <w:t xml:space="preserve">-Based </w:t>
        </w:r>
        <w:r w:rsidR="00A23EC0" w:rsidRPr="00B06869">
          <w:rPr>
            <w:spacing w:val="-12"/>
          </w:rPr>
          <w:t>V</w:t>
        </w:r>
        <w:r w:rsidR="00A23EC0" w:rsidRPr="00B06869">
          <w:rPr>
            <w:spacing w:val="1"/>
          </w:rPr>
          <w:t>o</w:t>
        </w:r>
        <w:r w:rsidR="00A23EC0" w:rsidRPr="00B06869">
          <w:t>l</w:t>
        </w:r>
        <w:r w:rsidR="00A23EC0" w:rsidRPr="00B06869">
          <w:rPr>
            <w:spacing w:val="-1"/>
          </w:rPr>
          <w:t>u</w:t>
        </w:r>
        <w:r w:rsidR="00A23EC0" w:rsidRPr="00B06869">
          <w:rPr>
            <w:spacing w:val="-3"/>
          </w:rPr>
          <w:t>n</w:t>
        </w:r>
        <w:r w:rsidR="00A23EC0" w:rsidRPr="00B06869">
          <w:rPr>
            <w:spacing w:val="-2"/>
          </w:rPr>
          <w:t>t</w:t>
        </w:r>
        <w:r w:rsidR="00A23EC0" w:rsidRPr="00B06869">
          <w:t>e</w:t>
        </w:r>
        <w:r w:rsidR="00A23EC0" w:rsidRPr="00B06869">
          <w:rPr>
            <w:spacing w:val="1"/>
          </w:rPr>
          <w:t>e</w:t>
        </w:r>
        <w:r w:rsidR="00A23EC0" w:rsidRPr="00B06869">
          <w:t>r</w:t>
        </w:r>
        <w:r w:rsidR="00A23EC0" w:rsidRPr="00B06869">
          <w:rPr>
            <w:spacing w:val="-2"/>
          </w:rPr>
          <w:t xml:space="preserve"> </w:t>
        </w:r>
        <w:r w:rsidR="00A23EC0" w:rsidRPr="00B06869">
          <w:t>Health</w:t>
        </w:r>
        <w:r w:rsidR="00A23EC0" w:rsidRPr="00B06869">
          <w:rPr>
            <w:spacing w:val="-2"/>
          </w:rPr>
          <w:t xml:space="preserve"> </w:t>
        </w:r>
        <w:r w:rsidR="00A23EC0" w:rsidRPr="00B06869">
          <w:rPr>
            <w:spacing w:val="-5"/>
          </w:rPr>
          <w:t>E</w:t>
        </w:r>
        <w:r w:rsidR="00A23EC0" w:rsidRPr="00B06869">
          <w:rPr>
            <w:spacing w:val="-1"/>
          </w:rPr>
          <w:t>du</w:t>
        </w:r>
        <w:r w:rsidR="00A23EC0" w:rsidRPr="00B06869">
          <w:rPr>
            <w:spacing w:val="-2"/>
          </w:rPr>
          <w:t>c</w:t>
        </w:r>
        <w:r w:rsidR="00A23EC0" w:rsidRPr="00B06869">
          <w:rPr>
            <w:spacing w:val="-3"/>
          </w:rPr>
          <w:t>a</w:t>
        </w:r>
        <w:r w:rsidR="00A23EC0" w:rsidRPr="00B06869">
          <w:rPr>
            <w:spacing w:val="-2"/>
          </w:rPr>
          <w:t>t</w:t>
        </w:r>
        <w:r w:rsidR="00A23EC0" w:rsidRPr="00B06869">
          <w:rPr>
            <w:spacing w:val="1"/>
          </w:rPr>
          <w:t>o</w:t>
        </w:r>
        <w:r w:rsidR="00A23EC0" w:rsidRPr="00B06869">
          <w:rPr>
            <w:spacing w:val="-5"/>
          </w:rPr>
          <w:t>r</w:t>
        </w:r>
        <w:r w:rsidR="00A23EC0" w:rsidRPr="00B06869">
          <w:t xml:space="preserve">s </w:t>
        </w:r>
        <w:r w:rsidR="00A23EC0" w:rsidRPr="00B06869">
          <w:rPr>
            <w:spacing w:val="1"/>
          </w:rPr>
          <w:t>(</w:t>
        </w:r>
        <w:r w:rsidR="00A23EC0" w:rsidRPr="00B06869">
          <w:rPr>
            <w:spacing w:val="-12"/>
          </w:rPr>
          <w:t>W</w:t>
        </w:r>
        <w:r w:rsidR="00A23EC0" w:rsidRPr="00B06869">
          <w:rPr>
            <w:spacing w:val="1"/>
          </w:rPr>
          <w:t>o</w:t>
        </w:r>
        <w:r w:rsidR="00A23EC0" w:rsidRPr="00B06869">
          <w:t>rld</w:t>
        </w:r>
        <w:r w:rsidR="00A23EC0" w:rsidRPr="00B06869">
          <w:rPr>
            <w:spacing w:val="-1"/>
          </w:rPr>
          <w:t xml:space="preserve"> </w:t>
        </w:r>
        <w:r w:rsidR="00A23EC0" w:rsidRPr="00B06869">
          <w:rPr>
            <w:spacing w:val="-4"/>
          </w:rPr>
          <w:t>R</w:t>
        </w:r>
        <w:r w:rsidR="00A23EC0" w:rsidRPr="00B06869">
          <w:t>eli</w:t>
        </w:r>
        <w:r w:rsidR="00A23EC0" w:rsidRPr="00B06869">
          <w:rPr>
            <w:spacing w:val="-2"/>
          </w:rPr>
          <w:t>e</w:t>
        </w:r>
        <w:r w:rsidR="00A23EC0" w:rsidRPr="00B06869">
          <w:rPr>
            <w:spacing w:val="-3"/>
          </w:rPr>
          <w:t>f</w:t>
        </w:r>
        <w:r w:rsidR="00A23EC0" w:rsidRPr="00B06869">
          <w:rPr>
            <w:spacing w:val="1"/>
          </w:rPr>
          <w:t>/</w:t>
        </w:r>
        <w:r w:rsidR="00A23EC0" w:rsidRPr="00B06869">
          <w:rPr>
            <w:spacing w:val="-2"/>
          </w:rPr>
          <w:t>C</w:t>
        </w:r>
        <w:r w:rsidR="00A23EC0" w:rsidRPr="00B06869">
          <w:t>O</w:t>
        </w:r>
        <w:r w:rsidR="00A23EC0" w:rsidRPr="00B06869">
          <w:rPr>
            <w:spacing w:val="-2"/>
          </w:rPr>
          <w:t>R</w:t>
        </w:r>
        <w:r w:rsidR="00A23EC0" w:rsidRPr="00B06869">
          <w:t>E</w:t>
        </w:r>
      </w:hyperlink>
      <w:hyperlink r:id="rId25">
        <w:r w:rsidR="00A23EC0" w:rsidRPr="00B06869">
          <w:t xml:space="preserve"> G</w:t>
        </w:r>
        <w:r w:rsidR="00A23EC0" w:rsidRPr="00B06869">
          <w:rPr>
            <w:spacing w:val="-3"/>
          </w:rPr>
          <w:t>r</w:t>
        </w:r>
        <w:r w:rsidR="00A23EC0" w:rsidRPr="00B06869">
          <w:rPr>
            <w:spacing w:val="1"/>
          </w:rPr>
          <w:t>o</w:t>
        </w:r>
        <w:r w:rsidR="00A23EC0" w:rsidRPr="00B06869">
          <w:rPr>
            <w:spacing w:val="-1"/>
          </w:rPr>
          <w:t>up</w:t>
        </w:r>
        <w:r w:rsidR="00A23EC0" w:rsidRPr="00B06869">
          <w:t>,</w:t>
        </w:r>
        <w:r w:rsidR="00A23EC0" w:rsidRPr="00B06869">
          <w:rPr>
            <w:spacing w:val="-2"/>
          </w:rPr>
          <w:t xml:space="preserve"> </w:t>
        </w:r>
        <w:r w:rsidR="00A23EC0" w:rsidRPr="00B06869">
          <w:rPr>
            <w:spacing w:val="1"/>
          </w:rPr>
          <w:t>2</w:t>
        </w:r>
        <w:r w:rsidR="00A23EC0" w:rsidRPr="00B06869">
          <w:rPr>
            <w:spacing w:val="-2"/>
          </w:rPr>
          <w:t>00</w:t>
        </w:r>
        <w:r w:rsidR="00A23EC0" w:rsidRPr="00B06869">
          <w:rPr>
            <w:spacing w:val="1"/>
          </w:rPr>
          <w:t>4</w:t>
        </w:r>
        <w:r w:rsidR="00A23EC0" w:rsidRPr="00B06869">
          <w:t>)</w:t>
        </w:r>
      </w:hyperlink>
    </w:p>
    <w:p w:rsidR="00A23EC0" w:rsidRPr="001D47DF" w:rsidRDefault="00BF7141" w:rsidP="00982621">
      <w:pPr>
        <w:pStyle w:val="CGbullettextlast"/>
      </w:pPr>
      <w:hyperlink r:id="rId26">
        <w:r w:rsidR="00A23EC0" w:rsidRPr="00B06869">
          <w:rPr>
            <w:spacing w:val="-14"/>
          </w:rPr>
          <w:t>T</w:t>
        </w:r>
        <w:r w:rsidR="00A23EC0" w:rsidRPr="00B06869">
          <w:rPr>
            <w:spacing w:val="-5"/>
          </w:rPr>
          <w:t>r</w:t>
        </w:r>
        <w:r w:rsidR="00A23EC0" w:rsidRPr="00B06869">
          <w:t>ai</w:t>
        </w:r>
        <w:r w:rsidR="00A23EC0" w:rsidRPr="00B06869">
          <w:rPr>
            <w:spacing w:val="-1"/>
          </w:rPr>
          <w:t>n</w:t>
        </w:r>
        <w:r w:rsidR="00A23EC0" w:rsidRPr="00B06869">
          <w:t>i</w:t>
        </w:r>
        <w:r w:rsidR="00A23EC0" w:rsidRPr="00B06869">
          <w:rPr>
            <w:spacing w:val="-1"/>
          </w:rPr>
          <w:t>n</w:t>
        </w:r>
        <w:r w:rsidR="00A23EC0" w:rsidRPr="00B06869">
          <w:t>g</w:t>
        </w:r>
        <w:r w:rsidR="00A23EC0" w:rsidRPr="00B06869">
          <w:rPr>
            <w:spacing w:val="-1"/>
          </w:rPr>
          <w:t xml:space="preserve"> </w:t>
        </w:r>
        <w:r w:rsidR="00A23EC0" w:rsidRPr="00B06869">
          <w:rPr>
            <w:spacing w:val="1"/>
          </w:rPr>
          <w:t>M</w:t>
        </w:r>
        <w:r w:rsidR="00A23EC0" w:rsidRPr="00B06869">
          <w:t>a</w:t>
        </w:r>
        <w:r w:rsidR="00A23EC0" w:rsidRPr="00B06869">
          <w:rPr>
            <w:spacing w:val="-1"/>
          </w:rPr>
          <w:t>nu</w:t>
        </w:r>
        <w:r w:rsidR="00A23EC0" w:rsidRPr="00B06869">
          <w:t xml:space="preserve">al </w:t>
        </w:r>
        <w:r w:rsidR="00A23EC0" w:rsidRPr="00B06869">
          <w:rPr>
            <w:spacing w:val="-5"/>
          </w:rPr>
          <w:t>f</w:t>
        </w:r>
        <w:r w:rsidR="00A23EC0" w:rsidRPr="00B06869">
          <w:rPr>
            <w:spacing w:val="1"/>
          </w:rPr>
          <w:t>o</w:t>
        </w:r>
        <w:r w:rsidR="00A23EC0" w:rsidRPr="00B06869">
          <w:t>r</w:t>
        </w:r>
        <w:r w:rsidR="00A23EC0" w:rsidRPr="00B06869">
          <w:rPr>
            <w:spacing w:val="-2"/>
          </w:rPr>
          <w:t xml:space="preserve"> </w:t>
        </w:r>
        <w:r w:rsidR="00A23EC0" w:rsidRPr="00B06869">
          <w:rPr>
            <w:spacing w:val="-1"/>
          </w:rPr>
          <w:t>P</w:t>
        </w:r>
        <w:r w:rsidR="00A23EC0" w:rsidRPr="00B06869">
          <w:rPr>
            <w:spacing w:val="-3"/>
          </w:rPr>
          <w:t>r</w:t>
        </w:r>
        <w:r w:rsidR="00A23EC0" w:rsidRPr="00B06869">
          <w:rPr>
            <w:spacing w:val="1"/>
          </w:rPr>
          <w:t>o</w:t>
        </w:r>
        <w:r w:rsidR="00A23EC0" w:rsidRPr="00B06869">
          <w:rPr>
            <w:spacing w:val="-1"/>
          </w:rPr>
          <w:t>g</w:t>
        </w:r>
        <w:r w:rsidR="00A23EC0" w:rsidRPr="00B06869">
          <w:rPr>
            <w:spacing w:val="-5"/>
          </w:rPr>
          <w:t>r</w:t>
        </w:r>
        <w:r w:rsidR="00A23EC0" w:rsidRPr="00B06869">
          <w:rPr>
            <w:spacing w:val="-3"/>
          </w:rPr>
          <w:t>a</w:t>
        </w:r>
        <w:r w:rsidR="00A23EC0" w:rsidRPr="00B06869">
          <w:t>m</w:t>
        </w:r>
        <w:r w:rsidR="00A23EC0" w:rsidRPr="00B06869">
          <w:rPr>
            <w:spacing w:val="-1"/>
          </w:rPr>
          <w:t xml:space="preserve"> </w:t>
        </w:r>
        <w:r w:rsidR="00A23EC0" w:rsidRPr="00B06869">
          <w:rPr>
            <w:spacing w:val="1"/>
          </w:rPr>
          <w:t>D</w:t>
        </w:r>
        <w:r w:rsidR="00A23EC0" w:rsidRPr="00B06869">
          <w:t>esign</w:t>
        </w:r>
        <w:r w:rsidR="00A23EC0" w:rsidRPr="00B06869">
          <w:rPr>
            <w:spacing w:val="-1"/>
          </w:rPr>
          <w:t xml:space="preserve"> </w:t>
        </w:r>
        <w:r w:rsidR="00A23EC0" w:rsidRPr="00B06869">
          <w:t>and</w:t>
        </w:r>
        <w:r w:rsidR="00A23EC0" w:rsidRPr="00B06869">
          <w:rPr>
            <w:spacing w:val="-1"/>
          </w:rPr>
          <w:t xml:space="preserve"> </w:t>
        </w:r>
        <w:r w:rsidR="00A23EC0" w:rsidRPr="00B06869">
          <w:rPr>
            <w:spacing w:val="-2"/>
          </w:rPr>
          <w:t>Implementation</w:t>
        </w:r>
        <w:r w:rsidR="00A23EC0" w:rsidRPr="00B06869">
          <w:rPr>
            <w:spacing w:val="-1"/>
          </w:rPr>
          <w:t xml:space="preserve"> </w:t>
        </w:r>
        <w:r w:rsidR="00A23EC0" w:rsidRPr="00B06869">
          <w:rPr>
            <w:spacing w:val="1"/>
          </w:rPr>
          <w:t>(</w:t>
        </w:r>
        <w:r w:rsidR="00A23EC0" w:rsidRPr="00B06869">
          <w:rPr>
            <w:spacing w:val="-5"/>
          </w:rPr>
          <w:t>F</w:t>
        </w:r>
        <w:r w:rsidR="00A23EC0" w:rsidRPr="00B06869">
          <w:rPr>
            <w:spacing w:val="1"/>
          </w:rPr>
          <w:t>oo</w:t>
        </w:r>
        <w:r w:rsidR="00A23EC0" w:rsidRPr="00B06869">
          <w:t>d</w:t>
        </w:r>
        <w:r w:rsidR="00A23EC0" w:rsidRPr="00B06869">
          <w:rPr>
            <w:spacing w:val="-1"/>
          </w:rPr>
          <w:t xml:space="preserve"> </w:t>
        </w:r>
        <w:r w:rsidR="00A23EC0" w:rsidRPr="00B06869">
          <w:rPr>
            <w:spacing w:val="-7"/>
          </w:rPr>
          <w:t>f</w:t>
        </w:r>
        <w:r w:rsidR="00A23EC0" w:rsidRPr="00B06869">
          <w:rPr>
            <w:spacing w:val="1"/>
          </w:rPr>
          <w:t>o</w:t>
        </w:r>
        <w:r w:rsidR="00A23EC0" w:rsidRPr="00B06869">
          <w:t>r</w:t>
        </w:r>
        <w:r w:rsidR="00A23EC0" w:rsidRPr="00B06869">
          <w:rPr>
            <w:spacing w:val="-2"/>
          </w:rPr>
          <w:t xml:space="preserve"> </w:t>
        </w:r>
        <w:r w:rsidR="00A23EC0" w:rsidRPr="00B06869">
          <w:t>the H</w:t>
        </w:r>
        <w:r w:rsidR="00A23EC0" w:rsidRPr="00B06869">
          <w:rPr>
            <w:spacing w:val="-1"/>
          </w:rPr>
          <w:t>ung</w:t>
        </w:r>
        <w:r w:rsidR="00A23EC0" w:rsidRPr="00B06869">
          <w:t>r</w:t>
        </w:r>
        <w:r w:rsidR="00A23EC0" w:rsidRPr="00B06869">
          <w:rPr>
            <w:spacing w:val="-16"/>
          </w:rPr>
          <w:t>y</w:t>
        </w:r>
        <w:r w:rsidR="00A23EC0" w:rsidRPr="00B06869">
          <w:t xml:space="preserve">, </w:t>
        </w:r>
        <w:r w:rsidR="00A23EC0">
          <w:t xml:space="preserve">TOPS, </w:t>
        </w:r>
        <w:r w:rsidR="00A23EC0" w:rsidRPr="00B06869">
          <w:rPr>
            <w:spacing w:val="-1"/>
          </w:rPr>
          <w:t>2</w:t>
        </w:r>
        <w:r w:rsidR="00A23EC0" w:rsidRPr="00B06869">
          <w:rPr>
            <w:spacing w:val="1"/>
          </w:rPr>
          <w:t>0</w:t>
        </w:r>
        <w:r w:rsidR="00A23EC0" w:rsidRPr="00B06869">
          <w:rPr>
            <w:spacing w:val="-2"/>
          </w:rPr>
          <w:t>1</w:t>
        </w:r>
        <w:r w:rsidR="00A23EC0">
          <w:rPr>
            <w:spacing w:val="-2"/>
          </w:rPr>
          <w:t>4</w:t>
        </w:r>
        <w:r w:rsidR="00A23EC0" w:rsidRPr="00B06869">
          <w:t>)</w:t>
        </w:r>
      </w:hyperlink>
    </w:p>
    <w:p w:rsidR="00A23EC0" w:rsidRPr="00BE66ED" w:rsidRDefault="00A23EC0" w:rsidP="00CA7413">
      <w:pPr>
        <w:pStyle w:val="CGsmallbluesubhead"/>
      </w:pPr>
      <w:r w:rsidRPr="00810F0D">
        <w:rPr>
          <w:lang w:val="fr-BE"/>
        </w:rPr>
        <w:t>Outils</w:t>
      </w:r>
      <w:r w:rsidRPr="00BE66ED">
        <w:t xml:space="preserve"> de</w:t>
      </w:r>
      <w:r w:rsidRPr="00810F0D">
        <w:rPr>
          <w:lang w:val="fr-BE"/>
        </w:rPr>
        <w:t xml:space="preserve"> recherche</w:t>
      </w:r>
      <w:r w:rsidRPr="00BE66ED">
        <w:t xml:space="preserve"> f</w:t>
      </w:r>
      <w:r w:rsidRPr="00BE66ED">
        <w:rPr>
          <w:spacing w:val="-1"/>
        </w:rPr>
        <w:t>o</w:t>
      </w:r>
      <w:r w:rsidRPr="00BE66ED">
        <w:rPr>
          <w:spacing w:val="1"/>
        </w:rPr>
        <w:t>r</w:t>
      </w:r>
      <w:r w:rsidRPr="00BE66ED">
        <w:t>mat</w:t>
      </w:r>
      <w:r w:rsidRPr="00BE66ED">
        <w:rPr>
          <w:spacing w:val="1"/>
        </w:rPr>
        <w:t>i</w:t>
      </w:r>
      <w:r w:rsidRPr="00BE66ED">
        <w:rPr>
          <w:spacing w:val="-1"/>
        </w:rPr>
        <w:t>v</w:t>
      </w:r>
      <w:r w:rsidRPr="00BE66ED">
        <w:t xml:space="preserve">e </w:t>
      </w:r>
    </w:p>
    <w:p w:rsidR="00A23EC0" w:rsidRPr="00B06869" w:rsidRDefault="00A23EC0" w:rsidP="00CA7413">
      <w:pPr>
        <w:pStyle w:val="CGbullettext"/>
      </w:pPr>
      <w:r w:rsidRPr="00B06869">
        <w:rPr>
          <w:spacing w:val="1"/>
        </w:rPr>
        <w:t>P</w:t>
      </w:r>
      <w:r w:rsidRPr="00B06869">
        <w:rPr>
          <w:spacing w:val="-5"/>
        </w:rPr>
        <w:t>r</w:t>
      </w:r>
      <w:r w:rsidRPr="00B06869">
        <w:rPr>
          <w:spacing w:val="1"/>
        </w:rPr>
        <w:t>o</w:t>
      </w:r>
      <w:r w:rsidRPr="00B06869">
        <w:rPr>
          <w:spacing w:val="-16"/>
        </w:rPr>
        <w:t>P</w:t>
      </w:r>
      <w:r w:rsidRPr="00B06869">
        <w:t>AN</w:t>
      </w:r>
      <w:r w:rsidRPr="00B06869">
        <w:rPr>
          <w:spacing w:val="-3"/>
        </w:rPr>
        <w:t xml:space="preserve"> </w:t>
      </w:r>
      <w:r w:rsidRPr="00B06869">
        <w:rPr>
          <w:spacing w:val="1"/>
        </w:rPr>
        <w:t>2</w:t>
      </w:r>
      <w:r w:rsidRPr="00B06869">
        <w:t>.0</w:t>
      </w:r>
      <w:r w:rsidRPr="00B06869">
        <w:rPr>
          <w:spacing w:val="-1"/>
        </w:rPr>
        <w:t xml:space="preserve"> </w:t>
      </w:r>
      <w:r w:rsidRPr="00B06869">
        <w:t>(</w:t>
      </w:r>
      <w:r w:rsidRPr="00B06869">
        <w:rPr>
          <w:spacing w:val="-15"/>
        </w:rPr>
        <w:t>P</w:t>
      </w:r>
      <w:r w:rsidRPr="00B06869">
        <w:t>A</w:t>
      </w:r>
      <w:r w:rsidRPr="00B06869">
        <w:rPr>
          <w:spacing w:val="-1"/>
        </w:rPr>
        <w:t>H</w:t>
      </w:r>
      <w:r w:rsidRPr="00B06869">
        <w:rPr>
          <w:spacing w:val="-5"/>
        </w:rPr>
        <w:t>O</w:t>
      </w:r>
      <w:r w:rsidRPr="00B06869">
        <w:t>,</w:t>
      </w:r>
      <w:r w:rsidRPr="00B06869">
        <w:rPr>
          <w:spacing w:val="-2"/>
        </w:rPr>
        <w:t xml:space="preserve"> </w:t>
      </w:r>
      <w:r w:rsidRPr="00B06869">
        <w:t>C</w:t>
      </w:r>
      <w:r w:rsidRPr="00B06869">
        <w:rPr>
          <w:spacing w:val="-1"/>
        </w:rPr>
        <w:t>D</w:t>
      </w:r>
      <w:r w:rsidRPr="00B06869">
        <w:t>C,</w:t>
      </w:r>
      <w:r w:rsidRPr="00B06869">
        <w:rPr>
          <w:spacing w:val="-2"/>
        </w:rPr>
        <w:t xml:space="preserve"> </w:t>
      </w:r>
      <w:r w:rsidRPr="00B06869">
        <w:rPr>
          <w:spacing w:val="1"/>
        </w:rPr>
        <w:t>2</w:t>
      </w:r>
      <w:r w:rsidRPr="00B06869">
        <w:rPr>
          <w:spacing w:val="-2"/>
        </w:rPr>
        <w:t>0</w:t>
      </w:r>
      <w:r w:rsidRPr="00B06869">
        <w:rPr>
          <w:spacing w:val="1"/>
        </w:rPr>
        <w:t>13</w:t>
      </w:r>
      <w:r w:rsidRPr="00B06869">
        <w:rPr>
          <w:spacing w:val="-2"/>
        </w:rPr>
        <w:t>)</w:t>
      </w:r>
      <w:r w:rsidRPr="00B06869">
        <w:rPr>
          <w:spacing w:val="1"/>
        </w:rPr>
        <w:t>/</w:t>
      </w:r>
      <w:r w:rsidRPr="00B06869">
        <w:t>O</w:t>
      </w:r>
      <w:r w:rsidRPr="00B06869">
        <w:rPr>
          <w:spacing w:val="-3"/>
        </w:rPr>
        <w:t>p</w:t>
      </w:r>
      <w:r w:rsidRPr="00B06869">
        <w:t>ti</w:t>
      </w:r>
      <w:r w:rsidRPr="00B06869">
        <w:rPr>
          <w:spacing w:val="-5"/>
        </w:rPr>
        <w:t>f</w:t>
      </w:r>
      <w:r w:rsidRPr="00B06869">
        <w:rPr>
          <w:spacing w:val="-1"/>
        </w:rPr>
        <w:t>o</w:t>
      </w:r>
      <w:r w:rsidRPr="00B06869">
        <w:rPr>
          <w:spacing w:val="1"/>
        </w:rPr>
        <w:t>o</w:t>
      </w:r>
      <w:r w:rsidRPr="00B06869">
        <w:rPr>
          <w:spacing w:val="-1"/>
        </w:rPr>
        <w:t>d</w:t>
      </w:r>
      <w:r w:rsidRPr="00B06869">
        <w:t xml:space="preserve">s </w:t>
      </w:r>
      <w:r w:rsidRPr="00B06869">
        <w:rPr>
          <w:spacing w:val="-5"/>
        </w:rPr>
        <w:t>F</w:t>
      </w:r>
      <w:r w:rsidRPr="00B06869">
        <w:rPr>
          <w:spacing w:val="1"/>
        </w:rPr>
        <w:t>o</w:t>
      </w:r>
      <w:r w:rsidRPr="00B06869">
        <w:t>cu</w:t>
      </w:r>
      <w:r w:rsidRPr="00B06869">
        <w:rPr>
          <w:spacing w:val="-3"/>
        </w:rPr>
        <w:t>s</w:t>
      </w:r>
      <w:r w:rsidRPr="00B06869">
        <w:t xml:space="preserve">ed </w:t>
      </w:r>
      <w:r w:rsidRPr="00B06869">
        <w:rPr>
          <w:spacing w:val="-2"/>
        </w:rPr>
        <w:t>E</w:t>
      </w:r>
      <w:r w:rsidRPr="00B06869">
        <w:t>t</w:t>
      </w:r>
      <w:r w:rsidRPr="00B06869">
        <w:rPr>
          <w:spacing w:val="-3"/>
        </w:rPr>
        <w:t>h</w:t>
      </w:r>
      <w:r w:rsidRPr="00B06869">
        <w:rPr>
          <w:spacing w:val="-1"/>
        </w:rPr>
        <w:t>n</w:t>
      </w:r>
      <w:r w:rsidRPr="00B06869">
        <w:rPr>
          <w:spacing w:val="1"/>
        </w:rPr>
        <w:t>o</w:t>
      </w:r>
      <w:r w:rsidRPr="00B06869">
        <w:rPr>
          <w:spacing w:val="-1"/>
        </w:rPr>
        <w:t>g</w:t>
      </w:r>
      <w:r w:rsidRPr="00B06869">
        <w:rPr>
          <w:spacing w:val="-5"/>
        </w:rPr>
        <w:t>r</w:t>
      </w:r>
      <w:r w:rsidRPr="00B06869">
        <w:t>a</w:t>
      </w:r>
      <w:r w:rsidRPr="00B06869">
        <w:rPr>
          <w:spacing w:val="-1"/>
        </w:rPr>
        <w:t>ph</w:t>
      </w:r>
      <w:r w:rsidRPr="00B06869">
        <w:t>ic Stu</w:t>
      </w:r>
      <w:r w:rsidRPr="00B06869">
        <w:rPr>
          <w:spacing w:val="-2"/>
        </w:rPr>
        <w:t>d</w:t>
      </w:r>
      <w:r w:rsidRPr="00B06869">
        <w:t>y</w:t>
      </w:r>
      <w:r w:rsidRPr="00B06869">
        <w:rPr>
          <w:spacing w:val="1"/>
        </w:rPr>
        <w:t xml:space="preserve"> </w:t>
      </w:r>
      <w:r w:rsidRPr="00B06869">
        <w:t>Gu</w:t>
      </w:r>
      <w:r w:rsidRPr="00B06869">
        <w:rPr>
          <w:spacing w:val="-1"/>
        </w:rPr>
        <w:t>id</w:t>
      </w:r>
      <w:r w:rsidRPr="00B06869">
        <w:t>e</w:t>
      </w:r>
      <w:r w:rsidRPr="00B06869">
        <w:rPr>
          <w:spacing w:val="-2"/>
        </w:rPr>
        <w:t xml:space="preserve"> </w:t>
      </w:r>
      <w:r w:rsidRPr="00B06869">
        <w:rPr>
          <w:spacing w:val="1"/>
        </w:rPr>
        <w:t>(</w:t>
      </w:r>
      <w:r w:rsidRPr="00B06869">
        <w:t>G</w:t>
      </w:r>
      <w:r w:rsidRPr="00B06869">
        <w:rPr>
          <w:spacing w:val="-3"/>
        </w:rPr>
        <w:t>A</w:t>
      </w:r>
      <w:r w:rsidRPr="00B06869">
        <w:t>I</w:t>
      </w:r>
      <w:r w:rsidRPr="00B06869">
        <w:rPr>
          <w:spacing w:val="-1"/>
        </w:rPr>
        <w:t>N</w:t>
      </w:r>
      <w:r w:rsidRPr="00B06869">
        <w:t xml:space="preserve">, </w:t>
      </w:r>
      <w:r w:rsidRPr="00B06869">
        <w:rPr>
          <w:spacing w:val="1"/>
        </w:rPr>
        <w:t>2</w:t>
      </w:r>
      <w:r w:rsidRPr="00B06869">
        <w:rPr>
          <w:spacing w:val="-2"/>
        </w:rPr>
        <w:t>0</w:t>
      </w:r>
      <w:r w:rsidRPr="00B06869">
        <w:rPr>
          <w:spacing w:val="1"/>
        </w:rPr>
        <w:t>12</w:t>
      </w:r>
      <w:r w:rsidRPr="00B06869">
        <w:t>)</w:t>
      </w:r>
    </w:p>
    <w:p w:rsidR="00A23EC0" w:rsidRPr="00B06869" w:rsidRDefault="00A23EC0" w:rsidP="00CA7413">
      <w:pPr>
        <w:pStyle w:val="CGbullettextlast"/>
      </w:pPr>
      <w:r w:rsidRPr="00B06869">
        <w:rPr>
          <w:spacing w:val="1"/>
        </w:rPr>
        <w:t>D</w:t>
      </w:r>
      <w:r w:rsidRPr="00B06869">
        <w:t>esig</w:t>
      </w:r>
      <w:r w:rsidRPr="00B06869">
        <w:rPr>
          <w:spacing w:val="-1"/>
        </w:rPr>
        <w:t>n</w:t>
      </w:r>
      <w:r w:rsidRPr="00B06869">
        <w:t>i</w:t>
      </w:r>
      <w:r w:rsidRPr="00B06869">
        <w:rPr>
          <w:spacing w:val="-1"/>
        </w:rPr>
        <w:t>n</w:t>
      </w:r>
      <w:r w:rsidRPr="00B06869">
        <w:t>g</w:t>
      </w:r>
      <w:r w:rsidRPr="00B06869">
        <w:rPr>
          <w:spacing w:val="-1"/>
        </w:rPr>
        <w:t xml:space="preserve"> </w:t>
      </w:r>
      <w:r w:rsidRPr="00B06869">
        <w:rPr>
          <w:spacing w:val="-4"/>
        </w:rPr>
        <w:t>f</w:t>
      </w:r>
      <w:r w:rsidRPr="00B06869">
        <w:rPr>
          <w:spacing w:val="1"/>
        </w:rPr>
        <w:t>o</w:t>
      </w:r>
      <w:r w:rsidRPr="00B06869">
        <w:t>r</w:t>
      </w:r>
      <w:r w:rsidRPr="00B06869">
        <w:rPr>
          <w:spacing w:val="-2"/>
        </w:rPr>
        <w:t xml:space="preserve"> </w:t>
      </w:r>
      <w:r>
        <w:t>Behavior Change</w:t>
      </w:r>
      <w:r w:rsidRPr="00B06869">
        <w:rPr>
          <w:spacing w:val="1"/>
        </w:rPr>
        <w:t xml:space="preserve"> </w:t>
      </w:r>
      <w:r w:rsidRPr="00B06869">
        <w:t>(</w:t>
      </w:r>
      <w:r w:rsidRPr="00B06869">
        <w:rPr>
          <w:spacing w:val="-2"/>
        </w:rPr>
        <w:t>C</w:t>
      </w:r>
      <w:r w:rsidRPr="00B06869">
        <w:t>ORE</w:t>
      </w:r>
      <w:r w:rsidRPr="00B06869">
        <w:rPr>
          <w:spacing w:val="1"/>
        </w:rPr>
        <w:t xml:space="preserve"> </w:t>
      </w:r>
      <w:r w:rsidRPr="00B06869">
        <w:rPr>
          <w:spacing w:val="-2"/>
        </w:rPr>
        <w:t>G</w:t>
      </w:r>
      <w:r w:rsidRPr="00B06869">
        <w:rPr>
          <w:spacing w:val="-5"/>
        </w:rPr>
        <w:t>r</w:t>
      </w:r>
      <w:r w:rsidRPr="00B06869">
        <w:rPr>
          <w:spacing w:val="1"/>
        </w:rPr>
        <w:t>o</w:t>
      </w:r>
      <w:r w:rsidRPr="00B06869">
        <w:rPr>
          <w:spacing w:val="-1"/>
        </w:rPr>
        <w:t>u</w:t>
      </w:r>
      <w:r w:rsidRPr="00B06869">
        <w:t>p</w:t>
      </w:r>
      <w:r w:rsidRPr="00B06869">
        <w:rPr>
          <w:spacing w:val="-1"/>
        </w:rPr>
        <w:t xml:space="preserve"> </w:t>
      </w:r>
      <w:r w:rsidRPr="00B06869">
        <w:t>&amp;</w:t>
      </w:r>
      <w:r w:rsidRPr="00B06869">
        <w:rPr>
          <w:spacing w:val="1"/>
        </w:rPr>
        <w:t xml:space="preserve"> </w:t>
      </w:r>
      <w:r w:rsidRPr="00B06869">
        <w:rPr>
          <w:spacing w:val="-5"/>
        </w:rPr>
        <w:t>F</w:t>
      </w:r>
      <w:r w:rsidRPr="00B06869">
        <w:rPr>
          <w:spacing w:val="-1"/>
        </w:rPr>
        <w:t>o</w:t>
      </w:r>
      <w:r w:rsidRPr="00B06869">
        <w:rPr>
          <w:spacing w:val="1"/>
        </w:rPr>
        <w:t>o</w:t>
      </w:r>
      <w:r w:rsidRPr="00B06869">
        <w:t>d</w:t>
      </w:r>
      <w:r w:rsidRPr="00B06869">
        <w:rPr>
          <w:spacing w:val="-1"/>
        </w:rPr>
        <w:t xml:space="preserve"> </w:t>
      </w:r>
      <w:r w:rsidRPr="00B06869">
        <w:rPr>
          <w:spacing w:val="-3"/>
        </w:rPr>
        <w:t>S</w:t>
      </w:r>
      <w:r w:rsidRPr="00B06869">
        <w:t>ecurity</w:t>
      </w:r>
      <w:r w:rsidRPr="00B06869">
        <w:rPr>
          <w:spacing w:val="-1"/>
        </w:rPr>
        <w:t xml:space="preserve"> </w:t>
      </w:r>
      <w:r w:rsidRPr="00B06869">
        <w:t>&amp;</w:t>
      </w:r>
      <w:r w:rsidRPr="00B06869">
        <w:rPr>
          <w:spacing w:val="1"/>
        </w:rPr>
        <w:t xml:space="preserve"> </w:t>
      </w:r>
      <w:r w:rsidRPr="00B06869">
        <w:t>N</w:t>
      </w:r>
      <w:r w:rsidRPr="00B06869">
        <w:rPr>
          <w:spacing w:val="-1"/>
        </w:rPr>
        <w:t>u</w:t>
      </w:r>
      <w:r w:rsidRPr="00B06869">
        <w:t>tr</w:t>
      </w:r>
      <w:r w:rsidRPr="00B06869">
        <w:rPr>
          <w:spacing w:val="-2"/>
        </w:rPr>
        <w:t>i</w:t>
      </w:r>
      <w:r w:rsidRPr="00B06869">
        <w:t>ti</w:t>
      </w:r>
      <w:r w:rsidRPr="00B06869">
        <w:rPr>
          <w:spacing w:val="1"/>
        </w:rPr>
        <w:t>o</w:t>
      </w:r>
      <w:r w:rsidRPr="00B06869">
        <w:t>n</w:t>
      </w:r>
      <w:r w:rsidRPr="00B06869">
        <w:rPr>
          <w:spacing w:val="-1"/>
        </w:rPr>
        <w:t xml:space="preserve"> </w:t>
      </w:r>
      <w:r w:rsidRPr="00B06869">
        <w:rPr>
          <w:spacing w:val="-3"/>
        </w:rPr>
        <w:t>N</w:t>
      </w:r>
      <w:r w:rsidRPr="00B06869">
        <w:t>e</w:t>
      </w:r>
      <w:r w:rsidRPr="00B06869">
        <w:rPr>
          <w:spacing w:val="-1"/>
        </w:rPr>
        <w:t>t</w:t>
      </w:r>
      <w:r w:rsidRPr="00B06869">
        <w:rPr>
          <w:spacing w:val="-2"/>
        </w:rPr>
        <w:t>w</w:t>
      </w:r>
      <w:r w:rsidRPr="00B06869">
        <w:rPr>
          <w:spacing w:val="1"/>
        </w:rPr>
        <w:t>o</w:t>
      </w:r>
      <w:r w:rsidRPr="00B06869">
        <w:rPr>
          <w:spacing w:val="-3"/>
        </w:rPr>
        <w:t>r</w:t>
      </w:r>
      <w:r w:rsidRPr="00B06869">
        <w:t>k,</w:t>
      </w:r>
      <w:r w:rsidRPr="00B06869">
        <w:rPr>
          <w:spacing w:val="1"/>
        </w:rPr>
        <w:t xml:space="preserve"> </w:t>
      </w:r>
      <w:r w:rsidRPr="00B06869">
        <w:rPr>
          <w:spacing w:val="-2"/>
        </w:rPr>
        <w:t>2</w:t>
      </w:r>
      <w:r w:rsidRPr="00B06869">
        <w:rPr>
          <w:spacing w:val="1"/>
        </w:rPr>
        <w:t>0</w:t>
      </w:r>
      <w:r w:rsidRPr="00B06869">
        <w:rPr>
          <w:spacing w:val="-2"/>
        </w:rPr>
        <w:t>1</w:t>
      </w:r>
      <w:r w:rsidRPr="00B06869">
        <w:rPr>
          <w:spacing w:val="1"/>
        </w:rPr>
        <w:t>3</w:t>
      </w:r>
      <w:r w:rsidRPr="00B06869">
        <w:t>)</w:t>
      </w:r>
    </w:p>
    <w:p w:rsidR="00C1197F" w:rsidRPr="001D47DF" w:rsidRDefault="00C1197F" w:rsidP="00C1197F">
      <w:pPr>
        <w:pStyle w:val="CGtext"/>
        <w:rPr>
          <w:noProof/>
        </w:rPr>
      </w:pPr>
      <w:bookmarkStart w:id="29" w:name="_Toc419818951"/>
      <w:bookmarkEnd w:id="25"/>
      <w:bookmarkEnd w:id="26"/>
      <w:r w:rsidRPr="001D47DF">
        <w:rPr>
          <w:caps/>
        </w:rPr>
        <w:br w:type="page"/>
      </w:r>
    </w:p>
    <w:p w:rsidR="00A23EC0" w:rsidRPr="006D032F" w:rsidRDefault="00397E35" w:rsidP="00C1197F">
      <w:pPr>
        <w:pStyle w:val="CGheadlinetext"/>
        <w:rPr>
          <w:lang w:val="fr-FR"/>
        </w:rPr>
      </w:pPr>
      <w:bookmarkStart w:id="30" w:name="_Toc433901573"/>
      <w:r w:rsidRPr="006D032F">
        <w:rPr>
          <w:lang w:val="fr-FR"/>
        </w:rPr>
        <w:lastRenderedPageBreak/>
        <w:t>À propos de la formation</w:t>
      </w:r>
      <w:bookmarkEnd w:id="27"/>
      <w:bookmarkEnd w:id="29"/>
      <w:bookmarkEnd w:id="30"/>
    </w:p>
    <w:p w:rsidR="00A23EC0" w:rsidRPr="006B608E" w:rsidRDefault="00A23EC0" w:rsidP="00C1197F">
      <w:pPr>
        <w:pStyle w:val="CGtext"/>
        <w:rPr>
          <w:lang w:val="fr-FR"/>
        </w:rPr>
      </w:pPr>
      <w:r>
        <w:rPr>
          <w:lang w:val="fr-FR"/>
        </w:rPr>
        <w:t>À l’issue</w:t>
      </w:r>
      <w:r w:rsidRPr="006B608E">
        <w:rPr>
          <w:lang w:val="fr-FR"/>
        </w:rPr>
        <w:t xml:space="preserve"> de cette formation de trois jours, les participants sauront quel</w:t>
      </w:r>
      <w:r>
        <w:rPr>
          <w:lang w:val="fr-FR"/>
        </w:rPr>
        <w:t>le</w:t>
      </w:r>
      <w:r w:rsidRPr="006B608E">
        <w:rPr>
          <w:lang w:val="fr-FR"/>
        </w:rPr>
        <w:t xml:space="preserve">s </w:t>
      </w:r>
      <w:r>
        <w:rPr>
          <w:lang w:val="fr-FR"/>
        </w:rPr>
        <w:t>actions en nutrition mener</w:t>
      </w:r>
      <w:r w:rsidRPr="006B608E">
        <w:rPr>
          <w:lang w:val="fr-FR"/>
        </w:rPr>
        <w:t xml:space="preserve"> à chaque </w:t>
      </w:r>
      <w:r>
        <w:rPr>
          <w:lang w:val="fr-FR"/>
        </w:rPr>
        <w:t xml:space="preserve">point de </w:t>
      </w:r>
      <w:r w:rsidRPr="006B608E">
        <w:rPr>
          <w:lang w:val="fr-FR"/>
        </w:rPr>
        <w:t xml:space="preserve">contact et seront capables d’agir en tant que personnes ressources auprès des  adolescents, des femmes, des femmes enceintes et allaitantes et des </w:t>
      </w:r>
      <w:r>
        <w:rPr>
          <w:lang w:val="fr-FR"/>
        </w:rPr>
        <w:t xml:space="preserve">responsables de soins auprès </w:t>
      </w:r>
      <w:r w:rsidRPr="006B608E">
        <w:rPr>
          <w:lang w:val="fr-FR"/>
        </w:rPr>
        <w:t>de jeunes enfants.</w:t>
      </w:r>
    </w:p>
    <w:p w:rsidR="00A23EC0" w:rsidRPr="006B608E" w:rsidRDefault="00A23EC0" w:rsidP="00C1197F">
      <w:pPr>
        <w:pStyle w:val="CGtext"/>
        <w:rPr>
          <w:lang w:val="fr-FR"/>
        </w:rPr>
      </w:pPr>
      <w:r w:rsidRPr="006B608E">
        <w:rPr>
          <w:lang w:val="fr-FR"/>
        </w:rPr>
        <w:t xml:space="preserve">Le guide de formation adopte une approche participative, reflétant les </w:t>
      </w:r>
      <w:r>
        <w:rPr>
          <w:lang w:val="fr-FR"/>
        </w:rPr>
        <w:t>nombreuses données prouvant</w:t>
      </w:r>
      <w:r w:rsidRPr="006B608E">
        <w:rPr>
          <w:lang w:val="fr-FR"/>
        </w:rPr>
        <w:t xml:space="preserve"> que les adultes apprennent mieux en pratiquant et en réfléchissant sur leurs propres expériences. La formation encourage les participants à acquérir des compétences de manière </w:t>
      </w:r>
      <w:r>
        <w:rPr>
          <w:lang w:val="fr-FR"/>
        </w:rPr>
        <w:t>pratique</w:t>
      </w:r>
      <w:r w:rsidRPr="006B608E">
        <w:rPr>
          <w:lang w:val="fr-FR"/>
        </w:rPr>
        <w:t>, en utilisant diverses méthodes</w:t>
      </w:r>
      <w:r>
        <w:rPr>
          <w:lang w:val="fr-FR"/>
        </w:rPr>
        <w:t>, notamment des</w:t>
      </w:r>
      <w:r w:rsidRPr="006B608E">
        <w:rPr>
          <w:lang w:val="fr-FR"/>
        </w:rPr>
        <w:t xml:space="preserve"> démonstrations, </w:t>
      </w:r>
      <w:r>
        <w:rPr>
          <w:lang w:val="fr-FR"/>
        </w:rPr>
        <w:t>d</w:t>
      </w:r>
      <w:r w:rsidRPr="006B608E">
        <w:rPr>
          <w:lang w:val="fr-FR"/>
        </w:rPr>
        <w:t xml:space="preserve">es études de cas, </w:t>
      </w:r>
      <w:r>
        <w:rPr>
          <w:lang w:val="fr-FR"/>
        </w:rPr>
        <w:t>d</w:t>
      </w:r>
      <w:r w:rsidRPr="006B608E">
        <w:rPr>
          <w:lang w:val="fr-FR"/>
        </w:rPr>
        <w:t xml:space="preserve">es discussions en groupe, </w:t>
      </w:r>
      <w:r>
        <w:rPr>
          <w:lang w:val="fr-FR"/>
        </w:rPr>
        <w:t>d</w:t>
      </w:r>
      <w:r w:rsidRPr="006B608E">
        <w:rPr>
          <w:lang w:val="fr-FR"/>
        </w:rPr>
        <w:t xml:space="preserve">es jeux de rôles et la pratique sur le terrain. </w:t>
      </w:r>
      <w:r>
        <w:rPr>
          <w:lang w:val="fr-FR"/>
        </w:rPr>
        <w:t>Par ailleurs</w:t>
      </w:r>
      <w:r w:rsidRPr="006B608E">
        <w:rPr>
          <w:lang w:val="fr-FR"/>
        </w:rPr>
        <w:t>, les sessions de formation sont conçues pour répondre aux besoins des apprenants.</w:t>
      </w:r>
    </w:p>
    <w:p w:rsidR="00A23EC0" w:rsidRPr="006B608E" w:rsidRDefault="00A23EC0" w:rsidP="00C1197F">
      <w:pPr>
        <w:pStyle w:val="CGtext"/>
        <w:rPr>
          <w:lang w:val="fr-FR"/>
        </w:rPr>
      </w:pPr>
      <w:r w:rsidRPr="006B608E">
        <w:rPr>
          <w:lang w:val="fr-FR"/>
        </w:rPr>
        <w:t xml:space="preserve">Le respect de la personnalité des apprenants est au centre de la formation et chacun est encouragé à partager différentes perspectives et expériences </w:t>
      </w:r>
      <w:r>
        <w:rPr>
          <w:lang w:val="fr-FR"/>
        </w:rPr>
        <w:t>tout au</w:t>
      </w:r>
      <w:r w:rsidRPr="006B608E">
        <w:rPr>
          <w:lang w:val="fr-FR"/>
        </w:rPr>
        <w:t xml:space="preserve"> long des sessions.</w:t>
      </w:r>
    </w:p>
    <w:p w:rsidR="00A23EC0" w:rsidRPr="006B608E" w:rsidRDefault="00A23EC0" w:rsidP="00C1197F">
      <w:pPr>
        <w:pStyle w:val="CGtext"/>
        <w:rPr>
          <w:lang w:val="fr-FR"/>
        </w:rPr>
      </w:pPr>
      <w:r w:rsidRPr="006B608E">
        <w:rPr>
          <w:lang w:val="fr-FR"/>
        </w:rPr>
        <w:t xml:space="preserve">Cette formation doit être conduite avec les agents communautaires pour leur </w:t>
      </w:r>
      <w:r>
        <w:rPr>
          <w:lang w:val="fr-FR"/>
        </w:rPr>
        <w:t>relayer</w:t>
      </w:r>
      <w:r w:rsidRPr="006B608E">
        <w:rPr>
          <w:lang w:val="fr-FR"/>
        </w:rPr>
        <w:t xml:space="preserve"> les informations les plus récentes sur la nutrition et pour les guider en leur faisant conna</w:t>
      </w:r>
      <w:r>
        <w:rPr>
          <w:lang w:val="fr-FR"/>
        </w:rPr>
        <w:t>î</w:t>
      </w:r>
      <w:r w:rsidRPr="006B608E">
        <w:rPr>
          <w:lang w:val="fr-FR"/>
        </w:rPr>
        <w:t>tre les petites actions faisables en matière de nutrition et d’hygiène qui peuvent être adoptées tant au niveau individuel qu’au niveau communautaire. Elle vise également à travailler avec eux, afin d’identifier les plateformes qui existent au niveau des communautés, où des discussions portant sur les avantages et les défis liés à l’adoption de telle ou telle autre pratique peuvent être menées.</w:t>
      </w:r>
    </w:p>
    <w:p w:rsidR="00A23EC0" w:rsidRPr="006B608E" w:rsidRDefault="00A23EC0" w:rsidP="00C1197F">
      <w:pPr>
        <w:pStyle w:val="CGtext"/>
        <w:rPr>
          <w:lang w:val="fr-FR"/>
        </w:rPr>
      </w:pPr>
      <w:r w:rsidRPr="006B608E">
        <w:rPr>
          <w:lang w:val="fr-FR"/>
        </w:rPr>
        <w:t>La formation adopte une approche progressive visant à faciliter l’apprentissage et à donner des opportunités de pratique de nouvelles compétences. Les pages couvrant les séances de chaque journée résument les objectifs spécifiques d’apprentissage, suggèrent des matériels et préparations, la durée des activités, leurs méthodologies et des instructions pour mener ces activités.</w:t>
      </w:r>
    </w:p>
    <w:p w:rsidR="00A23EC0" w:rsidRPr="006B608E" w:rsidRDefault="00A23EC0" w:rsidP="00C1197F">
      <w:pPr>
        <w:pStyle w:val="CGtext"/>
        <w:rPr>
          <w:lang w:val="fr-FR"/>
        </w:rPr>
      </w:pPr>
      <w:r>
        <w:rPr>
          <w:b/>
          <w:i/>
          <w:lang w:val="fr-FR"/>
        </w:rPr>
        <w:t>Le manuel</w:t>
      </w:r>
      <w:r w:rsidRPr="006B608E">
        <w:rPr>
          <w:b/>
          <w:i/>
          <w:lang w:val="fr-FR"/>
        </w:rPr>
        <w:t xml:space="preserve"> de </w:t>
      </w:r>
      <w:r>
        <w:rPr>
          <w:b/>
          <w:i/>
          <w:lang w:val="fr-FR"/>
        </w:rPr>
        <w:t>r</w:t>
      </w:r>
      <w:r w:rsidRPr="006B608E">
        <w:rPr>
          <w:b/>
          <w:i/>
          <w:lang w:val="fr-FR"/>
        </w:rPr>
        <w:t xml:space="preserve">éférence sur les </w:t>
      </w:r>
      <w:r>
        <w:rPr>
          <w:b/>
          <w:i/>
          <w:lang w:val="fr-FR"/>
        </w:rPr>
        <w:t>p</w:t>
      </w:r>
      <w:r w:rsidRPr="006B608E">
        <w:rPr>
          <w:b/>
          <w:i/>
          <w:lang w:val="fr-FR"/>
        </w:rPr>
        <w:t xml:space="preserve">ratiques </w:t>
      </w:r>
      <w:r>
        <w:rPr>
          <w:b/>
          <w:i/>
          <w:lang w:val="fr-FR"/>
        </w:rPr>
        <w:t>c</w:t>
      </w:r>
      <w:r w:rsidRPr="006B608E">
        <w:rPr>
          <w:b/>
          <w:i/>
          <w:lang w:val="fr-FR"/>
        </w:rPr>
        <w:t xml:space="preserve">lés </w:t>
      </w:r>
      <w:r>
        <w:rPr>
          <w:b/>
          <w:i/>
          <w:lang w:val="fr-FR"/>
        </w:rPr>
        <w:t>pour les agents</w:t>
      </w:r>
      <w:r w:rsidRPr="006B608E">
        <w:rPr>
          <w:b/>
          <w:i/>
          <w:lang w:val="fr-FR"/>
        </w:rPr>
        <w:t xml:space="preserve"> communautaires (tous secteur</w:t>
      </w:r>
      <w:r>
        <w:rPr>
          <w:b/>
          <w:i/>
          <w:lang w:val="fr-FR"/>
        </w:rPr>
        <w:t>s</w:t>
      </w:r>
      <w:r w:rsidRPr="006B608E">
        <w:rPr>
          <w:b/>
          <w:i/>
          <w:lang w:val="fr-FR"/>
        </w:rPr>
        <w:t>)</w:t>
      </w:r>
      <w:r w:rsidRPr="006B608E">
        <w:rPr>
          <w:lang w:val="fr-FR"/>
        </w:rPr>
        <w:t xml:space="preserve"> </w:t>
      </w:r>
      <w:r>
        <w:rPr>
          <w:lang w:val="fr-FR"/>
        </w:rPr>
        <w:t>est</w:t>
      </w:r>
      <w:r w:rsidRPr="006B608E">
        <w:rPr>
          <w:lang w:val="fr-FR"/>
        </w:rPr>
        <w:t xml:space="preserve"> distribué pendant la formation. Il propose des messages et des informations complémentaires pour chacune des pratiques en AEN et AEH</w:t>
      </w:r>
      <w:r>
        <w:rPr>
          <w:lang w:val="fr-FR"/>
        </w:rPr>
        <w:t>,</w:t>
      </w:r>
      <w:r w:rsidRPr="006B608E">
        <w:rPr>
          <w:lang w:val="fr-FR"/>
        </w:rPr>
        <w:t xml:space="preserve"> </w:t>
      </w:r>
      <w:r>
        <w:rPr>
          <w:lang w:val="fr-FR"/>
        </w:rPr>
        <w:t>notamment</w:t>
      </w:r>
      <w:r w:rsidRPr="006B608E">
        <w:rPr>
          <w:lang w:val="fr-FR"/>
        </w:rPr>
        <w:t xml:space="preserve"> « qui fait l’action », « quelle est l’action », et « quel est le bénéfice de l’action visée » et peut servir de support de travail</w:t>
      </w:r>
      <w:r>
        <w:rPr>
          <w:lang w:val="fr-FR"/>
        </w:rPr>
        <w:t xml:space="preserve"> pour</w:t>
      </w:r>
      <w:r w:rsidRPr="006B608E">
        <w:rPr>
          <w:lang w:val="fr-FR"/>
        </w:rPr>
        <w:t xml:space="preserve"> facilite</w:t>
      </w:r>
      <w:r>
        <w:rPr>
          <w:lang w:val="fr-FR"/>
        </w:rPr>
        <w:t>r</w:t>
      </w:r>
      <w:r w:rsidRPr="006B608E">
        <w:rPr>
          <w:lang w:val="fr-FR"/>
        </w:rPr>
        <w:t xml:space="preserve"> les discussions en groupe et les visites aux mères.</w:t>
      </w:r>
      <w:r>
        <w:rPr>
          <w:lang w:val="fr-FR"/>
        </w:rPr>
        <w:t xml:space="preserve"> </w:t>
      </w:r>
      <w:r w:rsidRPr="00613480">
        <w:rPr>
          <w:lang w:val="fr-FR"/>
        </w:rPr>
        <w:t>Ce document fournit des</w:t>
      </w:r>
      <w:r w:rsidRPr="00613480">
        <w:rPr>
          <w:spacing w:val="-1"/>
          <w:lang w:val="fr-FR"/>
        </w:rPr>
        <w:t xml:space="preserve"> </w:t>
      </w:r>
      <w:r w:rsidRPr="00613480">
        <w:rPr>
          <w:spacing w:val="1"/>
          <w:lang w:val="fr-FR"/>
        </w:rPr>
        <w:t>m</w:t>
      </w:r>
      <w:r w:rsidRPr="00613480">
        <w:rPr>
          <w:lang w:val="fr-FR"/>
        </w:rPr>
        <w:t>essa</w:t>
      </w:r>
      <w:r w:rsidRPr="00613480">
        <w:rPr>
          <w:spacing w:val="-3"/>
          <w:lang w:val="fr-FR"/>
        </w:rPr>
        <w:t>g</w:t>
      </w:r>
      <w:r w:rsidRPr="00613480">
        <w:rPr>
          <w:lang w:val="fr-FR"/>
        </w:rPr>
        <w:t>es</w:t>
      </w:r>
      <w:r w:rsidRPr="00613480">
        <w:rPr>
          <w:spacing w:val="-2"/>
          <w:lang w:val="fr-FR"/>
        </w:rPr>
        <w:t xml:space="preserve"> et des</w:t>
      </w:r>
      <w:r w:rsidRPr="00613480">
        <w:rPr>
          <w:spacing w:val="-3"/>
          <w:lang w:val="fr-FR"/>
        </w:rPr>
        <w:t xml:space="preserve"> </w:t>
      </w:r>
      <w:r w:rsidRPr="00613480">
        <w:rPr>
          <w:lang w:val="fr-FR"/>
        </w:rPr>
        <w:t>i</w:t>
      </w:r>
      <w:r w:rsidRPr="00613480">
        <w:rPr>
          <w:spacing w:val="-3"/>
          <w:lang w:val="fr-FR"/>
        </w:rPr>
        <w:t>n</w:t>
      </w:r>
      <w:r w:rsidRPr="00613480">
        <w:rPr>
          <w:spacing w:val="-5"/>
          <w:lang w:val="fr-FR"/>
        </w:rPr>
        <w:t>f</w:t>
      </w:r>
      <w:r w:rsidRPr="00613480">
        <w:rPr>
          <w:spacing w:val="1"/>
          <w:lang w:val="fr-FR"/>
        </w:rPr>
        <w:t>o</w:t>
      </w:r>
      <w:r w:rsidRPr="00613480">
        <w:rPr>
          <w:lang w:val="fr-FR"/>
        </w:rPr>
        <w:t>r</w:t>
      </w:r>
      <w:r w:rsidRPr="00613480">
        <w:rPr>
          <w:spacing w:val="1"/>
          <w:lang w:val="fr-FR"/>
        </w:rPr>
        <w:t>m</w:t>
      </w:r>
      <w:r w:rsidRPr="00613480">
        <w:rPr>
          <w:spacing w:val="-3"/>
          <w:lang w:val="fr-FR"/>
        </w:rPr>
        <w:t>a</w:t>
      </w:r>
      <w:r w:rsidRPr="00613480">
        <w:rPr>
          <w:lang w:val="fr-FR"/>
        </w:rPr>
        <w:t>t</w:t>
      </w:r>
      <w:r w:rsidRPr="00613480">
        <w:rPr>
          <w:spacing w:val="-2"/>
          <w:lang w:val="fr-FR"/>
        </w:rPr>
        <w:t>i</w:t>
      </w:r>
      <w:r w:rsidRPr="00613480">
        <w:rPr>
          <w:spacing w:val="1"/>
          <w:lang w:val="fr-FR"/>
        </w:rPr>
        <w:t>o</w:t>
      </w:r>
      <w:r w:rsidRPr="00613480">
        <w:rPr>
          <w:lang w:val="fr-FR"/>
        </w:rPr>
        <w:t>ns supplémentaires pour chacune des pratiques AEN et</w:t>
      </w:r>
      <w:r w:rsidRPr="00613480">
        <w:rPr>
          <w:spacing w:val="-1"/>
          <w:lang w:val="fr-FR"/>
        </w:rPr>
        <w:t xml:space="preserve"> </w:t>
      </w:r>
      <w:r w:rsidRPr="00613480">
        <w:rPr>
          <w:lang w:val="fr-FR"/>
        </w:rPr>
        <w:t>AEH, ainsi qu’une brève i</w:t>
      </w:r>
      <w:r w:rsidRPr="00613480">
        <w:rPr>
          <w:spacing w:val="-4"/>
          <w:lang w:val="fr-FR"/>
        </w:rPr>
        <w:t>n</w:t>
      </w:r>
      <w:r w:rsidRPr="00613480">
        <w:rPr>
          <w:lang w:val="fr-FR"/>
        </w:rPr>
        <w:t>t</w:t>
      </w:r>
      <w:r w:rsidRPr="00613480">
        <w:rPr>
          <w:spacing w:val="-2"/>
          <w:lang w:val="fr-FR"/>
        </w:rPr>
        <w:t>r</w:t>
      </w:r>
      <w:r w:rsidRPr="00613480">
        <w:rPr>
          <w:spacing w:val="1"/>
          <w:lang w:val="fr-FR"/>
        </w:rPr>
        <w:t>o</w:t>
      </w:r>
      <w:r w:rsidRPr="00613480">
        <w:rPr>
          <w:spacing w:val="-1"/>
          <w:lang w:val="fr-FR"/>
        </w:rPr>
        <w:t>du</w:t>
      </w:r>
      <w:r w:rsidRPr="00613480">
        <w:rPr>
          <w:lang w:val="fr-FR"/>
        </w:rPr>
        <w:t>ct</w:t>
      </w:r>
      <w:r w:rsidRPr="00613480">
        <w:rPr>
          <w:spacing w:val="-2"/>
          <w:lang w:val="fr-FR"/>
        </w:rPr>
        <w:t>i</w:t>
      </w:r>
      <w:r w:rsidRPr="00613480">
        <w:rPr>
          <w:spacing w:val="1"/>
          <w:lang w:val="fr-FR"/>
        </w:rPr>
        <w:t>o</w:t>
      </w:r>
      <w:r w:rsidRPr="00613480">
        <w:rPr>
          <w:lang w:val="fr-FR"/>
        </w:rPr>
        <w:t>n</w:t>
      </w:r>
      <w:r w:rsidRPr="00613480">
        <w:rPr>
          <w:spacing w:val="-3"/>
          <w:lang w:val="fr-FR"/>
        </w:rPr>
        <w:t xml:space="preserve"> sur la façon dont la production alimentaire de subsistance (</w:t>
      </w:r>
      <w:r>
        <w:rPr>
          <w:spacing w:val="-3"/>
          <w:lang w:val="fr-FR"/>
        </w:rPr>
        <w:t>HFP</w:t>
      </w:r>
      <w:r w:rsidRPr="00613480">
        <w:rPr>
          <w:spacing w:val="-3"/>
          <w:lang w:val="fr-FR"/>
        </w:rPr>
        <w:t>) peut être</w:t>
      </w:r>
      <w:r w:rsidRPr="00613480">
        <w:rPr>
          <w:spacing w:val="1"/>
          <w:lang w:val="fr-FR"/>
        </w:rPr>
        <w:t xml:space="preserve"> </w:t>
      </w:r>
      <w:r w:rsidRPr="00613480">
        <w:rPr>
          <w:spacing w:val="-1"/>
          <w:lang w:val="fr-FR"/>
        </w:rPr>
        <w:t>dév</w:t>
      </w:r>
      <w:r w:rsidRPr="00613480">
        <w:rPr>
          <w:lang w:val="fr-FR"/>
        </w:rPr>
        <w:t>e</w:t>
      </w:r>
      <w:r w:rsidRPr="00613480">
        <w:rPr>
          <w:spacing w:val="-2"/>
          <w:lang w:val="fr-FR"/>
        </w:rPr>
        <w:t>l</w:t>
      </w:r>
      <w:r w:rsidRPr="00613480">
        <w:rPr>
          <w:spacing w:val="1"/>
          <w:lang w:val="fr-FR"/>
        </w:rPr>
        <w:t>o</w:t>
      </w:r>
      <w:r w:rsidRPr="00613480">
        <w:rPr>
          <w:spacing w:val="-1"/>
          <w:lang w:val="fr-FR"/>
        </w:rPr>
        <w:t>ppée afin d’améliorer la</w:t>
      </w:r>
      <w:r w:rsidRPr="00613480">
        <w:rPr>
          <w:spacing w:val="-2"/>
          <w:lang w:val="fr-FR"/>
        </w:rPr>
        <w:t xml:space="preserve"> </w:t>
      </w:r>
      <w:r w:rsidRPr="00613480">
        <w:rPr>
          <w:lang w:val="fr-FR"/>
        </w:rPr>
        <w:t>q</w:t>
      </w:r>
      <w:r w:rsidRPr="00613480">
        <w:rPr>
          <w:spacing w:val="-1"/>
          <w:lang w:val="fr-FR"/>
        </w:rPr>
        <w:t>u</w:t>
      </w:r>
      <w:r w:rsidRPr="00613480">
        <w:rPr>
          <w:lang w:val="fr-FR"/>
        </w:rPr>
        <w:t>al</w:t>
      </w:r>
      <w:r w:rsidRPr="00613480">
        <w:rPr>
          <w:spacing w:val="-1"/>
          <w:lang w:val="fr-FR"/>
        </w:rPr>
        <w:t>i</w:t>
      </w:r>
      <w:r w:rsidRPr="00613480">
        <w:rPr>
          <w:lang w:val="fr-FR"/>
        </w:rPr>
        <w:t xml:space="preserve">té et la </w:t>
      </w:r>
      <w:r w:rsidRPr="00613480">
        <w:rPr>
          <w:spacing w:val="-1"/>
          <w:lang w:val="fr-FR"/>
        </w:rPr>
        <w:t>d</w:t>
      </w:r>
      <w:r w:rsidRPr="00613480">
        <w:rPr>
          <w:lang w:val="fr-FR"/>
        </w:rPr>
        <w:t>i</w:t>
      </w:r>
      <w:r w:rsidRPr="00613480">
        <w:rPr>
          <w:spacing w:val="-2"/>
          <w:lang w:val="fr-FR"/>
        </w:rPr>
        <w:t>v</w:t>
      </w:r>
      <w:r w:rsidRPr="00613480">
        <w:rPr>
          <w:lang w:val="fr-FR"/>
        </w:rPr>
        <w:t>e</w:t>
      </w:r>
      <w:r w:rsidRPr="00613480">
        <w:rPr>
          <w:spacing w:val="-4"/>
          <w:lang w:val="fr-FR"/>
        </w:rPr>
        <w:t>r</w:t>
      </w:r>
      <w:r w:rsidRPr="00613480">
        <w:rPr>
          <w:lang w:val="fr-FR"/>
        </w:rPr>
        <w:t>sité du régime alimentaire des foyers</w:t>
      </w:r>
      <w:r w:rsidRPr="006B608E">
        <w:rPr>
          <w:lang w:val="fr-FR"/>
        </w:rPr>
        <w:t>.</w:t>
      </w:r>
    </w:p>
    <w:p w:rsidR="00A23EC0" w:rsidRPr="00201F50" w:rsidRDefault="00A23EC0" w:rsidP="00A23EC0">
      <w:pPr>
        <w:rPr>
          <w:lang w:val="fr-FR"/>
        </w:rPr>
      </w:pPr>
    </w:p>
    <w:p w:rsidR="00A23EC0" w:rsidRPr="00A526BC" w:rsidRDefault="009467C9" w:rsidP="00C1197F">
      <w:pPr>
        <w:pStyle w:val="CGheadlinetext"/>
        <w:rPr>
          <w:lang w:val="fr-FR"/>
        </w:rPr>
      </w:pPr>
      <w:r w:rsidRPr="00201F50">
        <w:rPr>
          <w:color w:val="auto"/>
          <w:lang w:val="fr-FR"/>
        </w:rPr>
        <w:br w:type="page"/>
      </w:r>
      <w:bookmarkStart w:id="31" w:name="_Toc419818952"/>
      <w:bookmarkStart w:id="32" w:name="_Toc433901574"/>
      <w:r>
        <w:rPr>
          <w:lang w:val="fr-FR"/>
        </w:rPr>
        <w:lastRenderedPageBreak/>
        <w:t>A</w:t>
      </w:r>
      <w:r w:rsidR="00397E35" w:rsidRPr="00A526BC">
        <w:rPr>
          <w:lang w:val="fr-FR"/>
        </w:rPr>
        <w:t>dapt</w:t>
      </w:r>
      <w:r w:rsidR="00397E35">
        <w:rPr>
          <w:lang w:val="fr-FR"/>
        </w:rPr>
        <w:t>ation de</w:t>
      </w:r>
      <w:r w:rsidR="00397E35" w:rsidRPr="00A526BC">
        <w:rPr>
          <w:lang w:val="fr-FR"/>
        </w:rPr>
        <w:t xml:space="preserve"> la formation</w:t>
      </w:r>
      <w:bookmarkEnd w:id="31"/>
      <w:bookmarkEnd w:id="32"/>
    </w:p>
    <w:p w:rsidR="00A23EC0" w:rsidRPr="006B608E" w:rsidRDefault="00A23EC0" w:rsidP="00C1197F">
      <w:pPr>
        <w:pStyle w:val="CGtext"/>
        <w:rPr>
          <w:lang w:val="fr-FR"/>
        </w:rPr>
      </w:pPr>
      <w:r w:rsidRPr="006B608E">
        <w:rPr>
          <w:lang w:val="fr-FR"/>
        </w:rPr>
        <w:t>Ce guide de formation vise à renforcer les capacités des agents communautair</w:t>
      </w:r>
      <w:r>
        <w:rPr>
          <w:lang w:val="fr-FR"/>
        </w:rPr>
        <w:t xml:space="preserve">es à délivrer et à promouvoir les actions </w:t>
      </w:r>
      <w:r w:rsidRPr="006B608E">
        <w:rPr>
          <w:lang w:val="fr-FR"/>
        </w:rPr>
        <w:t>essentielles</w:t>
      </w:r>
      <w:r>
        <w:rPr>
          <w:lang w:val="fr-FR"/>
        </w:rPr>
        <w:t xml:space="preserve"> en nutrition et </w:t>
      </w:r>
      <w:r w:rsidRPr="006B608E">
        <w:rPr>
          <w:lang w:val="fr-FR"/>
        </w:rPr>
        <w:t xml:space="preserve">hygiène, en incorporant des sessions de formation portant sur les </w:t>
      </w:r>
      <w:r w:rsidRPr="00A526BC">
        <w:rPr>
          <w:b/>
          <w:lang w:val="fr-FR"/>
        </w:rPr>
        <w:t>contenus techniques</w:t>
      </w:r>
      <w:r>
        <w:rPr>
          <w:b/>
          <w:lang w:val="fr-FR"/>
        </w:rPr>
        <w:t xml:space="preserve"> </w:t>
      </w:r>
      <w:r>
        <w:rPr>
          <w:lang w:val="fr-FR"/>
        </w:rPr>
        <w:t>et</w:t>
      </w:r>
      <w:r w:rsidRPr="006B608E">
        <w:rPr>
          <w:lang w:val="fr-FR"/>
        </w:rPr>
        <w:t xml:space="preserve"> </w:t>
      </w:r>
      <w:r w:rsidRPr="00A526BC">
        <w:rPr>
          <w:b/>
          <w:lang w:val="fr-FR"/>
        </w:rPr>
        <w:t>des séances pratiques</w:t>
      </w:r>
      <w:r>
        <w:rPr>
          <w:b/>
          <w:lang w:val="fr-FR"/>
        </w:rPr>
        <w:t xml:space="preserve"> relatives au service-</w:t>
      </w:r>
      <w:r w:rsidRPr="006B608E">
        <w:rPr>
          <w:b/>
          <w:lang w:val="fr-FR"/>
        </w:rPr>
        <w:t>conseil et</w:t>
      </w:r>
      <w:r>
        <w:rPr>
          <w:b/>
          <w:lang w:val="fr-FR"/>
        </w:rPr>
        <w:t xml:space="preserve"> à</w:t>
      </w:r>
      <w:r w:rsidRPr="006B608E">
        <w:rPr>
          <w:b/>
          <w:lang w:val="fr-FR"/>
        </w:rPr>
        <w:t xml:space="preserve"> la négociation</w:t>
      </w:r>
      <w:r>
        <w:rPr>
          <w:b/>
          <w:lang w:val="fr-FR"/>
        </w:rPr>
        <w:t>,</w:t>
      </w:r>
      <w:r w:rsidRPr="006B608E">
        <w:rPr>
          <w:b/>
          <w:lang w:val="fr-FR"/>
        </w:rPr>
        <w:t xml:space="preserve"> </w:t>
      </w:r>
      <w:r>
        <w:rPr>
          <w:lang w:val="fr-FR"/>
        </w:rPr>
        <w:t>à l’aide de</w:t>
      </w:r>
      <w:r w:rsidRPr="006B608E">
        <w:rPr>
          <w:lang w:val="fr-FR"/>
        </w:rPr>
        <w:t xml:space="preserve"> jeux de rôle et </w:t>
      </w:r>
      <w:r>
        <w:rPr>
          <w:lang w:val="fr-FR"/>
        </w:rPr>
        <w:t>d’une</w:t>
      </w:r>
      <w:r w:rsidRPr="006B608E">
        <w:rPr>
          <w:lang w:val="fr-FR"/>
        </w:rPr>
        <w:t xml:space="preserve"> pratique sur le terrain et </w:t>
      </w:r>
      <w:r>
        <w:rPr>
          <w:lang w:val="fr-FR"/>
        </w:rPr>
        <w:t>en</w:t>
      </w:r>
      <w:r w:rsidRPr="006B608E">
        <w:rPr>
          <w:lang w:val="fr-FR"/>
        </w:rPr>
        <w:t xml:space="preserve"> guid</w:t>
      </w:r>
      <w:r>
        <w:rPr>
          <w:lang w:val="fr-FR"/>
        </w:rPr>
        <w:t>a</w:t>
      </w:r>
      <w:r w:rsidRPr="006B608E">
        <w:rPr>
          <w:lang w:val="fr-FR"/>
        </w:rPr>
        <w:t xml:space="preserve">nt les agents en leur indiquant de quelles manières ils peuvent délivrer les messages et </w:t>
      </w:r>
      <w:r>
        <w:rPr>
          <w:lang w:val="fr-FR"/>
        </w:rPr>
        <w:t xml:space="preserve">les </w:t>
      </w:r>
      <w:r w:rsidRPr="006B608E">
        <w:rPr>
          <w:lang w:val="fr-FR"/>
        </w:rPr>
        <w:t xml:space="preserve">services de nutrition et d’hygiène, en utilisant </w:t>
      </w:r>
      <w:r w:rsidRPr="007C3CCF">
        <w:rPr>
          <w:lang w:val="fr-FR"/>
        </w:rPr>
        <w:t>les</w:t>
      </w:r>
      <w:r w:rsidRPr="007C3CCF">
        <w:rPr>
          <w:b/>
          <w:lang w:val="fr-FR"/>
        </w:rPr>
        <w:t xml:space="preserve"> contacts existant</w:t>
      </w:r>
      <w:r w:rsidRPr="006B608E">
        <w:rPr>
          <w:lang w:val="fr-FR"/>
        </w:rPr>
        <w:t xml:space="preserve"> et en adoptant une </w:t>
      </w:r>
      <w:r w:rsidRPr="007C3CCF">
        <w:rPr>
          <w:b/>
          <w:lang w:val="fr-FR"/>
        </w:rPr>
        <w:t>approche qui tient compte du cycle de vie</w:t>
      </w:r>
      <w:r w:rsidRPr="006B608E">
        <w:rPr>
          <w:lang w:val="fr-FR"/>
        </w:rPr>
        <w:t xml:space="preserve">. </w:t>
      </w:r>
    </w:p>
    <w:p w:rsidR="00A23EC0" w:rsidRPr="006B608E" w:rsidRDefault="00A23EC0" w:rsidP="00C1197F">
      <w:pPr>
        <w:pStyle w:val="CGtext"/>
        <w:rPr>
          <w:lang w:val="fr-FR"/>
        </w:rPr>
      </w:pPr>
      <w:r w:rsidRPr="006B608E">
        <w:rPr>
          <w:lang w:val="fr-FR"/>
        </w:rPr>
        <w:t xml:space="preserve">Ce guide complet de formation peut être utilisé pour </w:t>
      </w:r>
      <w:r>
        <w:rPr>
          <w:lang w:val="fr-FR"/>
        </w:rPr>
        <w:t>offrir</w:t>
      </w:r>
      <w:r w:rsidRPr="006B608E">
        <w:rPr>
          <w:lang w:val="fr-FR"/>
        </w:rPr>
        <w:t xml:space="preserve"> une formation autonome ou des sessions  sélectionnées peuvent être incorporées dans d’autres programmes de formation</w:t>
      </w:r>
      <w:r>
        <w:rPr>
          <w:lang w:val="fr-FR"/>
        </w:rPr>
        <w:t>, telles que la</w:t>
      </w:r>
      <w:r w:rsidRPr="006B608E">
        <w:rPr>
          <w:lang w:val="fr-FR"/>
        </w:rPr>
        <w:t xml:space="preserve"> </w:t>
      </w:r>
      <w:r>
        <w:rPr>
          <w:lang w:val="fr-FR"/>
        </w:rPr>
        <w:t>s</w:t>
      </w:r>
      <w:r w:rsidRPr="006B608E">
        <w:rPr>
          <w:lang w:val="fr-FR"/>
        </w:rPr>
        <w:t xml:space="preserve">anté </w:t>
      </w:r>
      <w:r>
        <w:rPr>
          <w:lang w:val="fr-FR"/>
        </w:rPr>
        <w:t>m</w:t>
      </w:r>
      <w:r w:rsidRPr="006B608E">
        <w:rPr>
          <w:lang w:val="fr-FR"/>
        </w:rPr>
        <w:t xml:space="preserve">aternelle et </w:t>
      </w:r>
      <w:r>
        <w:rPr>
          <w:lang w:val="fr-FR"/>
        </w:rPr>
        <w:t>i</w:t>
      </w:r>
      <w:r w:rsidRPr="006B608E">
        <w:rPr>
          <w:lang w:val="fr-FR"/>
        </w:rPr>
        <w:t xml:space="preserve">nfantile,  </w:t>
      </w:r>
      <w:r>
        <w:rPr>
          <w:lang w:val="fr-FR"/>
        </w:rPr>
        <w:t>la</w:t>
      </w:r>
      <w:r w:rsidRPr="006B608E">
        <w:rPr>
          <w:lang w:val="fr-FR"/>
        </w:rPr>
        <w:t xml:space="preserve"> </w:t>
      </w:r>
      <w:r>
        <w:rPr>
          <w:lang w:val="fr-FR"/>
        </w:rPr>
        <w:t>p</w:t>
      </w:r>
      <w:r w:rsidRPr="006B608E">
        <w:rPr>
          <w:lang w:val="fr-FR"/>
        </w:rPr>
        <w:t xml:space="preserve">roduction </w:t>
      </w:r>
      <w:r>
        <w:rPr>
          <w:lang w:val="fr-FR"/>
        </w:rPr>
        <w:t>a</w:t>
      </w:r>
      <w:r w:rsidRPr="006B608E">
        <w:rPr>
          <w:lang w:val="fr-FR"/>
        </w:rPr>
        <w:t xml:space="preserve">limentaire de </w:t>
      </w:r>
      <w:r>
        <w:rPr>
          <w:lang w:val="fr-FR"/>
        </w:rPr>
        <w:t>s</w:t>
      </w:r>
      <w:r w:rsidRPr="006B608E">
        <w:rPr>
          <w:lang w:val="fr-FR"/>
        </w:rPr>
        <w:t xml:space="preserve">ubsistance, </w:t>
      </w:r>
      <w:r>
        <w:rPr>
          <w:lang w:val="fr-FR"/>
        </w:rPr>
        <w:t>l’e</w:t>
      </w:r>
      <w:r w:rsidRPr="006B608E">
        <w:rPr>
          <w:lang w:val="fr-FR"/>
        </w:rPr>
        <w:t xml:space="preserve">au, </w:t>
      </w:r>
      <w:r>
        <w:rPr>
          <w:lang w:val="fr-FR"/>
        </w:rPr>
        <w:t>l’a</w:t>
      </w:r>
      <w:r w:rsidRPr="006B608E">
        <w:rPr>
          <w:lang w:val="fr-FR"/>
        </w:rPr>
        <w:t xml:space="preserve">ssainissement et </w:t>
      </w:r>
      <w:r>
        <w:rPr>
          <w:lang w:val="fr-FR"/>
        </w:rPr>
        <w:t>l’h</w:t>
      </w:r>
      <w:r w:rsidRPr="006B608E">
        <w:rPr>
          <w:lang w:val="fr-FR"/>
        </w:rPr>
        <w:t xml:space="preserve">ygiène, </w:t>
      </w:r>
      <w:r>
        <w:rPr>
          <w:lang w:val="fr-FR"/>
        </w:rPr>
        <w:t>la m</w:t>
      </w:r>
      <w:r w:rsidRPr="006B608E">
        <w:rPr>
          <w:lang w:val="fr-FR"/>
        </w:rPr>
        <w:t>icrofinance et dans d’autres secteurs</w:t>
      </w:r>
      <w:r>
        <w:rPr>
          <w:lang w:val="fr-FR"/>
        </w:rPr>
        <w:t xml:space="preserve"> </w:t>
      </w:r>
      <w:r w:rsidRPr="006B608E">
        <w:rPr>
          <w:lang w:val="fr-FR"/>
        </w:rPr>
        <w:t>d’activités au niveau communautaire.</w:t>
      </w:r>
    </w:p>
    <w:p w:rsidR="00A23EC0" w:rsidRPr="006B608E" w:rsidRDefault="00A23EC0" w:rsidP="00C1197F">
      <w:pPr>
        <w:pStyle w:val="CGtext"/>
        <w:rPr>
          <w:lang w:val="fr-FR"/>
        </w:rPr>
      </w:pPr>
      <w:r w:rsidRPr="00814D40">
        <w:rPr>
          <w:lang w:val="fr-FR"/>
        </w:rPr>
        <w:t xml:space="preserve">Bien que le contenu des guides de formation reste généralement fixe, l’approche utilisée pour communiquer la logique et les avantages offerts par les pratiques recommandées peut être adaptée au contexte spécifique des cultures régionales et nationales, suite à une </w:t>
      </w:r>
      <w:r w:rsidRPr="007C3CCF">
        <w:rPr>
          <w:b/>
          <w:bCs/>
          <w:lang w:val="fr-FR"/>
        </w:rPr>
        <w:t>recherche formative et à une mise à l’essai des messages</w:t>
      </w:r>
      <w:r w:rsidRPr="00814D40">
        <w:rPr>
          <w:color w:val="000000"/>
          <w:lang w:val="fr-FR"/>
        </w:rPr>
        <w:t xml:space="preserve">. Ce type de recherche permet d’identifier les principaux déterminants des comportements à changer, les conditions locales et les normes sociales à prendre en compte et autres stratégies nécessaires afin d’adapter les modules de formation générale et les stratégies de communication aux besoins spécifiques de chaque région. Parallèlement, les protocoles liés à la </w:t>
      </w:r>
      <w:r w:rsidRPr="00814D40">
        <w:rPr>
          <w:position w:val="1"/>
          <w:lang w:val="fr-FR"/>
        </w:rPr>
        <w:t>supplémentation en micronutriments et aux traitements devront être conformes aux recommandations du pays</w:t>
      </w:r>
      <w:r w:rsidRPr="00814D40">
        <w:rPr>
          <w:w w:val="109"/>
          <w:position w:val="1"/>
          <w:lang w:val="fr-FR"/>
        </w:rPr>
        <w:t>.</w:t>
      </w:r>
      <w:r>
        <w:rPr>
          <w:w w:val="109"/>
          <w:position w:val="1"/>
          <w:lang w:val="fr-FR"/>
        </w:rPr>
        <w:t xml:space="preserve"> </w:t>
      </w:r>
    </w:p>
    <w:p w:rsidR="00A23EC0" w:rsidRPr="006B608E" w:rsidRDefault="00A23EC0" w:rsidP="00C1197F">
      <w:pPr>
        <w:pStyle w:val="CGtext"/>
        <w:rPr>
          <w:lang w:val="fr-FR"/>
        </w:rPr>
      </w:pPr>
      <w:r w:rsidRPr="006B608E">
        <w:rPr>
          <w:lang w:val="fr-FR"/>
        </w:rPr>
        <w:t xml:space="preserve">Une fois que les documents sont adaptés, </w:t>
      </w:r>
      <w:r w:rsidRPr="006B608E">
        <w:rPr>
          <w:b/>
          <w:lang w:val="fr-FR"/>
        </w:rPr>
        <w:t>la formation en cascade</w:t>
      </w:r>
      <w:r w:rsidRPr="006B608E">
        <w:rPr>
          <w:lang w:val="fr-FR"/>
        </w:rPr>
        <w:t xml:space="preserve"> est le plus souvent utilisée</w:t>
      </w:r>
      <w:r>
        <w:rPr>
          <w:lang w:val="fr-FR"/>
        </w:rPr>
        <w:t> </w:t>
      </w:r>
      <w:r w:rsidRPr="006B608E">
        <w:rPr>
          <w:lang w:val="fr-FR"/>
        </w:rPr>
        <w:t>: un ou deux formateurs expérimentés conduisent une formation initiale des formateurs en utilisant le guide de formation pour les agents de santé, afin de former une équipe de formateurs.</w:t>
      </w:r>
      <w:r>
        <w:rPr>
          <w:lang w:val="fr-FR"/>
        </w:rPr>
        <w:t xml:space="preserve"> </w:t>
      </w:r>
      <w:r w:rsidRPr="006B608E">
        <w:rPr>
          <w:lang w:val="fr-FR"/>
        </w:rPr>
        <w:t xml:space="preserve">Les agents de santé et/ou les </w:t>
      </w:r>
      <w:r>
        <w:rPr>
          <w:lang w:val="fr-FR"/>
        </w:rPr>
        <w:t>responsables en matière de nutrition</w:t>
      </w:r>
      <w:r w:rsidRPr="006B608E">
        <w:rPr>
          <w:lang w:val="fr-FR"/>
        </w:rPr>
        <w:t xml:space="preserve"> supervisés par les formateurs forment ensuite les agents communautaires (pendant trois jours minimum).</w:t>
      </w:r>
      <w:r>
        <w:rPr>
          <w:lang w:val="fr-FR"/>
        </w:rPr>
        <w:t xml:space="preserve"> </w:t>
      </w:r>
      <w:r w:rsidRPr="006B608E">
        <w:rPr>
          <w:lang w:val="fr-FR"/>
        </w:rPr>
        <w:t xml:space="preserve">Une supervision de soutien est souvent nécessaire pour renforcer à la fois les nouvelles connaissances et </w:t>
      </w:r>
      <w:r>
        <w:rPr>
          <w:lang w:val="fr-FR"/>
        </w:rPr>
        <w:t xml:space="preserve">les </w:t>
      </w:r>
      <w:r w:rsidRPr="006B608E">
        <w:rPr>
          <w:lang w:val="fr-FR"/>
        </w:rPr>
        <w:t>compétences acquises au fil du temps</w:t>
      </w:r>
      <w:r>
        <w:rPr>
          <w:lang w:val="fr-FR"/>
        </w:rPr>
        <w:t>. U</w:t>
      </w:r>
      <w:r w:rsidRPr="006B608E">
        <w:rPr>
          <w:lang w:val="fr-FR"/>
        </w:rPr>
        <w:t xml:space="preserve">ne formation de recyclage est recommandée, afin de s’assurer que tous les contacts sanitaires sont utilisés en matière de nutrition et que les compétences en conseils et en négociation sont optimales. </w:t>
      </w:r>
    </w:p>
    <w:p w:rsidR="00A23EC0" w:rsidRPr="00201F50" w:rsidRDefault="00A23EC0" w:rsidP="00C1197F">
      <w:pPr>
        <w:pStyle w:val="CGtext"/>
        <w:rPr>
          <w:lang w:val="fr-FR"/>
        </w:rPr>
      </w:pPr>
    </w:p>
    <w:p w:rsidR="00A23EC0" w:rsidRPr="00201F50" w:rsidRDefault="00A23EC0" w:rsidP="00C1197F">
      <w:pPr>
        <w:pStyle w:val="CGtext"/>
        <w:rPr>
          <w:rFonts w:asciiTheme="majorHAnsi" w:hAnsiTheme="majorHAnsi"/>
          <w:b/>
          <w:caps/>
          <w:noProof/>
          <w:lang w:val="fr-FR"/>
        </w:rPr>
      </w:pPr>
      <w:r w:rsidRPr="00201F50">
        <w:rPr>
          <w:lang w:val="fr-FR"/>
        </w:rPr>
        <w:br w:type="page"/>
      </w:r>
    </w:p>
    <w:p w:rsidR="00A23EC0" w:rsidRPr="007C3CCF" w:rsidRDefault="00A73A1D" w:rsidP="00C1197F">
      <w:pPr>
        <w:pStyle w:val="CGheadlinetext"/>
        <w:rPr>
          <w:lang w:val="fr-FR"/>
        </w:rPr>
      </w:pPr>
      <w:bookmarkStart w:id="33" w:name="_Toc419818953"/>
      <w:bookmarkStart w:id="34" w:name="_Toc433901575"/>
      <w:bookmarkEnd w:id="28"/>
      <w:r w:rsidRPr="007C3CCF">
        <w:rPr>
          <w:lang w:val="fr-FR"/>
        </w:rPr>
        <w:lastRenderedPageBreak/>
        <w:t>Matériel</w:t>
      </w:r>
      <w:r w:rsidR="00397E35" w:rsidRPr="007C3CCF">
        <w:rPr>
          <w:lang w:val="fr-FR"/>
        </w:rPr>
        <w:t xml:space="preserve"> </w:t>
      </w:r>
      <w:r w:rsidRPr="007C3CCF">
        <w:rPr>
          <w:lang w:val="fr-FR"/>
        </w:rPr>
        <w:t>nécessaire</w:t>
      </w:r>
      <w:r w:rsidR="00397E35" w:rsidRPr="007C3CCF">
        <w:rPr>
          <w:lang w:val="fr-FR"/>
        </w:rPr>
        <w:t xml:space="preserve"> pour la formation</w:t>
      </w:r>
      <w:bookmarkEnd w:id="33"/>
      <w:bookmarkEnd w:id="34"/>
    </w:p>
    <w:p w:rsidR="00A23EC0" w:rsidRPr="00190692" w:rsidRDefault="00A23EC0" w:rsidP="00C1197F">
      <w:pPr>
        <w:pStyle w:val="CGsmallgreensubhead"/>
        <w:rPr>
          <w:lang w:val="fr-FR"/>
        </w:rPr>
      </w:pPr>
      <w:r>
        <w:rPr>
          <w:lang w:val="fr-FR"/>
        </w:rPr>
        <w:t>A</w:t>
      </w:r>
      <w:r w:rsidR="00397E35">
        <w:rPr>
          <w:lang w:val="fr-FR"/>
        </w:rPr>
        <w:t xml:space="preserve">ctions essentielles en nutrition et actions essentielles en hygiène </w:t>
      </w:r>
      <w:r>
        <w:rPr>
          <w:lang w:val="fr-FR"/>
        </w:rPr>
        <w:t>m</w:t>
      </w:r>
      <w:r w:rsidRPr="00190692">
        <w:rPr>
          <w:lang w:val="fr-FR"/>
        </w:rPr>
        <w:t>anuel de référence sur les pratiques clés</w:t>
      </w:r>
      <w:r>
        <w:rPr>
          <w:lang w:val="fr-FR"/>
        </w:rPr>
        <w:t> : agents</w:t>
      </w:r>
      <w:r w:rsidRPr="00190692">
        <w:rPr>
          <w:lang w:val="fr-FR"/>
        </w:rPr>
        <w:t xml:space="preserve"> communautaires (tous secteurs)</w:t>
      </w:r>
    </w:p>
    <w:p w:rsidR="00A23EC0" w:rsidRPr="00190692" w:rsidRDefault="00A23EC0" w:rsidP="00C1197F">
      <w:pPr>
        <w:pStyle w:val="CGsmallbluesubhead"/>
        <w:rPr>
          <w:lang w:val="fr-FR"/>
        </w:rPr>
      </w:pPr>
      <w:r w:rsidRPr="00190692">
        <w:rPr>
          <w:lang w:val="fr-FR"/>
        </w:rPr>
        <w:t>Matériel de formation</w:t>
      </w:r>
    </w:p>
    <w:p w:rsidR="00A23EC0" w:rsidRPr="006B608E" w:rsidRDefault="00A23EC0" w:rsidP="00006348">
      <w:pPr>
        <w:pStyle w:val="CGtext"/>
        <w:numPr>
          <w:ilvl w:val="0"/>
          <w:numId w:val="19"/>
        </w:numPr>
        <w:rPr>
          <w:rStyle w:val="STextItalics"/>
          <w:lang w:val="fr-FR"/>
        </w:rPr>
      </w:pPr>
      <w:r>
        <w:rPr>
          <w:lang w:val="fr-FR"/>
        </w:rPr>
        <w:t>Chevalet</w:t>
      </w:r>
      <w:r w:rsidRPr="006B608E">
        <w:rPr>
          <w:lang w:val="fr-FR"/>
        </w:rPr>
        <w:t xml:space="preserve"> pour </w:t>
      </w:r>
      <w:r>
        <w:rPr>
          <w:lang w:val="fr-FR"/>
        </w:rPr>
        <w:t>tableau à feuillets mobiles</w:t>
      </w:r>
      <w:r w:rsidRPr="006B608E">
        <w:rPr>
          <w:lang w:val="fr-FR"/>
        </w:rPr>
        <w:t xml:space="preserve"> </w:t>
      </w:r>
      <w:r w:rsidRPr="006B608E">
        <w:rPr>
          <w:rStyle w:val="STextItalics"/>
          <w:lang w:val="fr-FR"/>
        </w:rPr>
        <w:t xml:space="preserve">(un ou deux) -  </w:t>
      </w:r>
      <w:r>
        <w:rPr>
          <w:rStyle w:val="STextItalics"/>
          <w:lang w:val="fr-FR"/>
        </w:rPr>
        <w:t>à utiliser plutôt pour coller des images qu’écrire les idées.</w:t>
      </w:r>
    </w:p>
    <w:p w:rsidR="00A23EC0" w:rsidRPr="006B608E" w:rsidRDefault="00A23EC0" w:rsidP="00006348">
      <w:pPr>
        <w:pStyle w:val="CGtext"/>
        <w:numPr>
          <w:ilvl w:val="0"/>
          <w:numId w:val="19"/>
        </w:numPr>
        <w:rPr>
          <w:rStyle w:val="STextItalics"/>
          <w:lang w:val="fr-FR"/>
        </w:rPr>
      </w:pPr>
      <w:r w:rsidRPr="006B608E">
        <w:rPr>
          <w:lang w:val="fr-FR"/>
        </w:rPr>
        <w:t xml:space="preserve">Papier pour </w:t>
      </w:r>
      <w:r>
        <w:rPr>
          <w:lang w:val="fr-FR"/>
        </w:rPr>
        <w:t>tableau à feuillets mobiles</w:t>
      </w:r>
      <w:r w:rsidRPr="006B608E">
        <w:rPr>
          <w:lang w:val="fr-FR"/>
        </w:rPr>
        <w:t xml:space="preserve"> </w:t>
      </w:r>
      <w:r w:rsidRPr="006B608E">
        <w:rPr>
          <w:rStyle w:val="STextItalics"/>
          <w:lang w:val="fr-FR"/>
        </w:rPr>
        <w:t>(200 feuilles) – selon le niveau d’instruction des participants</w:t>
      </w:r>
      <w:r>
        <w:rPr>
          <w:rStyle w:val="STextItalics"/>
          <w:lang w:val="fr-FR"/>
        </w:rPr>
        <w:t>.</w:t>
      </w:r>
    </w:p>
    <w:p w:rsidR="00A23EC0" w:rsidRPr="006B608E" w:rsidRDefault="00A23EC0" w:rsidP="00006348">
      <w:pPr>
        <w:pStyle w:val="CGtext"/>
        <w:numPr>
          <w:ilvl w:val="0"/>
          <w:numId w:val="19"/>
        </w:numPr>
        <w:rPr>
          <w:lang w:val="fr-FR"/>
        </w:rPr>
      </w:pPr>
      <w:r w:rsidRPr="006B608E">
        <w:rPr>
          <w:lang w:val="fr-FR"/>
        </w:rPr>
        <w:t xml:space="preserve">Marqueurs noirs </w:t>
      </w:r>
      <w:r w:rsidRPr="006B608E">
        <w:rPr>
          <w:rStyle w:val="STextItalics"/>
          <w:lang w:val="fr-FR"/>
        </w:rPr>
        <w:t>(deux bo</w:t>
      </w:r>
      <w:r>
        <w:rPr>
          <w:rStyle w:val="STextItalics"/>
          <w:lang w:val="fr-FR"/>
        </w:rPr>
        <w:t>î</w:t>
      </w:r>
      <w:r w:rsidRPr="006B608E">
        <w:rPr>
          <w:rStyle w:val="STextItalics"/>
          <w:lang w:val="fr-FR"/>
        </w:rPr>
        <w:t>tes) et en couleur</w:t>
      </w:r>
      <w:r w:rsidRPr="006B608E">
        <w:rPr>
          <w:lang w:val="fr-FR"/>
        </w:rPr>
        <w:t xml:space="preserve"> </w:t>
      </w:r>
      <w:r w:rsidRPr="006B608E">
        <w:rPr>
          <w:rStyle w:val="STextItalics"/>
          <w:lang w:val="fr-FR"/>
        </w:rPr>
        <w:t>(deux bo</w:t>
      </w:r>
      <w:r>
        <w:rPr>
          <w:rStyle w:val="STextItalics"/>
          <w:lang w:val="fr-FR"/>
        </w:rPr>
        <w:t>î</w:t>
      </w:r>
      <w:r w:rsidRPr="006B608E">
        <w:rPr>
          <w:rStyle w:val="STextItalics"/>
          <w:lang w:val="fr-FR"/>
        </w:rPr>
        <w:t>tes)</w:t>
      </w:r>
    </w:p>
    <w:p w:rsidR="00A23EC0" w:rsidRPr="006B608E" w:rsidRDefault="00A23EC0" w:rsidP="00006348">
      <w:pPr>
        <w:pStyle w:val="CGtext"/>
        <w:numPr>
          <w:ilvl w:val="0"/>
          <w:numId w:val="19"/>
        </w:numPr>
        <w:rPr>
          <w:lang w:val="fr-FR"/>
        </w:rPr>
      </w:pPr>
      <w:r w:rsidRPr="006B608E">
        <w:rPr>
          <w:lang w:val="fr-FR"/>
        </w:rPr>
        <w:t xml:space="preserve">Ruban adhésif </w:t>
      </w:r>
      <w:r w:rsidRPr="006B608E">
        <w:rPr>
          <w:rStyle w:val="STextItalics"/>
          <w:lang w:val="fr-FR"/>
        </w:rPr>
        <w:t>(trois rouleaux)</w:t>
      </w:r>
    </w:p>
    <w:p w:rsidR="00A23EC0" w:rsidRPr="006B608E" w:rsidRDefault="00A23EC0" w:rsidP="00006348">
      <w:pPr>
        <w:pStyle w:val="CGtext"/>
        <w:numPr>
          <w:ilvl w:val="0"/>
          <w:numId w:val="19"/>
        </w:numPr>
        <w:rPr>
          <w:rStyle w:val="STextItalics"/>
          <w:lang w:val="fr-FR"/>
        </w:rPr>
      </w:pPr>
      <w:r w:rsidRPr="006B608E">
        <w:rPr>
          <w:lang w:val="fr-FR"/>
        </w:rPr>
        <w:t>Formulaires d’enregistrement des participants</w:t>
      </w:r>
      <w:r w:rsidRPr="006B608E">
        <w:rPr>
          <w:rStyle w:val="STextItalics"/>
          <w:lang w:val="fr-FR"/>
        </w:rPr>
        <w:t xml:space="preserve"> (un par jour)</w:t>
      </w:r>
    </w:p>
    <w:p w:rsidR="00A23EC0" w:rsidRPr="006B608E" w:rsidRDefault="00A23EC0" w:rsidP="00006348">
      <w:pPr>
        <w:pStyle w:val="CGtext"/>
        <w:numPr>
          <w:ilvl w:val="0"/>
          <w:numId w:val="19"/>
        </w:numPr>
        <w:rPr>
          <w:lang w:val="fr-FR"/>
        </w:rPr>
      </w:pPr>
      <w:r w:rsidRPr="006B608E">
        <w:rPr>
          <w:lang w:val="fr-FR"/>
        </w:rPr>
        <w:t>Badges pour les noms</w:t>
      </w:r>
      <w:r w:rsidRPr="006B608E">
        <w:rPr>
          <w:rStyle w:val="STextItalics"/>
          <w:lang w:val="fr-FR"/>
        </w:rPr>
        <w:t xml:space="preserve"> (un par participant)</w:t>
      </w:r>
    </w:p>
    <w:p w:rsidR="00A23EC0" w:rsidRPr="006B608E" w:rsidRDefault="00A23EC0" w:rsidP="00006348">
      <w:pPr>
        <w:pStyle w:val="CGtext"/>
        <w:numPr>
          <w:ilvl w:val="0"/>
          <w:numId w:val="19"/>
        </w:numPr>
        <w:rPr>
          <w:lang w:val="fr-FR"/>
        </w:rPr>
      </w:pPr>
      <w:r w:rsidRPr="006B608E">
        <w:rPr>
          <w:lang w:val="fr-FR"/>
        </w:rPr>
        <w:t>Bloc</w:t>
      </w:r>
      <w:r>
        <w:rPr>
          <w:lang w:val="fr-FR"/>
        </w:rPr>
        <w:t>-</w:t>
      </w:r>
      <w:r w:rsidRPr="006B608E">
        <w:rPr>
          <w:lang w:val="fr-FR"/>
        </w:rPr>
        <w:t xml:space="preserve">notes </w:t>
      </w:r>
      <w:r w:rsidRPr="006B608E">
        <w:rPr>
          <w:rStyle w:val="STextItalics"/>
          <w:lang w:val="fr-FR"/>
        </w:rPr>
        <w:t>(un par participant)</w:t>
      </w:r>
    </w:p>
    <w:p w:rsidR="00A23EC0" w:rsidRPr="006B608E" w:rsidRDefault="00A23EC0" w:rsidP="00006348">
      <w:pPr>
        <w:pStyle w:val="CGtext"/>
        <w:numPr>
          <w:ilvl w:val="0"/>
          <w:numId w:val="19"/>
        </w:numPr>
        <w:rPr>
          <w:rStyle w:val="STextItalics"/>
          <w:lang w:val="fr-FR"/>
        </w:rPr>
      </w:pPr>
      <w:r w:rsidRPr="006B608E">
        <w:rPr>
          <w:lang w:val="fr-FR"/>
        </w:rPr>
        <w:t xml:space="preserve">Stylos </w:t>
      </w:r>
      <w:r w:rsidRPr="006B608E">
        <w:rPr>
          <w:rStyle w:val="STextItalics"/>
          <w:lang w:val="fr-FR"/>
        </w:rPr>
        <w:t>(un par participant)</w:t>
      </w:r>
    </w:p>
    <w:p w:rsidR="00A23EC0" w:rsidRPr="006B608E" w:rsidRDefault="00A23EC0" w:rsidP="00006348">
      <w:pPr>
        <w:pStyle w:val="CGtext"/>
        <w:numPr>
          <w:ilvl w:val="0"/>
          <w:numId w:val="19"/>
        </w:numPr>
        <w:spacing w:after="240"/>
        <w:rPr>
          <w:rStyle w:val="STextItalics"/>
          <w:lang w:val="fr-FR"/>
        </w:rPr>
      </w:pPr>
      <w:r w:rsidRPr="006B608E">
        <w:rPr>
          <w:rStyle w:val="STextItalics"/>
          <w:lang w:val="fr-FR"/>
        </w:rPr>
        <w:t>Chemises (une par participant)</w:t>
      </w:r>
    </w:p>
    <w:p w:rsidR="00A23EC0" w:rsidRPr="00190692" w:rsidRDefault="00A23EC0" w:rsidP="00C1197F">
      <w:pPr>
        <w:pStyle w:val="CGsmallbluesubhead"/>
        <w:rPr>
          <w:lang w:val="fr-FR"/>
        </w:rPr>
      </w:pPr>
      <w:r w:rsidRPr="00190692">
        <w:rPr>
          <w:lang w:val="fr-FR"/>
        </w:rPr>
        <w:t>Supports pédagogiques</w:t>
      </w:r>
    </w:p>
    <w:p w:rsidR="00A23EC0" w:rsidRPr="006B608E" w:rsidRDefault="00A23EC0" w:rsidP="00006348">
      <w:pPr>
        <w:pStyle w:val="CGtext"/>
        <w:numPr>
          <w:ilvl w:val="0"/>
          <w:numId w:val="20"/>
        </w:numPr>
        <w:rPr>
          <w:lang w:val="fr-FR"/>
        </w:rPr>
      </w:pPr>
      <w:r>
        <w:rPr>
          <w:lang w:val="fr-FR"/>
        </w:rPr>
        <w:t>Figurine en papier</w:t>
      </w:r>
      <w:r w:rsidRPr="006B608E">
        <w:rPr>
          <w:lang w:val="fr-FR"/>
        </w:rPr>
        <w:t xml:space="preserve">, des photos ou des images représentant un bébé, un </w:t>
      </w:r>
      <w:r>
        <w:rPr>
          <w:lang w:val="fr-FR"/>
        </w:rPr>
        <w:t>jeune bébé âgé de six à huit mois</w:t>
      </w:r>
      <w:r w:rsidRPr="006B608E">
        <w:rPr>
          <w:lang w:val="fr-FR"/>
        </w:rPr>
        <w:t>, un</w:t>
      </w:r>
      <w:r>
        <w:rPr>
          <w:lang w:val="fr-FR"/>
        </w:rPr>
        <w:t>e</w:t>
      </w:r>
      <w:r w:rsidRPr="006B608E">
        <w:rPr>
          <w:lang w:val="fr-FR"/>
        </w:rPr>
        <w:t xml:space="preserve"> adolescent</w:t>
      </w:r>
      <w:r>
        <w:rPr>
          <w:lang w:val="fr-FR"/>
        </w:rPr>
        <w:t>e</w:t>
      </w:r>
      <w:r w:rsidRPr="006B608E">
        <w:rPr>
          <w:lang w:val="fr-FR"/>
        </w:rPr>
        <w:t xml:space="preserve"> de treize à quatorze ans, une jeune femme enceinte et une jeune femme et son nouveau-né</w:t>
      </w:r>
    </w:p>
    <w:p w:rsidR="00A23EC0" w:rsidRPr="006B608E" w:rsidRDefault="00A23EC0" w:rsidP="00006348">
      <w:pPr>
        <w:pStyle w:val="CGtext"/>
        <w:numPr>
          <w:ilvl w:val="0"/>
          <w:numId w:val="20"/>
        </w:numPr>
        <w:rPr>
          <w:rStyle w:val="STextItalics"/>
          <w:lang w:val="fr-FR"/>
        </w:rPr>
      </w:pPr>
      <w:r w:rsidRPr="006B608E">
        <w:rPr>
          <w:lang w:val="fr-FR"/>
        </w:rPr>
        <w:t>Poupées</w:t>
      </w:r>
      <w:r>
        <w:rPr>
          <w:lang w:val="fr-FR"/>
        </w:rPr>
        <w:t xml:space="preserve"> </w:t>
      </w:r>
      <w:r w:rsidRPr="006B608E">
        <w:rPr>
          <w:rStyle w:val="STextItalics"/>
          <w:lang w:val="fr-FR"/>
        </w:rPr>
        <w:t>(trois)</w:t>
      </w:r>
    </w:p>
    <w:p w:rsidR="00A23EC0" w:rsidRPr="006B608E" w:rsidRDefault="00A23EC0" w:rsidP="00006348">
      <w:pPr>
        <w:pStyle w:val="CGtext"/>
        <w:numPr>
          <w:ilvl w:val="0"/>
          <w:numId w:val="20"/>
        </w:numPr>
        <w:rPr>
          <w:lang w:val="fr-FR"/>
        </w:rPr>
      </w:pPr>
      <w:r w:rsidRPr="006B608E">
        <w:rPr>
          <w:lang w:val="fr-FR"/>
        </w:rPr>
        <w:t xml:space="preserve">Modèles de seins </w:t>
      </w:r>
      <w:r w:rsidRPr="006B608E">
        <w:rPr>
          <w:rStyle w:val="STextItalics"/>
          <w:lang w:val="fr-FR"/>
        </w:rPr>
        <w:t>(trois)</w:t>
      </w:r>
    </w:p>
    <w:p w:rsidR="00A23EC0" w:rsidRPr="006B608E" w:rsidRDefault="00A23EC0" w:rsidP="00006348">
      <w:pPr>
        <w:pStyle w:val="CGtext"/>
        <w:numPr>
          <w:ilvl w:val="0"/>
          <w:numId w:val="20"/>
        </w:numPr>
        <w:rPr>
          <w:rStyle w:val="STextItalics"/>
          <w:lang w:val="fr-FR"/>
        </w:rPr>
      </w:pPr>
      <w:r w:rsidRPr="006B608E">
        <w:rPr>
          <w:rStyle w:val="STextItalics"/>
          <w:lang w:val="fr-FR"/>
        </w:rPr>
        <w:t>Bandes de mesure du périmètre brachial de l’enfant (une par participant)</w:t>
      </w:r>
    </w:p>
    <w:p w:rsidR="00A23EC0" w:rsidRPr="006B608E" w:rsidRDefault="00A23EC0" w:rsidP="00006348">
      <w:pPr>
        <w:pStyle w:val="CGtext"/>
        <w:numPr>
          <w:ilvl w:val="0"/>
          <w:numId w:val="20"/>
        </w:numPr>
        <w:rPr>
          <w:rStyle w:val="STextItalics"/>
          <w:lang w:val="fr-FR"/>
        </w:rPr>
      </w:pPr>
      <w:r w:rsidRPr="006B608E">
        <w:rPr>
          <w:lang w:val="fr-FR"/>
        </w:rPr>
        <w:t xml:space="preserve">Bandes de mesure du périmètre brachial d’un adulte (une par </w:t>
      </w:r>
      <w:r w:rsidRPr="006B608E">
        <w:rPr>
          <w:rStyle w:val="STextItalics"/>
          <w:lang w:val="fr-FR"/>
        </w:rPr>
        <w:t>participants</w:t>
      </w:r>
      <w:r>
        <w:rPr>
          <w:rStyle w:val="STextItalics"/>
          <w:lang w:val="fr-FR"/>
        </w:rPr>
        <w:t>,</w:t>
      </w:r>
      <w:r w:rsidRPr="006B608E">
        <w:rPr>
          <w:rStyle w:val="STextItalics"/>
          <w:lang w:val="fr-FR"/>
        </w:rPr>
        <w:t xml:space="preserve"> les participants doivent prendre leurs mesures plutôt que les mesures des enfants)</w:t>
      </w:r>
    </w:p>
    <w:p w:rsidR="00A23EC0" w:rsidRPr="006B608E" w:rsidRDefault="00A23EC0" w:rsidP="00006348">
      <w:pPr>
        <w:pStyle w:val="CGtext"/>
        <w:numPr>
          <w:ilvl w:val="0"/>
          <w:numId w:val="20"/>
        </w:numPr>
        <w:rPr>
          <w:lang w:val="fr-FR"/>
        </w:rPr>
      </w:pPr>
      <w:r w:rsidRPr="006B608E">
        <w:rPr>
          <w:lang w:val="fr-FR"/>
        </w:rPr>
        <w:t xml:space="preserve">Morceaux de ficelles </w:t>
      </w:r>
      <w:r w:rsidRPr="006B608E">
        <w:rPr>
          <w:rStyle w:val="STextItalics"/>
          <w:lang w:val="fr-FR"/>
        </w:rPr>
        <w:t>(un pour quatre participants)</w:t>
      </w:r>
    </w:p>
    <w:p w:rsidR="00A23EC0" w:rsidRPr="006B608E" w:rsidRDefault="00A23EC0" w:rsidP="00006348">
      <w:pPr>
        <w:pStyle w:val="CGtext"/>
        <w:numPr>
          <w:ilvl w:val="0"/>
          <w:numId w:val="20"/>
        </w:numPr>
        <w:rPr>
          <w:lang w:val="fr-FR"/>
        </w:rPr>
      </w:pPr>
      <w:r w:rsidRPr="006B608E">
        <w:rPr>
          <w:lang w:val="fr-FR"/>
        </w:rPr>
        <w:t>Etudes de cas sur un bout de papier</w:t>
      </w:r>
    </w:p>
    <w:p w:rsidR="00A23EC0" w:rsidRPr="006B608E" w:rsidRDefault="00A23EC0" w:rsidP="00006348">
      <w:pPr>
        <w:pStyle w:val="CGtext"/>
        <w:numPr>
          <w:ilvl w:val="0"/>
          <w:numId w:val="20"/>
        </w:numPr>
        <w:rPr>
          <w:lang w:val="fr-FR"/>
        </w:rPr>
      </w:pPr>
      <w:r w:rsidRPr="006B608E">
        <w:rPr>
          <w:lang w:val="fr-FR"/>
        </w:rPr>
        <w:t>Une variété d’aliments disponibles au niveau local ou les images de ces aliments</w:t>
      </w:r>
    </w:p>
    <w:p w:rsidR="00A23EC0" w:rsidRPr="006B608E" w:rsidRDefault="00A23EC0" w:rsidP="00006348">
      <w:pPr>
        <w:pStyle w:val="CGtext"/>
        <w:numPr>
          <w:ilvl w:val="0"/>
          <w:numId w:val="20"/>
        </w:numPr>
        <w:rPr>
          <w:lang w:val="fr-FR"/>
        </w:rPr>
      </w:pPr>
      <w:r w:rsidRPr="006B608E">
        <w:rPr>
          <w:lang w:val="fr-FR"/>
        </w:rPr>
        <w:t xml:space="preserve">Un panier contenant un certain nombre de thèmes écrits sur des bouts de papier pour des groupes de soutien potentiels </w:t>
      </w:r>
    </w:p>
    <w:p w:rsidR="00A23EC0" w:rsidRPr="006B608E" w:rsidRDefault="00A23EC0" w:rsidP="00A23EC0">
      <w:pPr>
        <w:spacing w:before="0" w:after="0"/>
        <w:rPr>
          <w:rFonts w:eastAsia="MS Gothic" w:cs="Calibri"/>
          <w:b/>
          <w:bCs/>
          <w:noProof/>
          <w:spacing w:val="-8"/>
          <w:kern w:val="32"/>
          <w:lang w:val="fr-FR"/>
        </w:rPr>
      </w:pPr>
      <w:r w:rsidRPr="006B608E">
        <w:rPr>
          <w:rFonts w:cs="Calibri"/>
          <w:lang w:val="fr-FR"/>
        </w:rPr>
        <w:br w:type="page"/>
      </w:r>
    </w:p>
    <w:p w:rsidR="00A23EC0" w:rsidRPr="00190692" w:rsidRDefault="00533CBA" w:rsidP="00C1197F">
      <w:pPr>
        <w:pStyle w:val="CGsmallgreensubhead"/>
        <w:rPr>
          <w:lang w:val="fr-FR"/>
        </w:rPr>
      </w:pPr>
      <w:r>
        <w:rPr>
          <w:noProof/>
        </w:rPr>
        <w:lastRenderedPageBreak/>
        <mc:AlternateContent>
          <mc:Choice Requires="wps">
            <w:drawing>
              <wp:anchor distT="0" distB="0" distL="114300" distR="114300" simplePos="0" relativeHeight="251685888" behindDoc="0" locked="0" layoutInCell="1" allowOverlap="1" wp14:anchorId="27A22AAC" wp14:editId="134BD24B">
                <wp:simplePos x="0" y="0"/>
                <wp:positionH relativeFrom="margin">
                  <wp:posOffset>3733800</wp:posOffset>
                </wp:positionH>
                <wp:positionV relativeFrom="margin">
                  <wp:posOffset>295275</wp:posOffset>
                </wp:positionV>
                <wp:extent cx="2200275" cy="2533650"/>
                <wp:effectExtent l="0" t="0" r="28575" b="38100"/>
                <wp:wrapSquare wrapText="bothSides"/>
                <wp:docPr id="4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533650"/>
                        </a:xfrm>
                        <a:prstGeom prst="rect">
                          <a:avLst/>
                        </a:prstGeom>
                        <a:solidFill>
                          <a:schemeClr val="accent3">
                            <a:lumMod val="100000"/>
                            <a:lumOff val="0"/>
                          </a:schemeClr>
                        </a:solidFill>
                        <a:ln w="38100">
                          <a:noFill/>
                          <a:miter lim="800000"/>
                          <a:headEnd/>
                          <a:tailEnd/>
                        </a:ln>
                        <a:effectLst>
                          <a:outerShdw dist="28398" dir="3806097" algn="ctr" rotWithShape="0">
                            <a:schemeClr val="accent3">
                              <a:lumMod val="50000"/>
                              <a:lumOff val="0"/>
                              <a:alpha val="50000"/>
                            </a:schemeClr>
                          </a:outerShdw>
                        </a:effectLst>
                      </wps:spPr>
                      <wps:txbx>
                        <w:txbxContent>
                          <w:p w:rsidR="00170CB0" w:rsidRPr="008008C2" w:rsidRDefault="00170CB0" w:rsidP="009467C9">
                            <w:pPr>
                              <w:pStyle w:val="CGtableheadline"/>
                              <w:rPr>
                                <w:rStyle w:val="IntenseReference"/>
                                <w:b/>
                                <w:bCs/>
                                <w:smallCaps w:val="0"/>
                                <w:color w:val="FFFFFF" w:themeColor="background1"/>
                                <w:spacing w:val="0"/>
                                <w:u w:val="none"/>
                                <w:lang w:val="fr-FR"/>
                              </w:rPr>
                            </w:pPr>
                            <w:r w:rsidRPr="008008C2">
                              <w:rPr>
                                <w:rStyle w:val="IntenseReference"/>
                                <w:b/>
                                <w:bCs/>
                                <w:smallCaps w:val="0"/>
                                <w:color w:val="FFFFFF" w:themeColor="background1"/>
                                <w:spacing w:val="0"/>
                                <w:u w:val="none"/>
                                <w:lang w:val="fr-FR"/>
                              </w:rPr>
                              <w:t xml:space="preserve">se Référer à la Séance </w:t>
                            </w:r>
                            <w:r w:rsidRPr="008008C2">
                              <w:rPr>
                                <w:rStyle w:val="IntenseReference"/>
                                <w:b/>
                                <w:bCs/>
                                <w:smallCaps w:val="0"/>
                                <w:color w:val="FFFFFF" w:themeColor="background1"/>
                                <w:spacing w:val="0"/>
                                <w:u w:val="none"/>
                                <w:lang w:val="fr-FR"/>
                              </w:rPr>
                              <w:br/>
                              <w:t>Pratique sur le terrai</w:t>
                            </w:r>
                          </w:p>
                          <w:p w:rsidR="00170CB0" w:rsidRPr="00207676" w:rsidRDefault="00170CB0" w:rsidP="009467C9">
                            <w:pPr>
                              <w:pStyle w:val="CGtext"/>
                              <w:rPr>
                                <w:b/>
                                <w:bCs/>
                                <w:smallCaps/>
                                <w:color w:val="FFFFFF" w:themeColor="background1"/>
                                <w:spacing w:val="5"/>
                                <w:u w:val="single"/>
                                <w:lang w:val="fr-FR"/>
                              </w:rPr>
                            </w:pPr>
                            <w:r w:rsidRPr="00207676">
                              <w:rPr>
                                <w:color w:val="FFFFFF" w:themeColor="background1"/>
                                <w:lang w:val="fr-FR"/>
                              </w:rPr>
                              <w:t>Les formateurs tireront profit de la pratique des techniques de conseil et de négociation sur le terrain effectuée à maintes reprises. Organiser, si possible, plus qu’une pratique sur le terrain : une après la séance sur la nutrition des femmes et l’allaitement maternel et une autre après la séance sur l’alimentation complémentaire.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9" o:spid="_x0000_s1026" type="#_x0000_t202" style="position:absolute;margin-left:294pt;margin-top:23.25pt;width:173.25pt;height:199.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" fillcolor="#4297b4 [3206]" stroked="f" strokeweight="3pt">
                <v:shadow on="t" color="#204b59 [1606]" opacity=".5" offset="1pt"/>
                <v:textbox>
                  <w:txbxContent>
                    <w:p w:rsidR="00170CB0" w:rsidRPr="008008C2" w:rsidRDefault="00170CB0" w:rsidP="009467C9">
                      <w:pPr>
                        <w:pStyle w:val="CGtableheadline"/>
                        <w:rPr>
                          <w:rStyle w:val="IntenseReference"/>
                          <w:b/>
                          <w:bCs/>
                          <w:smallCaps w:val="0"/>
                          <w:color w:val="FFFFFF" w:themeColor="background1"/>
                          <w:spacing w:val="0"/>
                          <w:u w:val="none"/>
                          <w:lang w:val="fr-FR"/>
                        </w:rPr>
                      </w:pPr>
                      <w:r w:rsidRPr="008008C2">
                        <w:rPr>
                          <w:rStyle w:val="IntenseReference"/>
                          <w:b/>
                          <w:bCs/>
                          <w:smallCaps w:val="0"/>
                          <w:color w:val="FFFFFF" w:themeColor="background1"/>
                          <w:spacing w:val="0"/>
                          <w:u w:val="none"/>
                          <w:lang w:val="fr-FR"/>
                        </w:rPr>
                        <w:t xml:space="preserve">se Référer à la Séance </w:t>
                      </w:r>
                      <w:r w:rsidRPr="008008C2">
                        <w:rPr>
                          <w:rStyle w:val="IntenseReference"/>
                          <w:b/>
                          <w:bCs/>
                          <w:smallCaps w:val="0"/>
                          <w:color w:val="FFFFFF" w:themeColor="background1"/>
                          <w:spacing w:val="0"/>
                          <w:u w:val="none"/>
                          <w:lang w:val="fr-FR"/>
                        </w:rPr>
                        <w:br/>
                        <w:t>Pratique sur le terrai</w:t>
                      </w:r>
                    </w:p>
                    <w:p w:rsidR="00170CB0" w:rsidRPr="00207676" w:rsidRDefault="00170CB0" w:rsidP="009467C9">
                      <w:pPr>
                        <w:pStyle w:val="CGtext"/>
                        <w:rPr>
                          <w:b/>
                          <w:bCs/>
                          <w:smallCaps/>
                          <w:color w:val="FFFFFF" w:themeColor="background1"/>
                          <w:spacing w:val="5"/>
                          <w:u w:val="single"/>
                          <w:lang w:val="fr-FR"/>
                        </w:rPr>
                      </w:pPr>
                      <w:r w:rsidRPr="00207676">
                        <w:rPr>
                          <w:color w:val="FFFFFF" w:themeColor="background1"/>
                          <w:lang w:val="fr-FR"/>
                        </w:rPr>
                        <w:t>Les formateurs tireront profit de la pratique des techniques de conseil et de négociation sur le terrain effectuée à maintes reprises. Organiser, si possible, plus qu’une pratique sur le terrain : une après la séance sur la nutrition des femmes et l’allaitement maternel et une autre après la séance sur l’alimentation complémentaire.</w:t>
                      </w:r>
                    </w:p>
                  </w:txbxContent>
                </v:textbox>
                <w10:wrap type="square" anchorx="margin" anchory="margin"/>
              </v:shape>
            </w:pict>
          </mc:Fallback>
        </mc:AlternateContent>
      </w:r>
      <w:r w:rsidR="00A23EC0" w:rsidRPr="00190692">
        <w:rPr>
          <w:lang w:val="fr-FR"/>
        </w:rPr>
        <w:t xml:space="preserve">Lieu de formation pratique </w:t>
      </w:r>
    </w:p>
    <w:p w:rsidR="00533CBA" w:rsidRPr="00190692" w:rsidRDefault="00533CBA" w:rsidP="00533CBA">
      <w:pPr>
        <w:pStyle w:val="CGtext"/>
        <w:rPr>
          <w:lang w:val="fr-FR"/>
        </w:rPr>
      </w:pPr>
      <w:r w:rsidRPr="00190692">
        <w:rPr>
          <w:lang w:val="fr-FR"/>
        </w:rPr>
        <w:t xml:space="preserve">Pendant le stage pratique, les participants peuvent acquérir des compétences leur permettant de négocier avec les mères et les responsables de soins </w:t>
      </w:r>
      <w:r>
        <w:rPr>
          <w:lang w:val="fr-FR"/>
        </w:rPr>
        <w:t>en ce qui concerne</w:t>
      </w:r>
      <w:r w:rsidRPr="00190692">
        <w:rPr>
          <w:lang w:val="fr-FR"/>
        </w:rPr>
        <w:t xml:space="preserve"> la nutrition des femmes et les pratiques nutritives des nourrissons et des jeunes enfants. </w:t>
      </w:r>
    </w:p>
    <w:p w:rsidR="00C1197F" w:rsidRPr="00190692" w:rsidRDefault="00C1197F" w:rsidP="00C1197F">
      <w:pPr>
        <w:pStyle w:val="CGsmallgreensubhead"/>
        <w:rPr>
          <w:lang w:val="fr-FR"/>
        </w:rPr>
      </w:pPr>
      <w:r w:rsidRPr="00190692">
        <w:rPr>
          <w:lang w:val="fr-FR"/>
        </w:rPr>
        <w:t>Préparation à l’avance de la fo</w:t>
      </w:r>
      <w:r>
        <w:rPr>
          <w:lang w:val="fr-FR"/>
        </w:rPr>
        <w:t>r</w:t>
      </w:r>
      <w:r w:rsidRPr="00190692">
        <w:rPr>
          <w:lang w:val="fr-FR"/>
        </w:rPr>
        <w:t>m</w:t>
      </w:r>
      <w:r>
        <w:rPr>
          <w:lang w:val="fr-FR"/>
        </w:rPr>
        <w:t>a</w:t>
      </w:r>
      <w:r w:rsidRPr="00190692">
        <w:rPr>
          <w:lang w:val="fr-FR"/>
        </w:rPr>
        <w:t>tion pratique sur le terrain</w:t>
      </w:r>
    </w:p>
    <w:p w:rsidR="00C1197F" w:rsidRPr="00190692" w:rsidRDefault="00C1197F" w:rsidP="00006348">
      <w:pPr>
        <w:pStyle w:val="CGtext"/>
        <w:numPr>
          <w:ilvl w:val="0"/>
          <w:numId w:val="21"/>
        </w:numPr>
        <w:rPr>
          <w:lang w:val="fr-FR"/>
        </w:rPr>
      </w:pPr>
      <w:r w:rsidRPr="00190692">
        <w:rPr>
          <w:b/>
          <w:lang w:val="fr-FR"/>
        </w:rPr>
        <w:t>Une semaine à l’avance</w:t>
      </w:r>
      <w:r w:rsidRPr="00190692">
        <w:rPr>
          <w:lang w:val="fr-FR"/>
        </w:rPr>
        <w:t xml:space="preserve"> : prendre rendez-vous avec la clinique pour effectuer la formation pratique sur le terrain pendant les séances de vaccination ou de pesée. S’assurer qu’un nombre </w:t>
      </w:r>
      <w:r w:rsidRPr="008008C2">
        <w:rPr>
          <w:lang w:val="fr-FR"/>
        </w:rPr>
        <w:t>suffisant</w:t>
      </w:r>
      <w:r w:rsidRPr="00190692">
        <w:rPr>
          <w:lang w:val="fr-FR"/>
        </w:rPr>
        <w:t xml:space="preserve"> de mères seront présentes pour que chaque participant puisse conseiller au moins une mère pendant la visite.</w:t>
      </w:r>
    </w:p>
    <w:p w:rsidR="00C1197F" w:rsidRPr="00190692" w:rsidRDefault="00C1197F" w:rsidP="00006348">
      <w:pPr>
        <w:pStyle w:val="CGtext"/>
        <w:numPr>
          <w:ilvl w:val="0"/>
          <w:numId w:val="21"/>
        </w:numPr>
        <w:rPr>
          <w:lang w:val="fr-FR"/>
        </w:rPr>
      </w:pPr>
      <w:r w:rsidRPr="00190692">
        <w:rPr>
          <w:b/>
          <w:lang w:val="fr-FR"/>
        </w:rPr>
        <w:t>Une semaine à l’avance</w:t>
      </w:r>
      <w:r w:rsidRPr="00190692">
        <w:rPr>
          <w:lang w:val="fr-FR"/>
        </w:rPr>
        <w:t> : prendre rendez-vous avec le chef du village ou le leader de la communauté ou l’agent du centre de santé communautaire pour demander l’autorisation d’effectuer les visites au village.</w:t>
      </w:r>
    </w:p>
    <w:p w:rsidR="00C1197F" w:rsidRPr="00190692" w:rsidRDefault="00C1197F" w:rsidP="00006348">
      <w:pPr>
        <w:pStyle w:val="CGtext"/>
        <w:numPr>
          <w:ilvl w:val="0"/>
          <w:numId w:val="21"/>
        </w:numPr>
        <w:rPr>
          <w:lang w:val="fr-FR"/>
        </w:rPr>
      </w:pPr>
      <w:r w:rsidRPr="00190692">
        <w:rPr>
          <w:b/>
          <w:lang w:val="fr-FR"/>
        </w:rPr>
        <w:t>La veille de la visite</w:t>
      </w:r>
      <w:r w:rsidRPr="00190692">
        <w:rPr>
          <w:lang w:val="fr-FR"/>
        </w:rPr>
        <w:t> </w:t>
      </w:r>
      <w:r w:rsidRPr="00190692">
        <w:rPr>
          <w:b/>
          <w:lang w:val="fr-FR"/>
        </w:rPr>
        <w:t>:</w:t>
      </w:r>
      <w:r w:rsidRPr="00190692">
        <w:rPr>
          <w:lang w:val="fr-FR"/>
        </w:rPr>
        <w:t xml:space="preserve"> confirmer la visite et préciser </w:t>
      </w:r>
      <w:r w:rsidRPr="008008C2">
        <w:rPr>
          <w:lang w:val="fr-FR"/>
        </w:rPr>
        <w:t>le</w:t>
      </w:r>
      <w:r w:rsidRPr="00190692">
        <w:rPr>
          <w:lang w:val="fr-FR"/>
        </w:rPr>
        <w:t xml:space="preserve"> nombre de mères nécessaire (au moins dix).</w:t>
      </w:r>
    </w:p>
    <w:p w:rsidR="00A23EC0" w:rsidRPr="008008C2" w:rsidRDefault="00A23EC0" w:rsidP="00C1197F">
      <w:pPr>
        <w:pStyle w:val="CGtext"/>
        <w:rPr>
          <w:lang w:val="fr-FR"/>
        </w:rPr>
      </w:pPr>
      <w:r w:rsidRPr="008008C2">
        <w:rPr>
          <w:lang w:val="fr-FR"/>
        </w:rPr>
        <w:br w:type="page"/>
      </w:r>
    </w:p>
    <w:p w:rsidR="00565D9F" w:rsidRPr="005F6A52" w:rsidRDefault="005F6A52" w:rsidP="00C76104">
      <w:pPr>
        <w:pStyle w:val="CGheadlinetext"/>
        <w:spacing w:before="0"/>
        <w:rPr>
          <w:lang w:val="fr-FR"/>
        </w:rPr>
      </w:pPr>
      <w:bookmarkStart w:id="35" w:name="_Toc419818954"/>
      <w:bookmarkStart w:id="36" w:name="_Toc433901576"/>
      <w:bookmarkEnd w:id="16"/>
      <w:bookmarkEnd w:id="17"/>
      <w:bookmarkEnd w:id="18"/>
      <w:bookmarkEnd w:id="19"/>
      <w:r w:rsidRPr="00190692">
        <w:rPr>
          <w:lang w:val="fr-FR"/>
        </w:rPr>
        <w:lastRenderedPageBreak/>
        <w:t>Programme de formation</w:t>
      </w:r>
      <w:bookmarkEnd w:id="20"/>
      <w:bookmarkEnd w:id="35"/>
      <w:bookmarkEnd w:id="36"/>
    </w:p>
    <w:tbl>
      <w:tblPr>
        <w:tblpPr w:leftFromText="180" w:rightFromText="180" w:vertAnchor="text" w:tblpX="115" w:tblpY="18"/>
        <w:tblW w:w="494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0A0" w:firstRow="1" w:lastRow="0" w:firstColumn="1" w:lastColumn="0" w:noHBand="0" w:noVBand="0"/>
      </w:tblPr>
      <w:tblGrid>
        <w:gridCol w:w="1375"/>
        <w:gridCol w:w="7200"/>
        <w:gridCol w:w="900"/>
      </w:tblGrid>
      <w:tr w:rsidR="00565D9F" w:rsidRPr="00EF34A2" w:rsidTr="00C76104">
        <w:trPr>
          <w:trHeight w:val="392"/>
        </w:trPr>
        <w:tc>
          <w:tcPr>
            <w:tcW w:w="1375" w:type="dxa"/>
            <w:shd w:val="clear" w:color="auto" w:fill="008C9A"/>
            <w:vAlign w:val="center"/>
          </w:tcPr>
          <w:p w:rsidR="00565D9F" w:rsidRPr="00E23C7C" w:rsidRDefault="00E23C7C" w:rsidP="00E23C7C">
            <w:pPr>
              <w:pStyle w:val="CGtableheadline"/>
            </w:pPr>
            <w:r w:rsidRPr="00E23C7C">
              <w:t>Durée</w:t>
            </w:r>
          </w:p>
        </w:tc>
        <w:tc>
          <w:tcPr>
            <w:tcW w:w="7200" w:type="dxa"/>
            <w:shd w:val="clear" w:color="auto" w:fill="008C9A"/>
            <w:vAlign w:val="center"/>
          </w:tcPr>
          <w:p w:rsidR="00565D9F" w:rsidRPr="00E23C7C" w:rsidRDefault="00E23C7C" w:rsidP="00C76104">
            <w:pPr>
              <w:pStyle w:val="CGtableheadline"/>
              <w:spacing w:before="60" w:after="60"/>
            </w:pPr>
            <w:r w:rsidRPr="00816DBC">
              <w:t>Activité</w:t>
            </w:r>
          </w:p>
        </w:tc>
        <w:tc>
          <w:tcPr>
            <w:tcW w:w="900" w:type="dxa"/>
            <w:shd w:val="clear" w:color="auto" w:fill="008C9A"/>
            <w:vAlign w:val="center"/>
          </w:tcPr>
          <w:p w:rsidR="00565D9F" w:rsidRPr="00E23C7C" w:rsidRDefault="00E23C7C" w:rsidP="00E23C7C">
            <w:pPr>
              <w:pStyle w:val="CGtableheadline"/>
            </w:pPr>
            <w:r w:rsidRPr="00E23C7C">
              <w:t>Séance</w:t>
            </w:r>
          </w:p>
        </w:tc>
      </w:tr>
      <w:tr w:rsidR="00565D9F" w:rsidRPr="00EF34A2" w:rsidTr="00C76104">
        <w:trPr>
          <w:trHeight w:val="437"/>
        </w:trPr>
        <w:tc>
          <w:tcPr>
            <w:tcW w:w="9475" w:type="dxa"/>
            <w:gridSpan w:val="3"/>
            <w:shd w:val="clear" w:color="auto" w:fill="14487E"/>
            <w:vAlign w:val="center"/>
          </w:tcPr>
          <w:p w:rsidR="00565D9F" w:rsidRPr="00312112" w:rsidRDefault="00312112" w:rsidP="00C76104">
            <w:pPr>
              <w:pStyle w:val="CGtableheadline"/>
              <w:spacing w:before="60" w:after="60"/>
            </w:pPr>
            <w:r w:rsidRPr="00312112">
              <w:t>Jour 1</w:t>
            </w:r>
          </w:p>
        </w:tc>
      </w:tr>
      <w:tr w:rsidR="00565D9F" w:rsidRPr="00EF34A2" w:rsidTr="00250B13">
        <w:trPr>
          <w:trHeight w:val="347"/>
        </w:trPr>
        <w:tc>
          <w:tcPr>
            <w:tcW w:w="1375" w:type="dxa"/>
            <w:vAlign w:val="center"/>
          </w:tcPr>
          <w:p w:rsidR="00565D9F" w:rsidRPr="00C76104" w:rsidRDefault="00565D9F" w:rsidP="00217667">
            <w:pPr>
              <w:pStyle w:val="CGtabletext"/>
              <w:spacing w:before="0" w:after="0"/>
              <w:rPr>
                <w:sz w:val="19"/>
                <w:szCs w:val="19"/>
              </w:rPr>
            </w:pPr>
            <w:r w:rsidRPr="00C76104">
              <w:rPr>
                <w:sz w:val="19"/>
                <w:szCs w:val="19"/>
              </w:rPr>
              <w:t>8:30–9:30</w:t>
            </w:r>
          </w:p>
        </w:tc>
        <w:tc>
          <w:tcPr>
            <w:tcW w:w="7200" w:type="dxa"/>
            <w:vAlign w:val="center"/>
          </w:tcPr>
          <w:p w:rsidR="00565D9F" w:rsidRPr="00C76104" w:rsidRDefault="00312112" w:rsidP="00250B13">
            <w:pPr>
              <w:pStyle w:val="CGtabletext"/>
              <w:spacing w:before="0" w:after="0"/>
              <w:rPr>
                <w:sz w:val="19"/>
                <w:szCs w:val="19"/>
              </w:rPr>
            </w:pPr>
            <w:r w:rsidRPr="00C76104">
              <w:rPr>
                <w:sz w:val="19"/>
                <w:szCs w:val="19"/>
                <w:lang w:val="fr-FR"/>
              </w:rPr>
              <w:t>Pourquoi sommes-nous ici ?</w:t>
            </w:r>
          </w:p>
        </w:tc>
        <w:tc>
          <w:tcPr>
            <w:tcW w:w="900" w:type="dxa"/>
            <w:vAlign w:val="center"/>
          </w:tcPr>
          <w:p w:rsidR="00565D9F" w:rsidRPr="00C76104" w:rsidRDefault="00565D9F" w:rsidP="00217667">
            <w:pPr>
              <w:pStyle w:val="CGtabletext"/>
              <w:spacing w:before="0" w:after="0"/>
              <w:jc w:val="center"/>
              <w:rPr>
                <w:sz w:val="19"/>
                <w:szCs w:val="19"/>
              </w:rPr>
            </w:pPr>
            <w:r w:rsidRPr="00C76104">
              <w:rPr>
                <w:sz w:val="19"/>
                <w:szCs w:val="19"/>
              </w:rPr>
              <w:t>1</w:t>
            </w:r>
          </w:p>
        </w:tc>
      </w:tr>
      <w:tr w:rsidR="00565D9F" w:rsidRPr="00EF34A2" w:rsidTr="00250B13">
        <w:trPr>
          <w:trHeight w:val="527"/>
        </w:trPr>
        <w:tc>
          <w:tcPr>
            <w:tcW w:w="1375" w:type="dxa"/>
            <w:vAlign w:val="center"/>
          </w:tcPr>
          <w:p w:rsidR="00565D9F" w:rsidRPr="00C76104" w:rsidRDefault="00565D9F" w:rsidP="00217667">
            <w:pPr>
              <w:pStyle w:val="CGtabletext"/>
              <w:spacing w:before="0" w:after="0"/>
              <w:rPr>
                <w:sz w:val="19"/>
                <w:szCs w:val="19"/>
              </w:rPr>
            </w:pPr>
            <w:r w:rsidRPr="00C76104">
              <w:rPr>
                <w:sz w:val="19"/>
                <w:szCs w:val="19"/>
              </w:rPr>
              <w:t>9:30–10:30</w:t>
            </w:r>
          </w:p>
        </w:tc>
        <w:tc>
          <w:tcPr>
            <w:tcW w:w="7200" w:type="dxa"/>
            <w:vAlign w:val="center"/>
          </w:tcPr>
          <w:p w:rsidR="00565D9F" w:rsidRPr="008008C2" w:rsidRDefault="00312112" w:rsidP="00250B13">
            <w:pPr>
              <w:pStyle w:val="CGtabletext"/>
              <w:spacing w:before="0" w:after="0"/>
              <w:rPr>
                <w:sz w:val="19"/>
                <w:szCs w:val="19"/>
                <w:lang w:val="fr-FR"/>
              </w:rPr>
            </w:pPr>
            <w:r w:rsidRPr="00C76104">
              <w:rPr>
                <w:sz w:val="19"/>
                <w:szCs w:val="19"/>
                <w:lang w:val="fr-FR"/>
              </w:rPr>
              <w:t>Nutrition des adolescentes et des femmes pendant la grossesse et importance des micronutriments</w:t>
            </w:r>
          </w:p>
        </w:tc>
        <w:tc>
          <w:tcPr>
            <w:tcW w:w="900" w:type="dxa"/>
            <w:vAlign w:val="center"/>
          </w:tcPr>
          <w:p w:rsidR="00565D9F" w:rsidRPr="00C76104" w:rsidRDefault="00565D9F" w:rsidP="00217667">
            <w:pPr>
              <w:pStyle w:val="CGtabletext"/>
              <w:spacing w:before="0" w:after="0"/>
              <w:jc w:val="center"/>
              <w:rPr>
                <w:sz w:val="19"/>
                <w:szCs w:val="19"/>
              </w:rPr>
            </w:pPr>
            <w:r w:rsidRPr="00C76104">
              <w:rPr>
                <w:sz w:val="19"/>
                <w:szCs w:val="19"/>
              </w:rPr>
              <w:t>2</w:t>
            </w:r>
          </w:p>
        </w:tc>
      </w:tr>
      <w:tr w:rsidR="00565D9F" w:rsidRPr="00EF34A2" w:rsidTr="00250B13">
        <w:trPr>
          <w:trHeight w:val="437"/>
        </w:trPr>
        <w:tc>
          <w:tcPr>
            <w:tcW w:w="1375" w:type="dxa"/>
            <w:vAlign w:val="center"/>
          </w:tcPr>
          <w:p w:rsidR="00565D9F" w:rsidRPr="00C76104" w:rsidDel="00B340AA" w:rsidRDefault="00565D9F" w:rsidP="00217667">
            <w:pPr>
              <w:pStyle w:val="CGtabletext"/>
              <w:spacing w:before="0" w:after="0"/>
              <w:rPr>
                <w:sz w:val="19"/>
                <w:szCs w:val="19"/>
              </w:rPr>
            </w:pPr>
            <w:r w:rsidRPr="00C76104">
              <w:rPr>
                <w:sz w:val="19"/>
                <w:szCs w:val="19"/>
              </w:rPr>
              <w:t>10:30–12:30</w:t>
            </w:r>
          </w:p>
        </w:tc>
        <w:tc>
          <w:tcPr>
            <w:tcW w:w="7200" w:type="dxa"/>
            <w:vAlign w:val="center"/>
          </w:tcPr>
          <w:p w:rsidR="00565D9F" w:rsidRPr="008008C2" w:rsidRDefault="00312112" w:rsidP="00250B13">
            <w:pPr>
              <w:pStyle w:val="CGtabletext"/>
              <w:spacing w:before="0" w:after="0"/>
              <w:rPr>
                <w:sz w:val="19"/>
                <w:szCs w:val="19"/>
                <w:lang w:val="fr-FR"/>
              </w:rPr>
            </w:pPr>
            <w:r w:rsidRPr="008008C2">
              <w:rPr>
                <w:sz w:val="19"/>
                <w:szCs w:val="19"/>
                <w:lang w:val="fr-FR"/>
              </w:rPr>
              <w:t>Pratiques de l’allaitement maternel de la naissance jusqu’à six mois</w:t>
            </w:r>
          </w:p>
        </w:tc>
        <w:tc>
          <w:tcPr>
            <w:tcW w:w="900" w:type="dxa"/>
            <w:vAlign w:val="center"/>
          </w:tcPr>
          <w:p w:rsidR="00565D9F" w:rsidRPr="00C76104" w:rsidDel="00F21856" w:rsidRDefault="00565D9F" w:rsidP="00217667">
            <w:pPr>
              <w:pStyle w:val="CGtabletext"/>
              <w:spacing w:before="0" w:after="0"/>
              <w:jc w:val="center"/>
              <w:rPr>
                <w:sz w:val="19"/>
                <w:szCs w:val="19"/>
              </w:rPr>
            </w:pPr>
            <w:r w:rsidRPr="00C76104">
              <w:rPr>
                <w:sz w:val="19"/>
                <w:szCs w:val="19"/>
              </w:rPr>
              <w:t>3</w:t>
            </w:r>
          </w:p>
        </w:tc>
      </w:tr>
      <w:tr w:rsidR="00565D9F" w:rsidRPr="00EF34A2" w:rsidTr="00217667">
        <w:trPr>
          <w:trHeight w:val="20"/>
        </w:trPr>
        <w:tc>
          <w:tcPr>
            <w:tcW w:w="9475" w:type="dxa"/>
            <w:gridSpan w:val="3"/>
            <w:shd w:val="clear" w:color="auto" w:fill="D9D9D9" w:themeFill="background1" w:themeFillShade="D9"/>
            <w:tcMar>
              <w:top w:w="0" w:type="dxa"/>
              <w:bottom w:w="0" w:type="dxa"/>
            </w:tcMar>
            <w:vAlign w:val="center"/>
          </w:tcPr>
          <w:p w:rsidR="00565D9F" w:rsidRPr="00312112" w:rsidRDefault="00312112" w:rsidP="00312112">
            <w:pPr>
              <w:pStyle w:val="CGtablebluesubhead"/>
              <w:framePr w:hSpace="0" w:wrap="auto" w:vAnchor="margin" w:yAlign="inline"/>
            </w:pPr>
            <w:r w:rsidRPr="00620C61">
              <w:rPr>
                <w:sz w:val="20"/>
              </w:rPr>
              <w:t>DEJEUNER   12:30–13:30</w:t>
            </w:r>
          </w:p>
        </w:tc>
      </w:tr>
      <w:tr w:rsidR="00565D9F" w:rsidRPr="00EF34A2" w:rsidTr="00250B13">
        <w:trPr>
          <w:trHeight w:val="271"/>
        </w:trPr>
        <w:tc>
          <w:tcPr>
            <w:tcW w:w="1375" w:type="dxa"/>
            <w:tcMar>
              <w:top w:w="101" w:type="dxa"/>
            </w:tcMar>
            <w:vAlign w:val="center"/>
          </w:tcPr>
          <w:p w:rsidR="00565D9F" w:rsidRPr="00C76104" w:rsidRDefault="00565D9F" w:rsidP="00217667">
            <w:pPr>
              <w:pStyle w:val="CGtabletext"/>
              <w:spacing w:before="0" w:after="0"/>
              <w:rPr>
                <w:sz w:val="19"/>
                <w:szCs w:val="19"/>
              </w:rPr>
            </w:pPr>
            <w:r w:rsidRPr="00C76104">
              <w:rPr>
                <w:sz w:val="19"/>
                <w:szCs w:val="19"/>
              </w:rPr>
              <w:t>13:30- 14:00</w:t>
            </w:r>
          </w:p>
        </w:tc>
        <w:tc>
          <w:tcPr>
            <w:tcW w:w="7200" w:type="dxa"/>
          </w:tcPr>
          <w:p w:rsidR="00565D9F" w:rsidRPr="008008C2" w:rsidRDefault="00312112" w:rsidP="00C76104">
            <w:pPr>
              <w:pStyle w:val="CGtabletext"/>
              <w:spacing w:before="20" w:after="20"/>
              <w:rPr>
                <w:sz w:val="19"/>
                <w:szCs w:val="19"/>
                <w:lang w:val="fr-FR"/>
              </w:rPr>
            </w:pPr>
            <w:r w:rsidRPr="00C76104">
              <w:rPr>
                <w:sz w:val="19"/>
                <w:szCs w:val="19"/>
                <w:lang w:val="fr-FR"/>
              </w:rPr>
              <w:t>Utilisation des images pour discuter des pratiques</w:t>
            </w:r>
          </w:p>
        </w:tc>
        <w:tc>
          <w:tcPr>
            <w:tcW w:w="900" w:type="dxa"/>
            <w:vAlign w:val="center"/>
          </w:tcPr>
          <w:p w:rsidR="00565D9F" w:rsidRPr="00C76104" w:rsidRDefault="00565D9F" w:rsidP="00217667">
            <w:pPr>
              <w:pStyle w:val="CGtabletext"/>
              <w:spacing w:before="0" w:after="0"/>
              <w:jc w:val="center"/>
              <w:rPr>
                <w:sz w:val="19"/>
                <w:szCs w:val="19"/>
              </w:rPr>
            </w:pPr>
            <w:r w:rsidRPr="00C76104">
              <w:rPr>
                <w:sz w:val="19"/>
                <w:szCs w:val="19"/>
              </w:rPr>
              <w:t>4</w:t>
            </w:r>
          </w:p>
        </w:tc>
      </w:tr>
      <w:tr w:rsidR="00565D9F" w:rsidRPr="00EF34A2" w:rsidTr="00C76104">
        <w:trPr>
          <w:trHeight w:val="432"/>
        </w:trPr>
        <w:tc>
          <w:tcPr>
            <w:tcW w:w="1375" w:type="dxa"/>
            <w:tcMar>
              <w:top w:w="101" w:type="dxa"/>
            </w:tcMar>
            <w:vAlign w:val="center"/>
          </w:tcPr>
          <w:p w:rsidR="00565D9F" w:rsidRPr="00C76104" w:rsidRDefault="00565D9F" w:rsidP="00217667">
            <w:pPr>
              <w:pStyle w:val="CGtabletext"/>
              <w:spacing w:before="0" w:after="0"/>
              <w:rPr>
                <w:sz w:val="19"/>
                <w:szCs w:val="19"/>
              </w:rPr>
            </w:pPr>
            <w:r w:rsidRPr="00C76104">
              <w:rPr>
                <w:sz w:val="19"/>
                <w:szCs w:val="19"/>
              </w:rPr>
              <w:t>13:30–15:30</w:t>
            </w:r>
          </w:p>
        </w:tc>
        <w:tc>
          <w:tcPr>
            <w:tcW w:w="7200" w:type="dxa"/>
          </w:tcPr>
          <w:p w:rsidR="00565D9F" w:rsidRPr="008008C2" w:rsidRDefault="00312112" w:rsidP="00C76104">
            <w:pPr>
              <w:pStyle w:val="CGtabletext"/>
              <w:spacing w:before="20" w:after="20"/>
              <w:rPr>
                <w:sz w:val="19"/>
                <w:szCs w:val="19"/>
                <w:lang w:val="fr-FR"/>
              </w:rPr>
            </w:pPr>
            <w:r w:rsidRPr="00C76104">
              <w:rPr>
                <w:sz w:val="19"/>
                <w:szCs w:val="19"/>
                <w:lang w:val="fr-FR"/>
              </w:rPr>
              <w:t>Négociation avec les mères, les pères, les grand-mères et autres responsables de soins : nutrition des femmes et pratiques d’allaitement maternel</w:t>
            </w:r>
          </w:p>
        </w:tc>
        <w:tc>
          <w:tcPr>
            <w:tcW w:w="900" w:type="dxa"/>
            <w:vAlign w:val="center"/>
          </w:tcPr>
          <w:p w:rsidR="00565D9F" w:rsidRPr="00C76104" w:rsidRDefault="00565D9F" w:rsidP="00217667">
            <w:pPr>
              <w:pStyle w:val="CGtabletext"/>
              <w:spacing w:before="0" w:after="0"/>
              <w:jc w:val="center"/>
              <w:rPr>
                <w:sz w:val="19"/>
                <w:szCs w:val="19"/>
              </w:rPr>
            </w:pPr>
            <w:r w:rsidRPr="00C76104">
              <w:rPr>
                <w:sz w:val="19"/>
                <w:szCs w:val="19"/>
              </w:rPr>
              <w:t>5</w:t>
            </w:r>
          </w:p>
        </w:tc>
      </w:tr>
      <w:tr w:rsidR="00565D9F" w:rsidRPr="00EF34A2" w:rsidTr="00250B13">
        <w:trPr>
          <w:trHeight w:val="410"/>
        </w:trPr>
        <w:tc>
          <w:tcPr>
            <w:tcW w:w="1375" w:type="dxa"/>
            <w:vAlign w:val="center"/>
          </w:tcPr>
          <w:p w:rsidR="00565D9F" w:rsidRPr="00C76104" w:rsidRDefault="00565D9F" w:rsidP="00217667">
            <w:pPr>
              <w:pStyle w:val="CGtabletext"/>
              <w:spacing w:before="0" w:after="0"/>
              <w:rPr>
                <w:sz w:val="19"/>
                <w:szCs w:val="19"/>
              </w:rPr>
            </w:pPr>
            <w:r w:rsidRPr="00C76104">
              <w:rPr>
                <w:sz w:val="19"/>
                <w:szCs w:val="19"/>
              </w:rPr>
              <w:t>15:30–16:45</w:t>
            </w:r>
          </w:p>
        </w:tc>
        <w:tc>
          <w:tcPr>
            <w:tcW w:w="7200" w:type="dxa"/>
            <w:vAlign w:val="center"/>
          </w:tcPr>
          <w:p w:rsidR="00565D9F" w:rsidRPr="008008C2" w:rsidRDefault="00312112" w:rsidP="00C76104">
            <w:pPr>
              <w:pStyle w:val="CGtabletext"/>
              <w:spacing w:before="20" w:after="20"/>
              <w:rPr>
                <w:sz w:val="19"/>
                <w:szCs w:val="19"/>
                <w:lang w:val="fr-FR"/>
              </w:rPr>
            </w:pPr>
            <w:r w:rsidRPr="00C76104">
              <w:rPr>
                <w:sz w:val="19"/>
                <w:szCs w:val="19"/>
                <w:lang w:val="fr-FR"/>
              </w:rPr>
              <w:t xml:space="preserve">Pratiques d’alimentation complémentaire et alimentation de l’enfant malade </w:t>
            </w:r>
            <w:r w:rsidRPr="00C76104">
              <w:rPr>
                <w:i/>
                <w:sz w:val="19"/>
                <w:szCs w:val="19"/>
                <w:lang w:val="fr-FR"/>
              </w:rPr>
              <w:t>(1ère partie)</w:t>
            </w:r>
          </w:p>
        </w:tc>
        <w:tc>
          <w:tcPr>
            <w:tcW w:w="900" w:type="dxa"/>
            <w:vAlign w:val="center"/>
          </w:tcPr>
          <w:p w:rsidR="00565D9F" w:rsidRPr="00C76104" w:rsidRDefault="00565D9F" w:rsidP="00217667">
            <w:pPr>
              <w:pStyle w:val="CGtabletext"/>
              <w:spacing w:before="0" w:after="0"/>
              <w:jc w:val="center"/>
              <w:rPr>
                <w:sz w:val="19"/>
                <w:szCs w:val="19"/>
              </w:rPr>
            </w:pPr>
            <w:r w:rsidRPr="00C76104">
              <w:rPr>
                <w:sz w:val="19"/>
                <w:szCs w:val="19"/>
              </w:rPr>
              <w:t>6</w:t>
            </w:r>
          </w:p>
        </w:tc>
      </w:tr>
      <w:tr w:rsidR="00565D9F" w:rsidRPr="00EF34A2" w:rsidTr="00217667">
        <w:trPr>
          <w:trHeight w:val="288"/>
        </w:trPr>
        <w:tc>
          <w:tcPr>
            <w:tcW w:w="9475" w:type="dxa"/>
            <w:gridSpan w:val="3"/>
            <w:shd w:val="clear" w:color="auto" w:fill="14487E"/>
            <w:vAlign w:val="center"/>
          </w:tcPr>
          <w:p w:rsidR="00565D9F" w:rsidRPr="00312112" w:rsidRDefault="00312112" w:rsidP="00C76104">
            <w:pPr>
              <w:pStyle w:val="CGtableheadline"/>
              <w:spacing w:before="60" w:after="60"/>
            </w:pPr>
            <w:r w:rsidRPr="00312112">
              <w:t>Jour 2</w:t>
            </w:r>
          </w:p>
        </w:tc>
      </w:tr>
      <w:tr w:rsidR="00565D9F" w:rsidRPr="00EF34A2" w:rsidTr="00250B13">
        <w:trPr>
          <w:trHeight w:val="509"/>
        </w:trPr>
        <w:tc>
          <w:tcPr>
            <w:tcW w:w="1375" w:type="dxa"/>
            <w:vAlign w:val="center"/>
          </w:tcPr>
          <w:p w:rsidR="00565D9F" w:rsidRPr="00C76104" w:rsidRDefault="00565D9F" w:rsidP="00217667">
            <w:pPr>
              <w:pStyle w:val="CGtabletext"/>
              <w:spacing w:before="0" w:after="0"/>
              <w:rPr>
                <w:sz w:val="19"/>
                <w:szCs w:val="19"/>
              </w:rPr>
            </w:pPr>
            <w:r w:rsidRPr="00C76104">
              <w:rPr>
                <w:sz w:val="19"/>
                <w:szCs w:val="19"/>
              </w:rPr>
              <w:t>8:30–10:00</w:t>
            </w:r>
          </w:p>
        </w:tc>
        <w:tc>
          <w:tcPr>
            <w:tcW w:w="7200" w:type="dxa"/>
            <w:vAlign w:val="center"/>
          </w:tcPr>
          <w:p w:rsidR="00565D9F" w:rsidRPr="008008C2" w:rsidRDefault="00312112" w:rsidP="00C76104">
            <w:pPr>
              <w:pStyle w:val="CGtabletext"/>
              <w:spacing w:before="20" w:afterLines="20" w:after="48"/>
              <w:rPr>
                <w:sz w:val="19"/>
                <w:szCs w:val="19"/>
                <w:lang w:val="fr-FR"/>
              </w:rPr>
            </w:pPr>
            <w:r w:rsidRPr="00C76104">
              <w:rPr>
                <w:sz w:val="19"/>
                <w:szCs w:val="19"/>
                <w:lang w:val="fr-FR"/>
              </w:rPr>
              <w:t xml:space="preserve">Pratiques d’alimentation complémentaire et alimentation de l’enfant malade </w:t>
            </w:r>
            <w:r w:rsidRPr="00C76104">
              <w:rPr>
                <w:i/>
                <w:sz w:val="19"/>
                <w:szCs w:val="19"/>
                <w:lang w:val="fr-FR"/>
              </w:rPr>
              <w:t>(2ème Partie)</w:t>
            </w:r>
          </w:p>
        </w:tc>
        <w:tc>
          <w:tcPr>
            <w:tcW w:w="900" w:type="dxa"/>
            <w:vAlign w:val="center"/>
          </w:tcPr>
          <w:p w:rsidR="00565D9F" w:rsidRPr="00C76104" w:rsidRDefault="00565D9F" w:rsidP="00217667">
            <w:pPr>
              <w:pStyle w:val="CGtabletext"/>
              <w:spacing w:before="0" w:after="0"/>
              <w:jc w:val="center"/>
              <w:rPr>
                <w:sz w:val="19"/>
                <w:szCs w:val="19"/>
              </w:rPr>
            </w:pPr>
            <w:r w:rsidRPr="00C76104">
              <w:rPr>
                <w:sz w:val="19"/>
                <w:szCs w:val="19"/>
              </w:rPr>
              <w:t>6</w:t>
            </w:r>
          </w:p>
        </w:tc>
      </w:tr>
      <w:tr w:rsidR="00565D9F" w:rsidRPr="00EF34A2" w:rsidTr="00250B13">
        <w:trPr>
          <w:trHeight w:val="541"/>
        </w:trPr>
        <w:tc>
          <w:tcPr>
            <w:tcW w:w="1375" w:type="dxa"/>
            <w:tcMar>
              <w:top w:w="101" w:type="dxa"/>
            </w:tcMar>
            <w:vAlign w:val="center"/>
          </w:tcPr>
          <w:p w:rsidR="00565D9F" w:rsidRPr="00C76104" w:rsidRDefault="00565D9F" w:rsidP="00217667">
            <w:pPr>
              <w:pStyle w:val="CGtabletext"/>
              <w:spacing w:before="0" w:after="0"/>
              <w:rPr>
                <w:sz w:val="19"/>
                <w:szCs w:val="19"/>
              </w:rPr>
            </w:pPr>
            <w:r w:rsidRPr="00C76104">
              <w:rPr>
                <w:sz w:val="19"/>
                <w:szCs w:val="19"/>
              </w:rPr>
              <w:t xml:space="preserve">10:30–11:00 </w:t>
            </w:r>
          </w:p>
        </w:tc>
        <w:tc>
          <w:tcPr>
            <w:tcW w:w="7200" w:type="dxa"/>
          </w:tcPr>
          <w:p w:rsidR="00565D9F" w:rsidRPr="008008C2" w:rsidRDefault="00312112" w:rsidP="00C76104">
            <w:pPr>
              <w:pStyle w:val="CGtabletext"/>
              <w:spacing w:before="20" w:afterLines="20" w:after="48"/>
              <w:rPr>
                <w:sz w:val="19"/>
                <w:szCs w:val="19"/>
                <w:lang w:val="fr-FR"/>
              </w:rPr>
            </w:pPr>
            <w:r w:rsidRPr="00C76104">
              <w:rPr>
                <w:sz w:val="19"/>
                <w:szCs w:val="19"/>
                <w:lang w:val="fr-FR"/>
              </w:rPr>
              <w:t xml:space="preserve">Pratiques </w:t>
            </w:r>
            <w:r w:rsidRPr="008008C2">
              <w:rPr>
                <w:sz w:val="19"/>
                <w:szCs w:val="19"/>
                <w:lang w:val="fr-FR"/>
              </w:rPr>
              <w:t>d’alimentation</w:t>
            </w:r>
            <w:r w:rsidRPr="00C76104">
              <w:rPr>
                <w:sz w:val="19"/>
                <w:szCs w:val="19"/>
                <w:lang w:val="fr-FR"/>
              </w:rPr>
              <w:t xml:space="preserve"> complémentaire et alimentation de l’enfant malade </w:t>
            </w:r>
            <w:r w:rsidRPr="00C76104">
              <w:rPr>
                <w:i/>
                <w:sz w:val="19"/>
                <w:szCs w:val="19"/>
                <w:lang w:val="fr-FR"/>
              </w:rPr>
              <w:t>(2ème Partie)</w:t>
            </w:r>
          </w:p>
        </w:tc>
        <w:tc>
          <w:tcPr>
            <w:tcW w:w="900" w:type="dxa"/>
            <w:vAlign w:val="center"/>
          </w:tcPr>
          <w:p w:rsidR="00565D9F" w:rsidRPr="00C76104" w:rsidRDefault="00565D9F" w:rsidP="00217667">
            <w:pPr>
              <w:pStyle w:val="CGtabletext"/>
              <w:spacing w:before="0" w:after="0"/>
              <w:jc w:val="center"/>
              <w:rPr>
                <w:sz w:val="19"/>
                <w:szCs w:val="19"/>
              </w:rPr>
            </w:pPr>
            <w:r w:rsidRPr="00C76104">
              <w:rPr>
                <w:sz w:val="19"/>
                <w:szCs w:val="19"/>
              </w:rPr>
              <w:t>7</w:t>
            </w:r>
          </w:p>
        </w:tc>
      </w:tr>
      <w:tr w:rsidR="00565D9F" w:rsidRPr="00EF34A2" w:rsidTr="00250B13">
        <w:trPr>
          <w:trHeight w:val="289"/>
        </w:trPr>
        <w:tc>
          <w:tcPr>
            <w:tcW w:w="1375" w:type="dxa"/>
            <w:tcMar>
              <w:top w:w="101" w:type="dxa"/>
            </w:tcMar>
            <w:vAlign w:val="center"/>
          </w:tcPr>
          <w:p w:rsidR="00565D9F" w:rsidRPr="00C76104" w:rsidRDefault="00565D9F" w:rsidP="00C76104">
            <w:pPr>
              <w:pStyle w:val="CGtabletext"/>
              <w:spacing w:before="0" w:after="0"/>
              <w:rPr>
                <w:sz w:val="19"/>
                <w:szCs w:val="19"/>
              </w:rPr>
            </w:pPr>
            <w:r w:rsidRPr="00C76104">
              <w:rPr>
                <w:sz w:val="19"/>
                <w:szCs w:val="19"/>
              </w:rPr>
              <w:t>11:00-12:45</w:t>
            </w:r>
          </w:p>
        </w:tc>
        <w:tc>
          <w:tcPr>
            <w:tcW w:w="7200" w:type="dxa"/>
          </w:tcPr>
          <w:p w:rsidR="00565D9F" w:rsidRPr="008008C2" w:rsidRDefault="00312112" w:rsidP="00C76104">
            <w:pPr>
              <w:pStyle w:val="CGtabletext"/>
              <w:spacing w:before="20" w:afterLines="20" w:after="48"/>
              <w:rPr>
                <w:sz w:val="19"/>
                <w:szCs w:val="19"/>
                <w:lang w:val="fr-FR"/>
              </w:rPr>
            </w:pPr>
            <w:r w:rsidRPr="00C76104">
              <w:rPr>
                <w:sz w:val="19"/>
                <w:szCs w:val="19"/>
                <w:lang w:val="fr-FR"/>
              </w:rPr>
              <w:t>Dépistage de la malnutrition et orientation d’un enfant souffrant de  malnutrition</w:t>
            </w:r>
          </w:p>
        </w:tc>
        <w:tc>
          <w:tcPr>
            <w:tcW w:w="900" w:type="dxa"/>
            <w:vAlign w:val="center"/>
          </w:tcPr>
          <w:p w:rsidR="00565D9F" w:rsidRPr="00C76104" w:rsidRDefault="00565D9F" w:rsidP="00C76104">
            <w:pPr>
              <w:pStyle w:val="CGtabletext"/>
              <w:spacing w:before="0" w:after="0"/>
              <w:jc w:val="center"/>
              <w:rPr>
                <w:sz w:val="19"/>
                <w:szCs w:val="19"/>
              </w:rPr>
            </w:pPr>
            <w:r w:rsidRPr="00C76104">
              <w:rPr>
                <w:sz w:val="19"/>
                <w:szCs w:val="19"/>
              </w:rPr>
              <w:t>8</w:t>
            </w:r>
          </w:p>
        </w:tc>
      </w:tr>
      <w:tr w:rsidR="00565D9F" w:rsidRPr="00EF34A2" w:rsidTr="00217667">
        <w:trPr>
          <w:trHeight w:val="144"/>
        </w:trPr>
        <w:tc>
          <w:tcPr>
            <w:tcW w:w="9475" w:type="dxa"/>
            <w:gridSpan w:val="3"/>
            <w:shd w:val="clear" w:color="auto" w:fill="D9D9D9" w:themeFill="background1" w:themeFillShade="D9"/>
            <w:tcMar>
              <w:top w:w="0" w:type="dxa"/>
              <w:bottom w:w="0" w:type="dxa"/>
            </w:tcMar>
            <w:vAlign w:val="center"/>
          </w:tcPr>
          <w:p w:rsidR="00565D9F" w:rsidRPr="00312112" w:rsidRDefault="00312112" w:rsidP="00312112">
            <w:pPr>
              <w:pStyle w:val="CGtablebluesubhead"/>
              <w:framePr w:hSpace="0" w:wrap="auto" w:vAnchor="margin" w:yAlign="inline"/>
            </w:pPr>
            <w:r w:rsidRPr="00620C61">
              <w:rPr>
                <w:sz w:val="20"/>
                <w:lang w:val="fr-FR"/>
              </w:rPr>
              <w:t>DEJEUNER   12:45–13:45</w:t>
            </w:r>
          </w:p>
        </w:tc>
      </w:tr>
      <w:tr w:rsidR="00565D9F" w:rsidRPr="00EF34A2" w:rsidTr="00C76104">
        <w:trPr>
          <w:trHeight w:val="432"/>
        </w:trPr>
        <w:tc>
          <w:tcPr>
            <w:tcW w:w="1375" w:type="dxa"/>
            <w:tcMar>
              <w:top w:w="101" w:type="dxa"/>
            </w:tcMar>
            <w:vAlign w:val="center"/>
          </w:tcPr>
          <w:p w:rsidR="00565D9F" w:rsidRPr="00C76104" w:rsidRDefault="00565D9F" w:rsidP="00217667">
            <w:pPr>
              <w:pStyle w:val="CGtabletext"/>
              <w:spacing w:before="0" w:after="0"/>
              <w:rPr>
                <w:sz w:val="19"/>
                <w:szCs w:val="19"/>
              </w:rPr>
            </w:pPr>
            <w:r w:rsidRPr="00C76104">
              <w:rPr>
                <w:sz w:val="19"/>
                <w:szCs w:val="19"/>
              </w:rPr>
              <w:t>13:45–16:00</w:t>
            </w:r>
          </w:p>
        </w:tc>
        <w:tc>
          <w:tcPr>
            <w:tcW w:w="7200" w:type="dxa"/>
          </w:tcPr>
          <w:p w:rsidR="00565D9F" w:rsidRPr="008008C2" w:rsidRDefault="00312112" w:rsidP="00C76104">
            <w:pPr>
              <w:pStyle w:val="CGtabletext"/>
              <w:spacing w:before="20" w:after="20"/>
              <w:rPr>
                <w:sz w:val="19"/>
                <w:szCs w:val="19"/>
                <w:lang w:val="fr-FR"/>
              </w:rPr>
            </w:pPr>
            <w:r w:rsidRPr="00C76104">
              <w:rPr>
                <w:sz w:val="19"/>
                <w:szCs w:val="19"/>
                <w:lang w:val="fr-FR"/>
              </w:rPr>
              <w:t>Négociation avec les mères, les pères, les grand-mères et autres responsables de soins : alimentation complémentaire et alimentation d’un enfant malade.</w:t>
            </w:r>
          </w:p>
        </w:tc>
        <w:tc>
          <w:tcPr>
            <w:tcW w:w="900" w:type="dxa"/>
            <w:vAlign w:val="center"/>
          </w:tcPr>
          <w:p w:rsidR="00565D9F" w:rsidRPr="00C76104" w:rsidRDefault="00565D9F" w:rsidP="00217667">
            <w:pPr>
              <w:pStyle w:val="CGtabletext"/>
              <w:spacing w:before="0" w:after="0"/>
              <w:jc w:val="center"/>
              <w:rPr>
                <w:sz w:val="19"/>
                <w:szCs w:val="19"/>
              </w:rPr>
            </w:pPr>
            <w:r w:rsidRPr="00C76104">
              <w:rPr>
                <w:sz w:val="19"/>
                <w:szCs w:val="19"/>
              </w:rPr>
              <w:t>9</w:t>
            </w:r>
          </w:p>
        </w:tc>
      </w:tr>
      <w:tr w:rsidR="00565D9F" w:rsidRPr="00EF34A2" w:rsidTr="00250B13">
        <w:trPr>
          <w:trHeight w:val="392"/>
        </w:trPr>
        <w:tc>
          <w:tcPr>
            <w:tcW w:w="1375" w:type="dxa"/>
            <w:vAlign w:val="center"/>
          </w:tcPr>
          <w:p w:rsidR="00565D9F" w:rsidRPr="00C76104" w:rsidRDefault="00565D9F" w:rsidP="00217667">
            <w:pPr>
              <w:pStyle w:val="CGtabletext"/>
              <w:spacing w:before="0" w:after="0"/>
              <w:rPr>
                <w:sz w:val="19"/>
                <w:szCs w:val="19"/>
              </w:rPr>
            </w:pPr>
            <w:r w:rsidRPr="00C76104">
              <w:rPr>
                <w:sz w:val="19"/>
                <w:szCs w:val="19"/>
              </w:rPr>
              <w:t>16:00–16:45</w:t>
            </w:r>
          </w:p>
        </w:tc>
        <w:tc>
          <w:tcPr>
            <w:tcW w:w="7200" w:type="dxa"/>
            <w:vAlign w:val="center"/>
          </w:tcPr>
          <w:p w:rsidR="00565D9F" w:rsidRPr="00C76104" w:rsidRDefault="00312112" w:rsidP="00C76104">
            <w:pPr>
              <w:pStyle w:val="CGtabletext"/>
              <w:spacing w:before="20" w:after="20"/>
              <w:rPr>
                <w:sz w:val="19"/>
                <w:szCs w:val="19"/>
              </w:rPr>
            </w:pPr>
            <w:r w:rsidRPr="00C76104">
              <w:rPr>
                <w:sz w:val="19"/>
                <w:szCs w:val="19"/>
                <w:lang w:val="fr-FR"/>
              </w:rPr>
              <w:t>Rôles selon le genre</w:t>
            </w:r>
          </w:p>
        </w:tc>
        <w:tc>
          <w:tcPr>
            <w:tcW w:w="900" w:type="dxa"/>
            <w:vAlign w:val="center"/>
          </w:tcPr>
          <w:p w:rsidR="00565D9F" w:rsidRPr="00C76104" w:rsidRDefault="00565D9F" w:rsidP="00217667">
            <w:pPr>
              <w:pStyle w:val="CGtabletext"/>
              <w:spacing w:before="0" w:after="0"/>
              <w:jc w:val="center"/>
              <w:rPr>
                <w:sz w:val="19"/>
                <w:szCs w:val="19"/>
              </w:rPr>
            </w:pPr>
            <w:r w:rsidRPr="00C76104">
              <w:rPr>
                <w:sz w:val="19"/>
                <w:szCs w:val="19"/>
              </w:rPr>
              <w:t>10</w:t>
            </w:r>
          </w:p>
        </w:tc>
      </w:tr>
      <w:tr w:rsidR="00250B13" w:rsidRPr="00EF34A2" w:rsidTr="00250B13">
        <w:trPr>
          <w:trHeight w:val="392"/>
        </w:trPr>
        <w:tc>
          <w:tcPr>
            <w:tcW w:w="9475" w:type="dxa"/>
            <w:gridSpan w:val="3"/>
            <w:shd w:val="clear" w:color="auto" w:fill="14487E"/>
            <w:vAlign w:val="center"/>
          </w:tcPr>
          <w:p w:rsidR="00250B13" w:rsidRPr="00250B13" w:rsidRDefault="00250B13" w:rsidP="00217667">
            <w:pPr>
              <w:pStyle w:val="CGtabletext"/>
              <w:spacing w:before="0" w:after="0"/>
              <w:jc w:val="center"/>
              <w:rPr>
                <w:b/>
                <w:sz w:val="19"/>
                <w:szCs w:val="19"/>
              </w:rPr>
            </w:pPr>
            <w:r>
              <w:rPr>
                <w:b/>
                <w:color w:val="FFFFFF" w:themeColor="background1"/>
              </w:rPr>
              <w:t>JOUR</w:t>
            </w:r>
            <w:r w:rsidRPr="00250B13">
              <w:rPr>
                <w:b/>
                <w:color w:val="FFFFFF" w:themeColor="background1"/>
              </w:rPr>
              <w:t xml:space="preserve"> 3</w:t>
            </w:r>
          </w:p>
        </w:tc>
      </w:tr>
      <w:tr w:rsidR="00250B13" w:rsidRPr="00EF34A2" w:rsidTr="00250B13">
        <w:trPr>
          <w:trHeight w:val="392"/>
        </w:trPr>
        <w:tc>
          <w:tcPr>
            <w:tcW w:w="1375" w:type="dxa"/>
            <w:vAlign w:val="center"/>
          </w:tcPr>
          <w:p w:rsidR="00250B13" w:rsidRPr="00C76104" w:rsidRDefault="00250B13" w:rsidP="00250B13">
            <w:pPr>
              <w:pStyle w:val="CGtabletext"/>
              <w:spacing w:before="0" w:after="0"/>
              <w:rPr>
                <w:sz w:val="19"/>
                <w:szCs w:val="19"/>
              </w:rPr>
            </w:pPr>
            <w:r w:rsidRPr="00C76104">
              <w:rPr>
                <w:sz w:val="19"/>
                <w:szCs w:val="19"/>
              </w:rPr>
              <w:t>8:30–11:30</w:t>
            </w:r>
          </w:p>
        </w:tc>
        <w:tc>
          <w:tcPr>
            <w:tcW w:w="7200" w:type="dxa"/>
            <w:vAlign w:val="center"/>
          </w:tcPr>
          <w:p w:rsidR="00250B13" w:rsidRPr="008008C2" w:rsidRDefault="00250B13" w:rsidP="00250B13">
            <w:pPr>
              <w:pStyle w:val="CGtabletext"/>
              <w:spacing w:before="20" w:after="20"/>
              <w:rPr>
                <w:sz w:val="19"/>
                <w:szCs w:val="19"/>
                <w:lang w:val="fr-FR"/>
              </w:rPr>
            </w:pPr>
            <w:r w:rsidRPr="00C76104">
              <w:rPr>
                <w:sz w:val="19"/>
                <w:szCs w:val="19"/>
                <w:lang w:val="fr-FR"/>
              </w:rPr>
              <w:t>Formation pratique sur le terrain</w:t>
            </w:r>
          </w:p>
        </w:tc>
        <w:tc>
          <w:tcPr>
            <w:tcW w:w="900" w:type="dxa"/>
            <w:vAlign w:val="center"/>
          </w:tcPr>
          <w:p w:rsidR="00250B13" w:rsidRPr="00C76104" w:rsidRDefault="00250B13" w:rsidP="00250B13">
            <w:pPr>
              <w:pStyle w:val="CGtabletext"/>
              <w:spacing w:before="0" w:after="0"/>
              <w:jc w:val="center"/>
              <w:rPr>
                <w:sz w:val="19"/>
                <w:szCs w:val="19"/>
              </w:rPr>
            </w:pPr>
            <w:r w:rsidRPr="00C76104">
              <w:rPr>
                <w:sz w:val="19"/>
                <w:szCs w:val="19"/>
              </w:rPr>
              <w:t>11</w:t>
            </w:r>
          </w:p>
        </w:tc>
      </w:tr>
      <w:tr w:rsidR="00250B13" w:rsidRPr="00EF34A2" w:rsidTr="00250B13">
        <w:trPr>
          <w:trHeight w:val="392"/>
        </w:trPr>
        <w:tc>
          <w:tcPr>
            <w:tcW w:w="1375" w:type="dxa"/>
            <w:vAlign w:val="center"/>
          </w:tcPr>
          <w:p w:rsidR="00250B13" w:rsidRPr="00C76104" w:rsidRDefault="00250B13" w:rsidP="00250B13">
            <w:pPr>
              <w:pStyle w:val="CGtabletext"/>
              <w:spacing w:before="0" w:after="0"/>
              <w:rPr>
                <w:sz w:val="19"/>
                <w:szCs w:val="19"/>
              </w:rPr>
            </w:pPr>
            <w:r w:rsidRPr="00C76104">
              <w:rPr>
                <w:sz w:val="19"/>
                <w:szCs w:val="19"/>
              </w:rPr>
              <w:t>11:30–12:15</w:t>
            </w:r>
          </w:p>
        </w:tc>
        <w:tc>
          <w:tcPr>
            <w:tcW w:w="7200" w:type="dxa"/>
            <w:vAlign w:val="center"/>
          </w:tcPr>
          <w:p w:rsidR="00250B13" w:rsidRPr="008008C2" w:rsidRDefault="00250B13" w:rsidP="00250B13">
            <w:pPr>
              <w:pStyle w:val="CGtabletext"/>
              <w:spacing w:before="20" w:after="20"/>
              <w:rPr>
                <w:sz w:val="19"/>
                <w:szCs w:val="19"/>
                <w:lang w:val="fr-FR"/>
              </w:rPr>
            </w:pPr>
            <w:r w:rsidRPr="00C76104">
              <w:rPr>
                <w:sz w:val="19"/>
                <w:szCs w:val="19"/>
                <w:lang w:val="fr-FR"/>
              </w:rPr>
              <w:t>Production alimentaire de subsistance et nutrition</w:t>
            </w:r>
          </w:p>
        </w:tc>
        <w:tc>
          <w:tcPr>
            <w:tcW w:w="900" w:type="dxa"/>
            <w:vAlign w:val="center"/>
          </w:tcPr>
          <w:p w:rsidR="00250B13" w:rsidRPr="00C76104" w:rsidRDefault="00250B13" w:rsidP="00250B13">
            <w:pPr>
              <w:pStyle w:val="CGtabletext"/>
              <w:spacing w:before="0" w:after="0"/>
              <w:jc w:val="center"/>
              <w:rPr>
                <w:sz w:val="19"/>
                <w:szCs w:val="19"/>
              </w:rPr>
            </w:pPr>
            <w:r w:rsidRPr="00C76104">
              <w:rPr>
                <w:sz w:val="19"/>
                <w:szCs w:val="19"/>
              </w:rPr>
              <w:t>12</w:t>
            </w:r>
          </w:p>
        </w:tc>
      </w:tr>
      <w:tr w:rsidR="00250B13" w:rsidRPr="00EF34A2" w:rsidTr="00620C61">
        <w:trPr>
          <w:trHeight w:val="212"/>
        </w:trPr>
        <w:tc>
          <w:tcPr>
            <w:tcW w:w="9475" w:type="dxa"/>
            <w:gridSpan w:val="3"/>
            <w:shd w:val="clear" w:color="auto" w:fill="D9D9D9"/>
            <w:vAlign w:val="center"/>
          </w:tcPr>
          <w:p w:rsidR="00250B13" w:rsidRPr="00250B13" w:rsidRDefault="00250B13" w:rsidP="00620C61">
            <w:pPr>
              <w:pStyle w:val="CGtabletext"/>
              <w:spacing w:before="0" w:after="0"/>
              <w:jc w:val="center"/>
              <w:rPr>
                <w:b/>
                <w:sz w:val="19"/>
                <w:szCs w:val="19"/>
              </w:rPr>
            </w:pPr>
            <w:r w:rsidRPr="00620C61">
              <w:rPr>
                <w:b/>
                <w:color w:val="14487E"/>
                <w:lang w:val="fr-FR"/>
              </w:rPr>
              <w:t>DEJEUNER   12:15–13:15</w:t>
            </w:r>
          </w:p>
        </w:tc>
      </w:tr>
      <w:tr w:rsidR="00250B13" w:rsidRPr="00EF34A2" w:rsidTr="00250B13">
        <w:trPr>
          <w:trHeight w:val="392"/>
        </w:trPr>
        <w:tc>
          <w:tcPr>
            <w:tcW w:w="1375" w:type="dxa"/>
            <w:vAlign w:val="center"/>
          </w:tcPr>
          <w:p w:rsidR="00250B13" w:rsidRPr="00C76104" w:rsidRDefault="00250B13" w:rsidP="00250B13">
            <w:pPr>
              <w:pStyle w:val="CGtabletext"/>
              <w:spacing w:before="0" w:after="0"/>
              <w:rPr>
                <w:sz w:val="19"/>
                <w:szCs w:val="19"/>
              </w:rPr>
            </w:pPr>
            <w:r w:rsidRPr="00C76104">
              <w:rPr>
                <w:sz w:val="19"/>
                <w:szCs w:val="19"/>
              </w:rPr>
              <w:t>13:15–15:15</w:t>
            </w:r>
          </w:p>
        </w:tc>
        <w:tc>
          <w:tcPr>
            <w:tcW w:w="7200" w:type="dxa"/>
            <w:vAlign w:val="center"/>
          </w:tcPr>
          <w:p w:rsidR="00250B13" w:rsidRPr="008008C2" w:rsidRDefault="00250B13" w:rsidP="00250B13">
            <w:pPr>
              <w:pStyle w:val="CGtabletext"/>
              <w:spacing w:before="20" w:after="20"/>
              <w:rPr>
                <w:sz w:val="19"/>
                <w:szCs w:val="19"/>
                <w:lang w:val="fr-FR"/>
              </w:rPr>
            </w:pPr>
            <w:r w:rsidRPr="00C76104">
              <w:rPr>
                <w:sz w:val="19"/>
                <w:szCs w:val="19"/>
                <w:lang w:val="fr-FR"/>
              </w:rPr>
              <w:t>Les groupes communautaires de soutien</w:t>
            </w:r>
          </w:p>
        </w:tc>
        <w:tc>
          <w:tcPr>
            <w:tcW w:w="900" w:type="dxa"/>
            <w:vAlign w:val="center"/>
          </w:tcPr>
          <w:p w:rsidR="00250B13" w:rsidRPr="00C76104" w:rsidRDefault="00250B13" w:rsidP="00250B13">
            <w:pPr>
              <w:pStyle w:val="CGtabletext"/>
              <w:spacing w:before="0" w:after="0"/>
              <w:jc w:val="center"/>
              <w:rPr>
                <w:sz w:val="19"/>
                <w:szCs w:val="19"/>
              </w:rPr>
            </w:pPr>
            <w:r w:rsidRPr="00C76104">
              <w:rPr>
                <w:sz w:val="19"/>
                <w:szCs w:val="19"/>
              </w:rPr>
              <w:t>13</w:t>
            </w:r>
          </w:p>
        </w:tc>
      </w:tr>
      <w:tr w:rsidR="00250B13" w:rsidRPr="00EF34A2" w:rsidTr="00250B13">
        <w:trPr>
          <w:trHeight w:val="392"/>
        </w:trPr>
        <w:tc>
          <w:tcPr>
            <w:tcW w:w="1375" w:type="dxa"/>
            <w:vAlign w:val="center"/>
          </w:tcPr>
          <w:p w:rsidR="00250B13" w:rsidRPr="00C76104" w:rsidRDefault="00250B13" w:rsidP="00250B13">
            <w:pPr>
              <w:pStyle w:val="CGtabletext"/>
              <w:spacing w:before="0" w:after="0"/>
              <w:rPr>
                <w:sz w:val="19"/>
                <w:szCs w:val="19"/>
              </w:rPr>
            </w:pPr>
            <w:r w:rsidRPr="00C76104">
              <w:rPr>
                <w:sz w:val="19"/>
                <w:szCs w:val="19"/>
              </w:rPr>
              <w:t>15:15-16:45</w:t>
            </w:r>
          </w:p>
        </w:tc>
        <w:tc>
          <w:tcPr>
            <w:tcW w:w="7200" w:type="dxa"/>
            <w:vAlign w:val="center"/>
          </w:tcPr>
          <w:p w:rsidR="00250B13" w:rsidRPr="008008C2" w:rsidRDefault="00250B13" w:rsidP="00250B13">
            <w:pPr>
              <w:pStyle w:val="CGtabletext"/>
              <w:spacing w:before="20" w:after="20"/>
              <w:rPr>
                <w:sz w:val="19"/>
                <w:szCs w:val="19"/>
                <w:lang w:val="fr-FR"/>
              </w:rPr>
            </w:pPr>
            <w:r w:rsidRPr="00C76104">
              <w:rPr>
                <w:sz w:val="19"/>
                <w:szCs w:val="19"/>
                <w:lang w:val="fr-FR"/>
              </w:rPr>
              <w:t>Mise en œuvre et plans d’action</w:t>
            </w:r>
          </w:p>
        </w:tc>
        <w:tc>
          <w:tcPr>
            <w:tcW w:w="900" w:type="dxa"/>
            <w:vAlign w:val="center"/>
          </w:tcPr>
          <w:p w:rsidR="00250B13" w:rsidRPr="00C76104" w:rsidRDefault="00250B13" w:rsidP="00250B13">
            <w:pPr>
              <w:pStyle w:val="CGtabletext"/>
              <w:spacing w:before="0" w:after="0"/>
              <w:jc w:val="center"/>
              <w:rPr>
                <w:sz w:val="19"/>
                <w:szCs w:val="19"/>
              </w:rPr>
            </w:pPr>
            <w:r w:rsidRPr="00C76104">
              <w:rPr>
                <w:sz w:val="19"/>
                <w:szCs w:val="19"/>
              </w:rPr>
              <w:t>14</w:t>
            </w:r>
          </w:p>
        </w:tc>
      </w:tr>
    </w:tbl>
    <w:p w:rsidR="003B1A9B" w:rsidRDefault="003B1A9B"/>
    <w:p w:rsidR="00565D9F" w:rsidRDefault="00565D9F" w:rsidP="00565D9F">
      <w:pPr>
        <w:spacing w:before="0" w:after="0" w:line="240" w:lineRule="auto"/>
        <w:ind w:left="360"/>
        <w:rPr>
          <w:rFonts w:cs="Calibri"/>
          <w:szCs w:val="20"/>
        </w:rPr>
        <w:sectPr w:rsidR="00565D9F" w:rsidSect="00A23EC0">
          <w:headerReference w:type="even" r:id="rId27"/>
          <w:headerReference w:type="default" r:id="rId28"/>
          <w:headerReference w:type="first" r:id="rId29"/>
          <w:pgSz w:w="12240" w:h="15840" w:code="1"/>
          <w:pgMar w:top="1440" w:right="1440" w:bottom="1440" w:left="1440" w:header="720" w:footer="495" w:gutter="0"/>
          <w:cols w:space="720"/>
          <w:rtlGutter/>
          <w:docGrid w:linePitch="360"/>
        </w:sectPr>
      </w:pPr>
    </w:p>
    <w:p w:rsidR="00ED60F4" w:rsidRPr="00D80F16" w:rsidRDefault="00C70E24" w:rsidP="00ED60F4">
      <w:pPr>
        <w:pStyle w:val="CGheadlinetext"/>
        <w:rPr>
          <w:lang w:val="fr-FR"/>
        </w:rPr>
      </w:pPr>
      <w:bookmarkStart w:id="37" w:name="_Toc386385291"/>
      <w:bookmarkStart w:id="38" w:name="_Toc397503463"/>
      <w:bookmarkStart w:id="39" w:name="_Toc397504088"/>
      <w:bookmarkStart w:id="40" w:name="_Toc404707728"/>
      <w:bookmarkStart w:id="41" w:name="_Toc419818955"/>
      <w:bookmarkStart w:id="42" w:name="_Toc433901577"/>
      <w:r>
        <w:rPr>
          <w:rStyle w:val="Heading2Char"/>
          <w:rFonts w:ascii="Cambria" w:hAnsi="Cambria"/>
          <w:b/>
          <w:color w:val="14487E"/>
          <w:sz w:val="40"/>
          <w:szCs w:val="40"/>
          <w:lang w:val="fr-FR"/>
        </w:rPr>
        <w:lastRenderedPageBreak/>
        <w:t>Thème 1 : P</w:t>
      </w:r>
      <w:r w:rsidR="00620C61" w:rsidRPr="00D80F16">
        <w:rPr>
          <w:rStyle w:val="Heading2Char"/>
          <w:rFonts w:ascii="Cambria" w:hAnsi="Cambria"/>
          <w:b/>
          <w:color w:val="14487E"/>
          <w:sz w:val="40"/>
          <w:szCs w:val="40"/>
          <w:lang w:val="fr-FR"/>
        </w:rPr>
        <w:t>ourquoi sommes-nous ici </w:t>
      </w:r>
      <w:r w:rsidR="00ED60F4" w:rsidRPr="00D80F16">
        <w:rPr>
          <w:lang w:val="fr-FR"/>
        </w:rPr>
        <w:t>?</w:t>
      </w:r>
      <w:bookmarkEnd w:id="37"/>
      <w:bookmarkEnd w:id="38"/>
      <w:bookmarkEnd w:id="39"/>
      <w:bookmarkEnd w:id="40"/>
      <w:bookmarkEnd w:id="41"/>
      <w:bookmarkEnd w:id="42"/>
    </w:p>
    <w:p w:rsidR="00ED60F4" w:rsidRPr="00190692" w:rsidRDefault="00ED60F4" w:rsidP="00ED60F4">
      <w:pPr>
        <w:pStyle w:val="CGsmallgreensubhead"/>
        <w:rPr>
          <w:lang w:val="fr-FR"/>
        </w:rPr>
      </w:pPr>
      <w:r w:rsidRPr="00190692">
        <w:rPr>
          <w:lang w:val="fr-FR"/>
        </w:rPr>
        <w:t>Objectifs d’apprentissage</w:t>
      </w:r>
    </w:p>
    <w:p w:rsidR="00ED60F4" w:rsidRPr="002C064E" w:rsidRDefault="00ED60F4" w:rsidP="00ED60F4">
      <w:pPr>
        <w:pStyle w:val="CGtext"/>
        <w:rPr>
          <w:lang w:val="fr-FR"/>
        </w:rPr>
      </w:pPr>
      <w:r w:rsidRPr="002C064E">
        <w:rPr>
          <w:lang w:val="fr-FR"/>
        </w:rPr>
        <w:t xml:space="preserve">A la </w:t>
      </w:r>
      <w:r>
        <w:rPr>
          <w:lang w:val="fr-FR"/>
        </w:rPr>
        <w:t>f</w:t>
      </w:r>
      <w:r w:rsidRPr="002C064E">
        <w:rPr>
          <w:lang w:val="fr-FR"/>
        </w:rPr>
        <w:t xml:space="preserve">in de la </w:t>
      </w:r>
      <w:r>
        <w:rPr>
          <w:lang w:val="fr-FR"/>
        </w:rPr>
        <w:t>s</w:t>
      </w:r>
      <w:r w:rsidRPr="002C064E">
        <w:rPr>
          <w:lang w:val="fr-FR"/>
        </w:rPr>
        <w:t xml:space="preserve">éance, les participants seront </w:t>
      </w:r>
      <w:r>
        <w:rPr>
          <w:lang w:val="fr-FR"/>
        </w:rPr>
        <w:t>en mesure</w:t>
      </w:r>
      <w:r w:rsidRPr="002C064E">
        <w:rPr>
          <w:lang w:val="fr-FR"/>
        </w:rPr>
        <w:t xml:space="preserve"> de</w:t>
      </w:r>
      <w:r>
        <w:rPr>
          <w:lang w:val="fr-FR"/>
        </w:rPr>
        <w:t> </w:t>
      </w:r>
      <w:r w:rsidRPr="002C064E">
        <w:rPr>
          <w:lang w:val="fr-FR"/>
        </w:rPr>
        <w:t>:</w:t>
      </w:r>
    </w:p>
    <w:p w:rsidR="00ED60F4" w:rsidRPr="002C064E" w:rsidRDefault="00ED60F4" w:rsidP="00620C61">
      <w:pPr>
        <w:pStyle w:val="CGbullettext"/>
        <w:spacing w:line="240" w:lineRule="auto"/>
        <w:rPr>
          <w:noProof/>
          <w:lang w:val="fr-FR"/>
        </w:rPr>
      </w:pPr>
      <w:r w:rsidRPr="002C064E">
        <w:rPr>
          <w:noProof/>
          <w:lang w:val="fr-FR"/>
        </w:rPr>
        <w:t>Commencer à nommer leurs collègues et les facilitateurs.</w:t>
      </w:r>
    </w:p>
    <w:p w:rsidR="00ED60F4" w:rsidRPr="002C064E" w:rsidRDefault="00ED60F4" w:rsidP="00620C61">
      <w:pPr>
        <w:pStyle w:val="CGbullettext"/>
        <w:spacing w:line="240" w:lineRule="auto"/>
        <w:rPr>
          <w:noProof/>
          <w:lang w:val="fr-FR"/>
        </w:rPr>
      </w:pPr>
      <w:r w:rsidRPr="002C064E">
        <w:rPr>
          <w:noProof/>
          <w:lang w:val="fr-FR"/>
        </w:rPr>
        <w:t>Décrire leurs attentes.</w:t>
      </w:r>
    </w:p>
    <w:p w:rsidR="00ED60F4" w:rsidRPr="002C064E" w:rsidRDefault="00ED60F4" w:rsidP="00620C61">
      <w:pPr>
        <w:pStyle w:val="CGbullettextlast"/>
        <w:spacing w:line="240" w:lineRule="auto"/>
        <w:rPr>
          <w:noProof/>
          <w:lang w:val="fr-FR"/>
        </w:rPr>
      </w:pPr>
      <w:r w:rsidRPr="002C064E">
        <w:rPr>
          <w:noProof/>
          <w:lang w:val="fr-FR"/>
        </w:rPr>
        <w:t>Expliquer pourquoi ils sont là.</w:t>
      </w:r>
    </w:p>
    <w:p w:rsidR="00ED60F4" w:rsidRPr="00E3410A" w:rsidRDefault="00ED60F4" w:rsidP="00ED60F4">
      <w:pPr>
        <w:pStyle w:val="CGsmallgreensubhead"/>
        <w:rPr>
          <w:lang w:val="fr-FR"/>
        </w:rPr>
      </w:pPr>
      <w:r w:rsidRPr="00E3410A">
        <w:rPr>
          <w:lang w:val="fr-FR"/>
        </w:rPr>
        <w:t>Durée totale</w:t>
      </w:r>
    </w:p>
    <w:p w:rsidR="00ED60F4" w:rsidRPr="00ED60F4" w:rsidRDefault="00ED60F4" w:rsidP="00ED60F4">
      <w:pPr>
        <w:pStyle w:val="CGtext"/>
        <w:rPr>
          <w:rStyle w:val="Emphasis"/>
          <w:i w:val="0"/>
          <w:lang w:val="fr-FR"/>
        </w:rPr>
      </w:pPr>
      <w:r w:rsidRPr="00ED60F4">
        <w:rPr>
          <w:rStyle w:val="Emphasis"/>
          <w:i w:val="0"/>
          <w:lang w:val="fr-FR"/>
        </w:rPr>
        <w:t>1 heure</w:t>
      </w:r>
    </w:p>
    <w:p w:rsidR="00ED60F4" w:rsidRPr="00E3410A" w:rsidRDefault="00ED60F4" w:rsidP="00ED60F4">
      <w:pPr>
        <w:pStyle w:val="CGsmallgreensubhead"/>
        <w:rPr>
          <w:lang w:val="fr-FR"/>
        </w:rPr>
      </w:pPr>
      <w:r w:rsidRPr="00E3410A">
        <w:rPr>
          <w:lang w:val="fr-FR"/>
        </w:rPr>
        <w:t>Activités</w:t>
      </w:r>
    </w:p>
    <w:p w:rsidR="00ED60F4" w:rsidRPr="002C064E" w:rsidRDefault="00ED60F4" w:rsidP="00ED60F4">
      <w:pPr>
        <w:pStyle w:val="CGtext"/>
        <w:rPr>
          <w:i/>
          <w:lang w:val="fr-FR"/>
        </w:rPr>
      </w:pPr>
      <w:r>
        <w:rPr>
          <w:lang w:val="fr-FR"/>
        </w:rPr>
        <w:t>1.1  Rencontrer les participants et r</w:t>
      </w:r>
      <w:r w:rsidRPr="002C064E">
        <w:rPr>
          <w:lang w:val="fr-FR"/>
        </w:rPr>
        <w:t>ev</w:t>
      </w:r>
      <w:r>
        <w:rPr>
          <w:lang w:val="fr-FR"/>
        </w:rPr>
        <w:t>oir l</w:t>
      </w:r>
      <w:r w:rsidRPr="002C064E">
        <w:rPr>
          <w:lang w:val="fr-FR"/>
        </w:rPr>
        <w:t xml:space="preserve">es </w:t>
      </w:r>
      <w:r>
        <w:rPr>
          <w:lang w:val="fr-FR"/>
        </w:rPr>
        <w:t>o</w:t>
      </w:r>
      <w:r w:rsidRPr="002C064E">
        <w:rPr>
          <w:lang w:val="fr-FR"/>
        </w:rPr>
        <w:t>bjectifs d’</w:t>
      </w:r>
      <w:r>
        <w:rPr>
          <w:lang w:val="fr-FR"/>
        </w:rPr>
        <w:t>a</w:t>
      </w:r>
      <w:r w:rsidRPr="002C064E">
        <w:rPr>
          <w:lang w:val="fr-FR"/>
        </w:rPr>
        <w:t xml:space="preserve">pprentissage </w:t>
      </w:r>
      <w:r w:rsidRPr="002C064E">
        <w:rPr>
          <w:i/>
          <w:lang w:val="fr-FR"/>
        </w:rPr>
        <w:t xml:space="preserve">(15 </w:t>
      </w:r>
      <w:r>
        <w:rPr>
          <w:i/>
          <w:lang w:val="fr-FR"/>
        </w:rPr>
        <w:t>m</w:t>
      </w:r>
      <w:r w:rsidRPr="002C064E">
        <w:rPr>
          <w:i/>
          <w:lang w:val="fr-FR"/>
        </w:rPr>
        <w:t>inutes)</w:t>
      </w:r>
    </w:p>
    <w:p w:rsidR="00ED60F4" w:rsidRPr="002C064E" w:rsidRDefault="00ED60F4" w:rsidP="00ED60F4">
      <w:pPr>
        <w:pStyle w:val="CGtext"/>
        <w:rPr>
          <w:i/>
          <w:lang w:val="fr-FR"/>
        </w:rPr>
      </w:pPr>
      <w:r>
        <w:rPr>
          <w:lang w:val="fr-FR"/>
        </w:rPr>
        <w:t xml:space="preserve">1.2  </w:t>
      </w:r>
      <w:r w:rsidRPr="002C064E">
        <w:rPr>
          <w:lang w:val="fr-FR"/>
        </w:rPr>
        <w:t xml:space="preserve">Explorer </w:t>
      </w:r>
      <w:r>
        <w:rPr>
          <w:lang w:val="fr-FR"/>
        </w:rPr>
        <w:t>c</w:t>
      </w:r>
      <w:r w:rsidRPr="002C064E">
        <w:rPr>
          <w:lang w:val="fr-FR"/>
        </w:rPr>
        <w:t xml:space="preserve">omment </w:t>
      </w:r>
      <w:r>
        <w:rPr>
          <w:lang w:val="fr-FR"/>
        </w:rPr>
        <w:t>r</w:t>
      </w:r>
      <w:r w:rsidRPr="002C064E">
        <w:rPr>
          <w:lang w:val="fr-FR"/>
        </w:rPr>
        <w:t xml:space="preserve">ester </w:t>
      </w:r>
      <w:r>
        <w:rPr>
          <w:lang w:val="fr-FR"/>
        </w:rPr>
        <w:t>b</w:t>
      </w:r>
      <w:r w:rsidRPr="002C064E">
        <w:rPr>
          <w:lang w:val="fr-FR"/>
        </w:rPr>
        <w:t xml:space="preserve">ien </w:t>
      </w:r>
      <w:r>
        <w:rPr>
          <w:lang w:val="fr-FR"/>
        </w:rPr>
        <w:t>nourri</w:t>
      </w:r>
      <w:r w:rsidRPr="002C064E">
        <w:rPr>
          <w:i/>
          <w:lang w:val="fr-FR"/>
        </w:rPr>
        <w:t xml:space="preserve"> (20 minutes)</w:t>
      </w:r>
    </w:p>
    <w:p w:rsidR="00ED60F4" w:rsidRPr="002C064E" w:rsidRDefault="00ED60F4" w:rsidP="00ED60F4">
      <w:pPr>
        <w:pStyle w:val="CGtext"/>
        <w:rPr>
          <w:i/>
          <w:lang w:val="fr-FR"/>
        </w:rPr>
      </w:pPr>
      <w:r>
        <w:rPr>
          <w:lang w:val="fr-FR"/>
        </w:rPr>
        <w:t>1.3  Identifier comment</w:t>
      </w:r>
      <w:r w:rsidRPr="002C064E">
        <w:rPr>
          <w:lang w:val="fr-FR"/>
        </w:rPr>
        <w:t xml:space="preserve"> les </w:t>
      </w:r>
      <w:r>
        <w:rPr>
          <w:lang w:val="fr-FR"/>
        </w:rPr>
        <w:t>a</w:t>
      </w:r>
      <w:r w:rsidRPr="002C064E">
        <w:rPr>
          <w:lang w:val="fr-FR"/>
        </w:rPr>
        <w:t xml:space="preserve">gents </w:t>
      </w:r>
      <w:r>
        <w:rPr>
          <w:lang w:val="fr-FR"/>
        </w:rPr>
        <w:t>c</w:t>
      </w:r>
      <w:r w:rsidRPr="002C064E">
        <w:rPr>
          <w:lang w:val="fr-FR"/>
        </w:rPr>
        <w:t xml:space="preserve">ommunautaires </w:t>
      </w:r>
      <w:r>
        <w:rPr>
          <w:lang w:val="fr-FR"/>
        </w:rPr>
        <w:t>p</w:t>
      </w:r>
      <w:r w:rsidRPr="002C064E">
        <w:rPr>
          <w:lang w:val="fr-FR"/>
        </w:rPr>
        <w:t>euvent</w:t>
      </w:r>
      <w:r>
        <w:rPr>
          <w:lang w:val="fr-FR"/>
        </w:rPr>
        <w:t>-ils</w:t>
      </w:r>
      <w:r w:rsidRPr="002C064E">
        <w:rPr>
          <w:lang w:val="fr-FR"/>
        </w:rPr>
        <w:t xml:space="preserve"> </w:t>
      </w:r>
      <w:r>
        <w:rPr>
          <w:lang w:val="fr-FR"/>
        </w:rPr>
        <w:t>a</w:t>
      </w:r>
      <w:r w:rsidRPr="002C064E">
        <w:rPr>
          <w:lang w:val="fr-FR"/>
        </w:rPr>
        <w:t xml:space="preserve">méliorer la </w:t>
      </w:r>
      <w:r>
        <w:rPr>
          <w:lang w:val="fr-FR"/>
        </w:rPr>
        <w:t>n</w:t>
      </w:r>
      <w:r w:rsidRPr="002C064E">
        <w:rPr>
          <w:lang w:val="fr-FR"/>
        </w:rPr>
        <w:t>utrition et l’</w:t>
      </w:r>
      <w:r>
        <w:rPr>
          <w:lang w:val="fr-FR"/>
        </w:rPr>
        <w:t>h</w:t>
      </w:r>
      <w:r w:rsidRPr="002C064E">
        <w:rPr>
          <w:lang w:val="fr-FR"/>
        </w:rPr>
        <w:t xml:space="preserve">ygiène </w:t>
      </w:r>
      <w:r>
        <w:rPr>
          <w:lang w:val="fr-FR"/>
        </w:rPr>
        <w:br/>
      </w:r>
      <w:r w:rsidRPr="002C064E">
        <w:rPr>
          <w:i/>
          <w:lang w:val="fr-FR"/>
        </w:rPr>
        <w:t>(20 minutes)</w:t>
      </w:r>
    </w:p>
    <w:p w:rsidR="00ED60F4" w:rsidRPr="002C064E" w:rsidRDefault="00ED60F4" w:rsidP="00ED60F4">
      <w:pPr>
        <w:pStyle w:val="CGtext"/>
        <w:rPr>
          <w:i/>
          <w:lang w:val="fr-FR"/>
        </w:rPr>
      </w:pPr>
      <w:r w:rsidRPr="00D80F16">
        <w:rPr>
          <w:lang w:val="fr-FR"/>
        </w:rPr>
        <w:t>1.4  Discuter</w:t>
      </w:r>
      <w:r>
        <w:rPr>
          <w:lang w:val="fr-FR"/>
        </w:rPr>
        <w:t xml:space="preserve"> l’a</w:t>
      </w:r>
      <w:r w:rsidRPr="002C064E">
        <w:rPr>
          <w:lang w:val="fr-FR"/>
        </w:rPr>
        <w:t xml:space="preserve">dministration et </w:t>
      </w:r>
      <w:r>
        <w:rPr>
          <w:lang w:val="fr-FR"/>
        </w:rPr>
        <w:t>la l</w:t>
      </w:r>
      <w:r w:rsidRPr="002C064E">
        <w:rPr>
          <w:lang w:val="fr-FR"/>
        </w:rPr>
        <w:t xml:space="preserve">ogistique </w:t>
      </w:r>
      <w:r w:rsidRPr="002C064E">
        <w:rPr>
          <w:i/>
          <w:lang w:val="fr-FR"/>
        </w:rPr>
        <w:t>(5 minutes)</w:t>
      </w:r>
    </w:p>
    <w:p w:rsidR="00ED60F4" w:rsidRPr="00E3410A" w:rsidRDefault="00ED60F4" w:rsidP="00ED60F4">
      <w:pPr>
        <w:pStyle w:val="CGsmallgreensubhead"/>
        <w:rPr>
          <w:lang w:val="fr-FR"/>
        </w:rPr>
      </w:pPr>
      <w:r w:rsidRPr="00E3410A">
        <w:rPr>
          <w:lang w:val="fr-FR"/>
        </w:rPr>
        <w:t>Ce dont vous avez besoin</w:t>
      </w:r>
    </w:p>
    <w:p w:rsidR="00ED60F4" w:rsidRPr="002C064E" w:rsidRDefault="00ED60F4" w:rsidP="00006348">
      <w:pPr>
        <w:pStyle w:val="CGtext"/>
        <w:numPr>
          <w:ilvl w:val="0"/>
          <w:numId w:val="22"/>
        </w:numPr>
        <w:rPr>
          <w:lang w:val="fr-FR"/>
        </w:rPr>
      </w:pPr>
      <w:r>
        <w:rPr>
          <w:lang w:val="fr-FR"/>
        </w:rPr>
        <w:t>Tableau à feuillets mobiles</w:t>
      </w:r>
      <w:r w:rsidRPr="002C064E">
        <w:rPr>
          <w:lang w:val="fr-FR"/>
        </w:rPr>
        <w:t xml:space="preserve">, </w:t>
      </w:r>
      <w:r>
        <w:rPr>
          <w:lang w:val="fr-FR"/>
        </w:rPr>
        <w:t>f</w:t>
      </w:r>
      <w:r w:rsidRPr="002C064E">
        <w:rPr>
          <w:lang w:val="fr-FR"/>
        </w:rPr>
        <w:t xml:space="preserve">euilles de </w:t>
      </w:r>
      <w:r>
        <w:rPr>
          <w:lang w:val="fr-FR"/>
        </w:rPr>
        <w:t>p</w:t>
      </w:r>
      <w:r w:rsidRPr="002C064E">
        <w:rPr>
          <w:lang w:val="fr-FR"/>
        </w:rPr>
        <w:t xml:space="preserve">apier, </w:t>
      </w:r>
      <w:r>
        <w:rPr>
          <w:lang w:val="fr-FR"/>
        </w:rPr>
        <w:t>m</w:t>
      </w:r>
      <w:r w:rsidRPr="002C064E">
        <w:rPr>
          <w:lang w:val="fr-FR"/>
        </w:rPr>
        <w:t xml:space="preserve">arqueurs, </w:t>
      </w:r>
      <w:r>
        <w:rPr>
          <w:lang w:val="fr-FR"/>
        </w:rPr>
        <w:t>r</w:t>
      </w:r>
      <w:r w:rsidRPr="002C064E">
        <w:rPr>
          <w:lang w:val="fr-FR"/>
        </w:rPr>
        <w:t xml:space="preserve">uban </w:t>
      </w:r>
      <w:r>
        <w:rPr>
          <w:lang w:val="fr-FR"/>
        </w:rPr>
        <w:t>a</w:t>
      </w:r>
      <w:r w:rsidRPr="002C064E">
        <w:rPr>
          <w:lang w:val="fr-FR"/>
        </w:rPr>
        <w:t>dhésif</w:t>
      </w:r>
    </w:p>
    <w:p w:rsidR="00ED60F4" w:rsidRPr="002C064E" w:rsidRDefault="00ED60F4" w:rsidP="00006348">
      <w:pPr>
        <w:pStyle w:val="CGtext"/>
        <w:numPr>
          <w:ilvl w:val="0"/>
          <w:numId w:val="22"/>
        </w:numPr>
        <w:rPr>
          <w:lang w:val="fr-FR"/>
        </w:rPr>
      </w:pPr>
      <w:r w:rsidRPr="002C064E">
        <w:rPr>
          <w:lang w:val="fr-FR"/>
        </w:rPr>
        <w:t xml:space="preserve">Fiche du </w:t>
      </w:r>
      <w:r>
        <w:rPr>
          <w:lang w:val="fr-FR"/>
        </w:rPr>
        <w:t>f</w:t>
      </w:r>
      <w:r w:rsidRPr="002C064E">
        <w:rPr>
          <w:lang w:val="fr-FR"/>
        </w:rPr>
        <w:t xml:space="preserve">acilitateur </w:t>
      </w:r>
      <w:r>
        <w:rPr>
          <w:lang w:val="fr-FR"/>
        </w:rPr>
        <w:t>n° </w:t>
      </w:r>
      <w:r w:rsidRPr="002C064E">
        <w:rPr>
          <w:lang w:val="fr-FR"/>
        </w:rPr>
        <w:t>1</w:t>
      </w:r>
      <w:r>
        <w:rPr>
          <w:lang w:val="fr-FR"/>
        </w:rPr>
        <w:t> </w:t>
      </w:r>
      <w:r w:rsidRPr="002C064E">
        <w:rPr>
          <w:lang w:val="fr-FR"/>
        </w:rPr>
        <w:t>: Objectifs d’</w:t>
      </w:r>
      <w:r>
        <w:rPr>
          <w:lang w:val="fr-FR"/>
        </w:rPr>
        <w:t>a</w:t>
      </w:r>
      <w:r w:rsidRPr="002C064E">
        <w:rPr>
          <w:lang w:val="fr-FR"/>
        </w:rPr>
        <w:t xml:space="preserve">pprentissage </w:t>
      </w:r>
    </w:p>
    <w:p w:rsidR="00ED60F4" w:rsidRPr="002C064E" w:rsidRDefault="00ED60F4" w:rsidP="00006348">
      <w:pPr>
        <w:pStyle w:val="CGtext"/>
        <w:numPr>
          <w:ilvl w:val="0"/>
          <w:numId w:val="22"/>
        </w:numPr>
        <w:rPr>
          <w:lang w:val="fr-FR"/>
        </w:rPr>
      </w:pPr>
      <w:r w:rsidRPr="002C064E">
        <w:rPr>
          <w:lang w:val="fr-FR"/>
        </w:rPr>
        <w:t xml:space="preserve">Images comme fiche du </w:t>
      </w:r>
      <w:r>
        <w:rPr>
          <w:lang w:val="fr-FR"/>
        </w:rPr>
        <w:t>f</w:t>
      </w:r>
      <w:r w:rsidRPr="002C064E">
        <w:rPr>
          <w:lang w:val="fr-FR"/>
        </w:rPr>
        <w:t xml:space="preserve">acilitateur </w:t>
      </w:r>
      <w:r>
        <w:rPr>
          <w:lang w:val="fr-FR"/>
        </w:rPr>
        <w:t>n° </w:t>
      </w:r>
      <w:r w:rsidRPr="002C064E">
        <w:rPr>
          <w:lang w:val="fr-FR"/>
        </w:rPr>
        <w:t>2</w:t>
      </w:r>
    </w:p>
    <w:p w:rsidR="00ED60F4" w:rsidRPr="002C064E" w:rsidRDefault="00ED60F4" w:rsidP="00006348">
      <w:pPr>
        <w:pStyle w:val="CGtext"/>
        <w:numPr>
          <w:ilvl w:val="0"/>
          <w:numId w:val="22"/>
        </w:numPr>
        <w:rPr>
          <w:lang w:val="fr-FR"/>
        </w:rPr>
      </w:pPr>
      <w:r>
        <w:rPr>
          <w:lang w:val="fr-FR"/>
        </w:rPr>
        <w:t>F</w:t>
      </w:r>
      <w:r w:rsidRPr="002C064E">
        <w:rPr>
          <w:lang w:val="fr-FR"/>
        </w:rPr>
        <w:t xml:space="preserve">iche du </w:t>
      </w:r>
      <w:r>
        <w:rPr>
          <w:lang w:val="fr-FR"/>
        </w:rPr>
        <w:t>f</w:t>
      </w:r>
      <w:r w:rsidRPr="002C064E">
        <w:rPr>
          <w:lang w:val="fr-FR"/>
        </w:rPr>
        <w:t xml:space="preserve">acilitateur </w:t>
      </w:r>
      <w:r>
        <w:rPr>
          <w:lang w:val="fr-FR"/>
        </w:rPr>
        <w:t>n° </w:t>
      </w:r>
      <w:r w:rsidRPr="002C064E">
        <w:rPr>
          <w:lang w:val="fr-FR"/>
        </w:rPr>
        <w:t>2</w:t>
      </w:r>
      <w:r>
        <w:rPr>
          <w:lang w:val="fr-FR"/>
        </w:rPr>
        <w:t> </w:t>
      </w:r>
      <w:r w:rsidRPr="002C064E">
        <w:rPr>
          <w:lang w:val="fr-FR"/>
        </w:rPr>
        <w:t xml:space="preserve">: Cadre </w:t>
      </w:r>
      <w:r>
        <w:rPr>
          <w:lang w:val="fr-FR"/>
        </w:rPr>
        <w:t>c</w:t>
      </w:r>
      <w:r w:rsidRPr="002C064E">
        <w:rPr>
          <w:lang w:val="fr-FR"/>
        </w:rPr>
        <w:t xml:space="preserve">onceptuel pour la </w:t>
      </w:r>
      <w:r>
        <w:rPr>
          <w:lang w:val="fr-FR"/>
        </w:rPr>
        <w:t>n</w:t>
      </w:r>
      <w:r w:rsidRPr="002C064E">
        <w:rPr>
          <w:lang w:val="fr-FR"/>
        </w:rPr>
        <w:t>utrition</w:t>
      </w:r>
    </w:p>
    <w:p w:rsidR="00ED60F4" w:rsidRPr="002C064E" w:rsidRDefault="00ED60F4" w:rsidP="00006348">
      <w:pPr>
        <w:pStyle w:val="CGtext"/>
        <w:numPr>
          <w:ilvl w:val="0"/>
          <w:numId w:val="22"/>
        </w:numPr>
        <w:rPr>
          <w:lang w:val="fr-FR"/>
        </w:rPr>
      </w:pPr>
      <w:r>
        <w:rPr>
          <w:lang w:val="fr-FR"/>
        </w:rPr>
        <w:t xml:space="preserve">Fiche du facilitateur n° </w:t>
      </w:r>
      <w:r w:rsidRPr="002C064E">
        <w:rPr>
          <w:lang w:val="fr-FR"/>
        </w:rPr>
        <w:t>3</w:t>
      </w:r>
      <w:r>
        <w:rPr>
          <w:lang w:val="fr-FR"/>
        </w:rPr>
        <w:t> </w:t>
      </w:r>
      <w:r w:rsidRPr="002C064E">
        <w:rPr>
          <w:lang w:val="fr-FR"/>
        </w:rPr>
        <w:t xml:space="preserve">: Actions </w:t>
      </w:r>
      <w:r>
        <w:rPr>
          <w:lang w:val="fr-FR"/>
        </w:rPr>
        <w:t>e</w:t>
      </w:r>
      <w:r w:rsidRPr="002C064E">
        <w:rPr>
          <w:lang w:val="fr-FR"/>
        </w:rPr>
        <w:t xml:space="preserve">ssentielles en </w:t>
      </w:r>
      <w:r>
        <w:rPr>
          <w:lang w:val="fr-FR"/>
        </w:rPr>
        <w:t>n</w:t>
      </w:r>
      <w:r w:rsidRPr="002C064E">
        <w:rPr>
          <w:lang w:val="fr-FR"/>
        </w:rPr>
        <w:t xml:space="preserve">utrition et </w:t>
      </w:r>
      <w:r>
        <w:rPr>
          <w:lang w:val="fr-FR"/>
        </w:rPr>
        <w:t>a</w:t>
      </w:r>
      <w:r w:rsidRPr="002C064E">
        <w:rPr>
          <w:lang w:val="fr-FR"/>
        </w:rPr>
        <w:t xml:space="preserve">ctions </w:t>
      </w:r>
      <w:r>
        <w:rPr>
          <w:lang w:val="fr-FR"/>
        </w:rPr>
        <w:t>e</w:t>
      </w:r>
      <w:r w:rsidRPr="002C064E">
        <w:rPr>
          <w:lang w:val="fr-FR"/>
        </w:rPr>
        <w:t xml:space="preserve">ssentielles en </w:t>
      </w:r>
      <w:r>
        <w:rPr>
          <w:lang w:val="fr-FR"/>
        </w:rPr>
        <w:t>h</w:t>
      </w:r>
      <w:r w:rsidRPr="002C064E">
        <w:rPr>
          <w:lang w:val="fr-FR"/>
        </w:rPr>
        <w:t>ygiène</w:t>
      </w:r>
    </w:p>
    <w:p w:rsidR="00ED60F4" w:rsidRPr="00E3410A" w:rsidRDefault="00ED60F4" w:rsidP="00ED60F4">
      <w:pPr>
        <w:pStyle w:val="CGheadline2text"/>
        <w:rPr>
          <w:lang w:val="fr-FR"/>
        </w:rPr>
      </w:pPr>
      <w:bookmarkStart w:id="43" w:name="_Toc397504089"/>
      <w:bookmarkStart w:id="44" w:name="_Toc419818956"/>
      <w:bookmarkStart w:id="45" w:name="_Toc433901578"/>
      <w:r w:rsidRPr="00E3410A">
        <w:rPr>
          <w:lang w:val="fr-FR"/>
        </w:rPr>
        <w:t xml:space="preserve">Activité 1.1 : </w:t>
      </w:r>
      <w:r>
        <w:rPr>
          <w:lang w:val="fr-FR"/>
        </w:rPr>
        <w:t xml:space="preserve">Rencontrer les participants </w:t>
      </w:r>
      <w:r w:rsidRPr="00E3410A">
        <w:rPr>
          <w:lang w:val="fr-FR"/>
        </w:rPr>
        <w:t>et rev</w:t>
      </w:r>
      <w:r>
        <w:rPr>
          <w:lang w:val="fr-FR"/>
        </w:rPr>
        <w:t>oir</w:t>
      </w:r>
      <w:r w:rsidRPr="00E3410A">
        <w:rPr>
          <w:lang w:val="fr-FR"/>
        </w:rPr>
        <w:t xml:space="preserve"> </w:t>
      </w:r>
      <w:r>
        <w:rPr>
          <w:lang w:val="fr-FR"/>
        </w:rPr>
        <w:t>l</w:t>
      </w:r>
      <w:r w:rsidRPr="00E3410A">
        <w:rPr>
          <w:lang w:val="fr-FR"/>
        </w:rPr>
        <w:t>es objectifs</w:t>
      </w:r>
      <w:bookmarkEnd w:id="43"/>
      <w:r w:rsidRPr="00E3410A">
        <w:rPr>
          <w:lang w:val="fr-FR"/>
        </w:rPr>
        <w:t xml:space="preserve"> d’apprentissage</w:t>
      </w:r>
      <w:bookmarkEnd w:id="44"/>
      <w:bookmarkEnd w:id="45"/>
    </w:p>
    <w:p w:rsidR="00620C61" w:rsidRDefault="00620C61" w:rsidP="00620C61">
      <w:pPr>
        <w:pStyle w:val="CGtext"/>
        <w:rPr>
          <w:lang w:val="fr-FR"/>
        </w:rPr>
      </w:pPr>
      <w:r>
        <w:rPr>
          <w:lang w:val="fr-FR"/>
        </w:rPr>
        <w:t>(15 minutes)</w:t>
      </w:r>
    </w:p>
    <w:p w:rsidR="00ED60F4" w:rsidRPr="00E3410A" w:rsidRDefault="00ED60F4" w:rsidP="00620C61">
      <w:pPr>
        <w:pStyle w:val="CGsmallgreensubhead"/>
        <w:rPr>
          <w:lang w:val="fr-FR"/>
        </w:rPr>
      </w:pPr>
      <w:r w:rsidRPr="00E3410A">
        <w:rPr>
          <w:lang w:val="fr-FR"/>
        </w:rPr>
        <w:t>Méthodologie</w:t>
      </w:r>
    </w:p>
    <w:p w:rsidR="00ED60F4" w:rsidRPr="00E3410A" w:rsidRDefault="00ED60F4" w:rsidP="00ED60F4">
      <w:pPr>
        <w:pStyle w:val="CGsmallbluesubhead"/>
        <w:rPr>
          <w:lang w:val="fr-FR"/>
        </w:rPr>
      </w:pPr>
      <w:r w:rsidRPr="00E3410A">
        <w:rPr>
          <w:lang w:val="fr-FR"/>
        </w:rPr>
        <w:t>Discussion</w:t>
      </w:r>
    </w:p>
    <w:p w:rsidR="00ED60F4" w:rsidRPr="002C064E" w:rsidRDefault="00ED60F4" w:rsidP="00620C61">
      <w:pPr>
        <w:pStyle w:val="CGbullettext"/>
        <w:spacing w:after="0" w:line="240" w:lineRule="auto"/>
        <w:rPr>
          <w:noProof/>
          <w:lang w:val="fr-FR"/>
        </w:rPr>
      </w:pPr>
      <w:r w:rsidRPr="002C064E">
        <w:rPr>
          <w:noProof/>
          <w:lang w:val="fr-FR"/>
        </w:rPr>
        <w:t>Demander aux participants de se présenter</w:t>
      </w:r>
      <w:r>
        <w:rPr>
          <w:noProof/>
          <w:lang w:val="fr-FR"/>
        </w:rPr>
        <w:t> </w:t>
      </w:r>
      <w:r w:rsidRPr="002C064E">
        <w:rPr>
          <w:noProof/>
          <w:lang w:val="fr-FR"/>
        </w:rPr>
        <w:t xml:space="preserve">; les participants déclinent leurs noms, </w:t>
      </w:r>
      <w:r>
        <w:rPr>
          <w:noProof/>
          <w:lang w:val="fr-FR"/>
        </w:rPr>
        <w:t xml:space="preserve">le lieu </w:t>
      </w:r>
      <w:r w:rsidRPr="002C064E">
        <w:rPr>
          <w:noProof/>
          <w:lang w:val="fr-FR"/>
        </w:rPr>
        <w:t xml:space="preserve">où ils vivent et </w:t>
      </w:r>
      <w:r>
        <w:rPr>
          <w:noProof/>
          <w:lang w:val="fr-FR"/>
        </w:rPr>
        <w:t xml:space="preserve">leurs attentes </w:t>
      </w:r>
      <w:r w:rsidRPr="002C064E">
        <w:rPr>
          <w:noProof/>
          <w:lang w:val="fr-FR"/>
        </w:rPr>
        <w:t>pour cette formation.</w:t>
      </w:r>
    </w:p>
    <w:p w:rsidR="00ED60F4" w:rsidRPr="002C064E" w:rsidRDefault="00ED60F4" w:rsidP="00620C61">
      <w:pPr>
        <w:pStyle w:val="CGbullettextlast"/>
        <w:spacing w:after="0" w:line="240" w:lineRule="auto"/>
        <w:rPr>
          <w:b/>
          <w:noProof/>
          <w:lang w:val="fr-FR"/>
        </w:rPr>
      </w:pPr>
      <w:r w:rsidRPr="002C064E">
        <w:rPr>
          <w:noProof/>
          <w:lang w:val="fr-FR"/>
        </w:rPr>
        <w:t xml:space="preserve">Le facilitateur écrit </w:t>
      </w:r>
      <w:r>
        <w:rPr>
          <w:noProof/>
          <w:lang w:val="fr-FR"/>
        </w:rPr>
        <w:t>« les attentes des participants »</w:t>
      </w:r>
      <w:r w:rsidRPr="002C064E">
        <w:rPr>
          <w:noProof/>
          <w:lang w:val="fr-FR"/>
        </w:rPr>
        <w:t xml:space="preserve"> sur le </w:t>
      </w:r>
      <w:r>
        <w:rPr>
          <w:noProof/>
          <w:lang w:val="fr-FR"/>
        </w:rPr>
        <w:t>tableau à feuillets mobiles</w:t>
      </w:r>
      <w:r w:rsidRPr="002C064E">
        <w:rPr>
          <w:noProof/>
          <w:lang w:val="fr-FR"/>
        </w:rPr>
        <w:t xml:space="preserve"> et les compare avec les objectifs </w:t>
      </w:r>
      <w:r>
        <w:rPr>
          <w:noProof/>
          <w:lang w:val="fr-FR"/>
        </w:rPr>
        <w:t>de</w:t>
      </w:r>
      <w:r w:rsidRPr="002C064E">
        <w:rPr>
          <w:noProof/>
          <w:lang w:val="fr-FR"/>
        </w:rPr>
        <w:t xml:space="preserve"> la </w:t>
      </w:r>
      <w:r>
        <w:rPr>
          <w:noProof/>
          <w:lang w:val="fr-FR"/>
        </w:rPr>
        <w:t>fiche du facilitateur n° </w:t>
      </w:r>
      <w:r w:rsidRPr="002C064E">
        <w:rPr>
          <w:noProof/>
          <w:lang w:val="fr-FR"/>
        </w:rPr>
        <w:t>1</w:t>
      </w:r>
      <w:r>
        <w:rPr>
          <w:noProof/>
          <w:lang w:val="fr-FR"/>
        </w:rPr>
        <w:t>.</w:t>
      </w:r>
    </w:p>
    <w:p w:rsidR="00ED60F4" w:rsidRPr="00E3410A" w:rsidRDefault="00ED60F4" w:rsidP="00ED60F4">
      <w:pPr>
        <w:pStyle w:val="CGheadline2text"/>
        <w:rPr>
          <w:lang w:val="fr-FR"/>
        </w:rPr>
      </w:pPr>
      <w:bookmarkStart w:id="46" w:name="_Toc419818957"/>
      <w:bookmarkStart w:id="47" w:name="_Toc433901579"/>
      <w:r w:rsidRPr="00E3410A">
        <w:rPr>
          <w:lang w:val="fr-FR"/>
        </w:rPr>
        <w:lastRenderedPageBreak/>
        <w:t>Activité 1.2 : Explorer comment rester bien nourri</w:t>
      </w:r>
      <w:bookmarkEnd w:id="46"/>
      <w:bookmarkEnd w:id="47"/>
    </w:p>
    <w:p w:rsidR="00ED60F4" w:rsidRPr="00201F50" w:rsidRDefault="00ED60F4" w:rsidP="00ED60F4">
      <w:pPr>
        <w:pStyle w:val="CGtext"/>
        <w:rPr>
          <w:lang w:val="fr-FR"/>
        </w:rPr>
      </w:pPr>
      <w:r w:rsidRPr="00201F50">
        <w:rPr>
          <w:lang w:val="fr-FR"/>
        </w:rPr>
        <w:t>(20 minutes)</w:t>
      </w:r>
    </w:p>
    <w:p w:rsidR="00ED60F4" w:rsidRPr="00E3410A" w:rsidRDefault="00ED60F4" w:rsidP="00A46FDA">
      <w:pPr>
        <w:pStyle w:val="CGsmallgreensubhead"/>
        <w:rPr>
          <w:lang w:val="fr-FR"/>
        </w:rPr>
      </w:pPr>
      <w:r w:rsidRPr="00E3410A">
        <w:rPr>
          <w:lang w:val="fr-FR"/>
        </w:rPr>
        <w:t>Méthodologie</w:t>
      </w:r>
    </w:p>
    <w:p w:rsidR="00ED60F4" w:rsidRDefault="00ED60F4" w:rsidP="00A46FDA">
      <w:pPr>
        <w:pStyle w:val="CGsmallbluesubhead"/>
        <w:rPr>
          <w:lang w:val="fr-FR"/>
        </w:rPr>
      </w:pPr>
      <w:r w:rsidRPr="00E3410A">
        <w:rPr>
          <w:lang w:val="fr-FR"/>
        </w:rPr>
        <w:t>Présentation Interactive</w:t>
      </w:r>
    </w:p>
    <w:p w:rsidR="00A46FDA" w:rsidRPr="002C064E" w:rsidRDefault="00A46FDA" w:rsidP="00A46FDA">
      <w:pPr>
        <w:pStyle w:val="CGbullettext"/>
        <w:rPr>
          <w:lang w:val="fr-FR"/>
        </w:rPr>
      </w:pPr>
      <w:r>
        <w:rPr>
          <w:lang w:val="fr-FR"/>
        </w:rPr>
        <w:t>C</w:t>
      </w:r>
      <w:r w:rsidRPr="002C064E">
        <w:rPr>
          <w:lang w:val="fr-FR"/>
        </w:rPr>
        <w:t>olle</w:t>
      </w:r>
      <w:r>
        <w:rPr>
          <w:lang w:val="fr-FR"/>
        </w:rPr>
        <w:t>r</w:t>
      </w:r>
      <w:r w:rsidRPr="002C064E">
        <w:rPr>
          <w:lang w:val="fr-FR"/>
        </w:rPr>
        <w:t xml:space="preserve"> l’image d’un nourrisson, d’un enfant, d’un</w:t>
      </w:r>
      <w:r>
        <w:rPr>
          <w:lang w:val="fr-FR"/>
        </w:rPr>
        <w:t>e</w:t>
      </w:r>
      <w:r w:rsidRPr="002C064E">
        <w:rPr>
          <w:lang w:val="fr-FR"/>
        </w:rPr>
        <w:t xml:space="preserve"> adolescent</w:t>
      </w:r>
      <w:r>
        <w:rPr>
          <w:lang w:val="fr-FR"/>
        </w:rPr>
        <w:t>e</w:t>
      </w:r>
      <w:r w:rsidRPr="002C064E">
        <w:rPr>
          <w:lang w:val="fr-FR"/>
        </w:rPr>
        <w:t xml:space="preserve"> et d’une femme en bonne santé, bien </w:t>
      </w:r>
      <w:r>
        <w:rPr>
          <w:lang w:val="fr-FR"/>
        </w:rPr>
        <w:t>nourris</w:t>
      </w:r>
      <w:r w:rsidRPr="002C064E">
        <w:rPr>
          <w:lang w:val="fr-FR"/>
        </w:rPr>
        <w:t xml:space="preserve">, sur un </w:t>
      </w:r>
      <w:r>
        <w:rPr>
          <w:lang w:val="fr-FR"/>
        </w:rPr>
        <w:t>tableau à feuillets mobiles</w:t>
      </w:r>
      <w:r w:rsidRPr="002C064E">
        <w:rPr>
          <w:lang w:val="fr-FR"/>
        </w:rPr>
        <w:t xml:space="preserve"> ou au mur.</w:t>
      </w:r>
    </w:p>
    <w:p w:rsidR="00A46FDA" w:rsidRPr="002C064E" w:rsidRDefault="00A46FDA" w:rsidP="00A46FDA">
      <w:pPr>
        <w:pStyle w:val="CGbullettext"/>
        <w:rPr>
          <w:lang w:val="fr-FR"/>
        </w:rPr>
      </w:pPr>
      <w:r w:rsidRPr="002C064E">
        <w:rPr>
          <w:lang w:val="fr-FR"/>
        </w:rPr>
        <w:t>Demander aux participer de citer ce qu’il faut à l’enfant pou</w:t>
      </w:r>
      <w:r>
        <w:rPr>
          <w:lang w:val="fr-FR"/>
        </w:rPr>
        <w:t>r être en bonne santé et bien nourri</w:t>
      </w:r>
      <w:r w:rsidRPr="002C064E">
        <w:rPr>
          <w:lang w:val="fr-FR"/>
        </w:rPr>
        <w:t>. Au fur et à mesure que les participants mentionnent la nourriture, l’alimentation et les pratiques de soins, les services de santé et l’eau, l’hygiène et l’assainissement, montre</w:t>
      </w:r>
      <w:r>
        <w:rPr>
          <w:lang w:val="fr-FR"/>
        </w:rPr>
        <w:t>r</w:t>
      </w:r>
      <w:r w:rsidRPr="002C064E">
        <w:rPr>
          <w:lang w:val="fr-FR"/>
        </w:rPr>
        <w:t xml:space="preserve"> l’illustratio</w:t>
      </w:r>
      <w:r>
        <w:rPr>
          <w:lang w:val="fr-FR"/>
        </w:rPr>
        <w:t xml:space="preserve">n correspondante et la </w:t>
      </w:r>
      <w:r w:rsidRPr="002C064E">
        <w:rPr>
          <w:lang w:val="fr-FR"/>
        </w:rPr>
        <w:t>colle</w:t>
      </w:r>
      <w:r>
        <w:rPr>
          <w:lang w:val="fr-FR"/>
        </w:rPr>
        <w:t>r</w:t>
      </w:r>
      <w:r w:rsidRPr="002C064E">
        <w:rPr>
          <w:lang w:val="fr-FR"/>
        </w:rPr>
        <w:t xml:space="preserve"> sur le </w:t>
      </w:r>
      <w:r>
        <w:rPr>
          <w:lang w:val="fr-FR"/>
        </w:rPr>
        <w:t>tableau à feuillets mobiles</w:t>
      </w:r>
      <w:r w:rsidRPr="002C064E">
        <w:rPr>
          <w:lang w:val="fr-FR"/>
        </w:rPr>
        <w:t>.</w:t>
      </w:r>
    </w:p>
    <w:p w:rsidR="00A46FDA" w:rsidRPr="002C064E" w:rsidRDefault="00A46FDA" w:rsidP="00A46FDA">
      <w:pPr>
        <w:pStyle w:val="CGbullettext"/>
        <w:rPr>
          <w:lang w:val="fr-FR"/>
        </w:rPr>
      </w:pPr>
      <w:r w:rsidRPr="002C064E">
        <w:rPr>
          <w:lang w:val="fr-FR"/>
        </w:rPr>
        <w:t>Demande</w:t>
      </w:r>
      <w:r>
        <w:rPr>
          <w:lang w:val="fr-FR"/>
        </w:rPr>
        <w:t>r</w:t>
      </w:r>
      <w:r w:rsidRPr="002C064E">
        <w:rPr>
          <w:lang w:val="fr-FR"/>
        </w:rPr>
        <w:t xml:space="preserve"> aux participants d’échanger leurs idées sur les aliments qui constituent un</w:t>
      </w:r>
      <w:r>
        <w:rPr>
          <w:lang w:val="fr-FR"/>
        </w:rPr>
        <w:t>e bonne alimentation</w:t>
      </w:r>
      <w:r w:rsidRPr="002C064E">
        <w:rPr>
          <w:lang w:val="fr-FR"/>
        </w:rPr>
        <w:t>.</w:t>
      </w:r>
    </w:p>
    <w:p w:rsidR="00A46FDA" w:rsidRPr="002C064E" w:rsidRDefault="00A46FDA" w:rsidP="00A46FDA">
      <w:pPr>
        <w:pStyle w:val="CGbullettext"/>
        <w:rPr>
          <w:lang w:val="fr-FR"/>
        </w:rPr>
      </w:pPr>
      <w:r w:rsidRPr="002C064E">
        <w:rPr>
          <w:lang w:val="fr-FR"/>
        </w:rPr>
        <w:t>T</w:t>
      </w:r>
      <w:r>
        <w:rPr>
          <w:lang w:val="fr-FR"/>
        </w:rPr>
        <w:t>racer</w:t>
      </w:r>
      <w:r w:rsidRPr="002C064E">
        <w:rPr>
          <w:lang w:val="fr-FR"/>
        </w:rPr>
        <w:t xml:space="preserve"> des flèches pour relier les illustrations au nourrisson, enfant, adolescent</w:t>
      </w:r>
      <w:r>
        <w:rPr>
          <w:lang w:val="fr-FR"/>
        </w:rPr>
        <w:t>e</w:t>
      </w:r>
      <w:r w:rsidRPr="002C064E">
        <w:rPr>
          <w:lang w:val="fr-FR"/>
        </w:rPr>
        <w:t xml:space="preserve"> et fem</w:t>
      </w:r>
      <w:r>
        <w:rPr>
          <w:lang w:val="fr-FR"/>
        </w:rPr>
        <w:t>me en bonne santé et bien nourris</w:t>
      </w:r>
      <w:r w:rsidRPr="002C064E">
        <w:rPr>
          <w:lang w:val="fr-FR"/>
        </w:rPr>
        <w:t xml:space="preserve"> (voir </w:t>
      </w:r>
      <w:r>
        <w:rPr>
          <w:lang w:val="fr-FR"/>
        </w:rPr>
        <w:t xml:space="preserve">fiche du facilitateur n° </w:t>
      </w:r>
      <w:r w:rsidRPr="002C064E">
        <w:rPr>
          <w:lang w:val="fr-FR"/>
        </w:rPr>
        <w:t>2).</w:t>
      </w:r>
    </w:p>
    <w:p w:rsidR="00A46FDA" w:rsidRPr="002C064E" w:rsidRDefault="00A46FDA" w:rsidP="00A46FDA">
      <w:pPr>
        <w:pStyle w:val="CGbullettext"/>
        <w:rPr>
          <w:rFonts w:cs="Arial"/>
          <w:lang w:val="fr-FR"/>
        </w:rPr>
      </w:pPr>
      <w:r>
        <w:rPr>
          <w:rFonts w:cs="Arial"/>
          <w:lang w:val="fr-FR"/>
        </w:rPr>
        <w:t>Expliquez p</w:t>
      </w:r>
      <w:r w:rsidRPr="002C064E">
        <w:rPr>
          <w:rFonts w:cs="Arial"/>
          <w:lang w:val="fr-FR"/>
        </w:rPr>
        <w:t xml:space="preserve">ourquoi nous nous </w:t>
      </w:r>
      <w:r>
        <w:rPr>
          <w:rFonts w:cs="Arial"/>
          <w:lang w:val="fr-FR"/>
        </w:rPr>
        <w:t>portons l’accent</w:t>
      </w:r>
      <w:r w:rsidRPr="002C064E">
        <w:rPr>
          <w:rFonts w:cs="Arial"/>
          <w:lang w:val="fr-FR"/>
        </w:rPr>
        <w:t xml:space="preserve"> sur les </w:t>
      </w:r>
      <w:r>
        <w:rPr>
          <w:rFonts w:cs="Arial"/>
          <w:lang w:val="fr-FR"/>
        </w:rPr>
        <w:t>deux</w:t>
      </w:r>
      <w:r w:rsidRPr="002C064E">
        <w:rPr>
          <w:rFonts w:cs="Arial"/>
          <w:lang w:val="fr-FR"/>
        </w:rPr>
        <w:t xml:space="preserve"> premières années de la vie</w:t>
      </w:r>
      <w:r>
        <w:rPr>
          <w:rFonts w:cs="Arial"/>
          <w:lang w:val="fr-FR"/>
        </w:rPr>
        <w:t> :</w:t>
      </w:r>
    </w:p>
    <w:p w:rsidR="00A46FDA" w:rsidRPr="002C064E" w:rsidRDefault="00A46FDA" w:rsidP="00A46FDA">
      <w:pPr>
        <w:pStyle w:val="CGbulletlevel2"/>
        <w:rPr>
          <w:lang w:val="fr-FR"/>
        </w:rPr>
      </w:pPr>
      <w:r w:rsidRPr="002C064E">
        <w:rPr>
          <w:lang w:val="fr-FR"/>
        </w:rPr>
        <w:t xml:space="preserve">Les </w:t>
      </w:r>
      <w:r>
        <w:rPr>
          <w:lang w:val="fr-FR"/>
        </w:rPr>
        <w:t>c</w:t>
      </w:r>
      <w:r w:rsidRPr="002C064E">
        <w:rPr>
          <w:lang w:val="fr-FR"/>
        </w:rPr>
        <w:t>onséquences de la malnutrition (dont la taille petite) peuvent être irréversibles après l’âge de deux ans.</w:t>
      </w:r>
    </w:p>
    <w:p w:rsidR="00A46FDA" w:rsidRPr="002C064E" w:rsidRDefault="00A46FDA" w:rsidP="00A46FDA">
      <w:pPr>
        <w:pStyle w:val="CGbulletlevel2"/>
        <w:rPr>
          <w:lang w:val="fr-FR"/>
        </w:rPr>
      </w:pPr>
      <w:r w:rsidRPr="002C064E">
        <w:rPr>
          <w:lang w:val="fr-FR"/>
        </w:rPr>
        <w:t>Le mal causé à la croissance et au développement pendant ce temps ne peut plus être corrigé.</w:t>
      </w:r>
    </w:p>
    <w:p w:rsidR="00A46FDA" w:rsidRPr="005200D0" w:rsidRDefault="00A46FDA" w:rsidP="00A46FDA">
      <w:pPr>
        <w:pStyle w:val="CGbulletlevel2last"/>
        <w:rPr>
          <w:lang w:val="fr-FR"/>
        </w:rPr>
      </w:pPr>
      <w:r w:rsidRPr="002C064E">
        <w:rPr>
          <w:lang w:val="fr-FR"/>
        </w:rPr>
        <w:t xml:space="preserve">Le fait d’avoir une petite taille due à la sous-alimentation </w:t>
      </w:r>
      <w:r>
        <w:rPr>
          <w:lang w:val="fr-FR"/>
        </w:rPr>
        <w:t xml:space="preserve">durant la petite enfance </w:t>
      </w:r>
      <w:r w:rsidRPr="002C064E">
        <w:rPr>
          <w:lang w:val="fr-FR"/>
        </w:rPr>
        <w:t xml:space="preserve">a une incidence sur le développement mental et physique et </w:t>
      </w:r>
      <w:r>
        <w:rPr>
          <w:lang w:val="fr-FR"/>
        </w:rPr>
        <w:t xml:space="preserve">entraîne une diminution de la </w:t>
      </w:r>
      <w:r w:rsidRPr="002C064E">
        <w:rPr>
          <w:lang w:val="fr-FR"/>
        </w:rPr>
        <w:t>productivité, des revenus</w:t>
      </w:r>
      <w:r>
        <w:rPr>
          <w:lang w:val="fr-FR"/>
        </w:rPr>
        <w:t xml:space="preserve"> faibles à l’âge adulte</w:t>
      </w:r>
      <w:r w:rsidRPr="005200D0">
        <w:rPr>
          <w:lang w:val="fr-FR"/>
        </w:rPr>
        <w:t xml:space="preserve"> et </w:t>
      </w:r>
      <w:r>
        <w:rPr>
          <w:lang w:val="fr-FR"/>
        </w:rPr>
        <w:t>contribue à perpétuer l</w:t>
      </w:r>
      <w:r w:rsidRPr="005200D0">
        <w:rPr>
          <w:lang w:val="fr-FR"/>
        </w:rPr>
        <w:t xml:space="preserve">a pauvreté.  </w:t>
      </w:r>
    </w:p>
    <w:p w:rsidR="00A46FDA" w:rsidRPr="002C064E" w:rsidRDefault="00A46FDA" w:rsidP="00A46FDA">
      <w:pPr>
        <w:pStyle w:val="CGbullettextlast"/>
        <w:rPr>
          <w:lang w:val="fr-FR"/>
        </w:rPr>
      </w:pPr>
      <w:r w:rsidRPr="002C064E">
        <w:rPr>
          <w:lang w:val="fr-FR"/>
        </w:rPr>
        <w:t>Encourager les participants à discu</w:t>
      </w:r>
      <w:r>
        <w:rPr>
          <w:lang w:val="fr-FR"/>
        </w:rPr>
        <w:t>ter</w:t>
      </w:r>
      <w:r w:rsidRPr="002C064E">
        <w:rPr>
          <w:lang w:val="fr-FR"/>
        </w:rPr>
        <w:t xml:space="preserve">, poser des questions et ensuite </w:t>
      </w:r>
      <w:r>
        <w:rPr>
          <w:lang w:val="fr-FR"/>
        </w:rPr>
        <w:t xml:space="preserve">à </w:t>
      </w:r>
      <w:r w:rsidRPr="002C064E">
        <w:rPr>
          <w:lang w:val="fr-FR"/>
        </w:rPr>
        <w:t>résumer les concepts clés.</w:t>
      </w:r>
    </w:p>
    <w:p w:rsidR="00ED60F4" w:rsidRPr="00770125" w:rsidRDefault="00ED60F4" w:rsidP="00DE15A7">
      <w:pPr>
        <w:pStyle w:val="CGheadline2text"/>
        <w:rPr>
          <w:lang w:val="fr-FR"/>
        </w:rPr>
      </w:pPr>
      <w:bookmarkStart w:id="48" w:name="_Toc419818958"/>
      <w:bookmarkStart w:id="49" w:name="_Toc433901580"/>
      <w:r w:rsidRPr="00770125">
        <w:rPr>
          <w:lang w:val="fr-FR"/>
        </w:rPr>
        <w:t xml:space="preserve">Activité 1.3 : </w:t>
      </w:r>
      <w:r>
        <w:rPr>
          <w:lang w:val="fr-FR"/>
        </w:rPr>
        <w:t>Identifier c</w:t>
      </w:r>
      <w:r w:rsidRPr="00770125">
        <w:rPr>
          <w:lang w:val="fr-FR"/>
        </w:rPr>
        <w:t>omment les agents communautaires peuvent-ils améliorer la nutrition et l’hygiène</w:t>
      </w:r>
      <w:bookmarkEnd w:id="48"/>
      <w:bookmarkEnd w:id="49"/>
    </w:p>
    <w:p w:rsidR="00ED60F4" w:rsidRPr="00201F50" w:rsidRDefault="00ED60F4" w:rsidP="00DE15A7">
      <w:pPr>
        <w:pStyle w:val="CGtext"/>
        <w:rPr>
          <w:lang w:val="fr-FR"/>
        </w:rPr>
      </w:pPr>
      <w:r w:rsidRPr="00201F50">
        <w:rPr>
          <w:lang w:val="fr-FR"/>
        </w:rPr>
        <w:t>(20 minutes)</w:t>
      </w:r>
    </w:p>
    <w:p w:rsidR="00ED60F4" w:rsidRPr="00770125" w:rsidRDefault="00ED60F4" w:rsidP="00DE15A7">
      <w:pPr>
        <w:pStyle w:val="CGsmallgreensubhead"/>
        <w:rPr>
          <w:lang w:val="fr-FR"/>
        </w:rPr>
      </w:pPr>
      <w:r w:rsidRPr="00770125">
        <w:rPr>
          <w:lang w:val="fr-FR"/>
        </w:rPr>
        <w:t>Méthodologie</w:t>
      </w:r>
    </w:p>
    <w:p w:rsidR="00ED60F4" w:rsidRPr="00770125" w:rsidRDefault="00ED60F4" w:rsidP="00DE15A7">
      <w:pPr>
        <w:pStyle w:val="CGsmallbluesubhead"/>
        <w:rPr>
          <w:lang w:val="fr-FR"/>
        </w:rPr>
      </w:pPr>
      <w:r w:rsidRPr="00770125">
        <w:rPr>
          <w:lang w:val="fr-FR"/>
        </w:rPr>
        <w:t>Discussion</w:t>
      </w:r>
    </w:p>
    <w:p w:rsidR="00ED60F4" w:rsidRPr="002C064E" w:rsidRDefault="00ED60F4" w:rsidP="00DE15A7">
      <w:pPr>
        <w:pStyle w:val="CGbullettext"/>
        <w:rPr>
          <w:i/>
          <w:noProof/>
          <w:lang w:val="fr-FR"/>
        </w:rPr>
      </w:pPr>
      <w:r w:rsidRPr="002C064E">
        <w:rPr>
          <w:noProof/>
          <w:lang w:val="fr-FR"/>
        </w:rPr>
        <w:t>Demande</w:t>
      </w:r>
      <w:r>
        <w:rPr>
          <w:noProof/>
          <w:lang w:val="fr-FR"/>
        </w:rPr>
        <w:t>r</w:t>
      </w:r>
      <w:r w:rsidRPr="002C064E">
        <w:rPr>
          <w:noProof/>
          <w:lang w:val="fr-FR"/>
        </w:rPr>
        <w:t xml:space="preserve"> aux participants quelles actions en nutrition et en hygiène</w:t>
      </w:r>
      <w:r>
        <w:rPr>
          <w:noProof/>
          <w:lang w:val="fr-FR"/>
        </w:rPr>
        <w:t>, à leur avis,</w:t>
      </w:r>
      <w:r w:rsidRPr="002C064E">
        <w:rPr>
          <w:noProof/>
          <w:lang w:val="fr-FR"/>
        </w:rPr>
        <w:t xml:space="preserve"> sont importantes</w:t>
      </w:r>
      <w:r>
        <w:rPr>
          <w:noProof/>
          <w:lang w:val="fr-FR"/>
        </w:rPr>
        <w:t> </w:t>
      </w:r>
      <w:r w:rsidRPr="002C064E">
        <w:rPr>
          <w:noProof/>
          <w:lang w:val="fr-FR"/>
        </w:rPr>
        <w:t xml:space="preserve">; </w:t>
      </w:r>
      <w:r>
        <w:rPr>
          <w:noProof/>
          <w:lang w:val="fr-FR"/>
        </w:rPr>
        <w:t>ins</w:t>
      </w:r>
      <w:r w:rsidRPr="002C064E">
        <w:rPr>
          <w:noProof/>
          <w:lang w:val="fr-FR"/>
        </w:rPr>
        <w:t xml:space="preserve">crire ces actions sur le </w:t>
      </w:r>
      <w:r>
        <w:rPr>
          <w:noProof/>
          <w:lang w:val="fr-FR"/>
        </w:rPr>
        <w:t>tableau à feuillets mobiles</w:t>
      </w:r>
      <w:r w:rsidRPr="002C064E">
        <w:rPr>
          <w:noProof/>
          <w:lang w:val="fr-FR"/>
        </w:rPr>
        <w:t xml:space="preserve">. </w:t>
      </w:r>
    </w:p>
    <w:p w:rsidR="00ED60F4" w:rsidRPr="002C064E" w:rsidRDefault="00ED60F4" w:rsidP="00DE15A7">
      <w:pPr>
        <w:pStyle w:val="CGbullettext"/>
        <w:rPr>
          <w:i/>
          <w:noProof/>
          <w:lang w:val="fr-FR"/>
        </w:rPr>
      </w:pPr>
      <w:r w:rsidRPr="002C064E">
        <w:rPr>
          <w:noProof/>
          <w:lang w:val="fr-FR"/>
        </w:rPr>
        <w:t>Leur demander quelles</w:t>
      </w:r>
      <w:r>
        <w:rPr>
          <w:noProof/>
          <w:lang w:val="fr-FR"/>
        </w:rPr>
        <w:t xml:space="preserve"> actions</w:t>
      </w:r>
      <w:r w:rsidRPr="002C064E">
        <w:rPr>
          <w:noProof/>
          <w:lang w:val="fr-FR"/>
        </w:rPr>
        <w:t xml:space="preserve"> sont le</w:t>
      </w:r>
      <w:r>
        <w:rPr>
          <w:noProof/>
          <w:lang w:val="fr-FR"/>
        </w:rPr>
        <w:t>s</w:t>
      </w:r>
      <w:r w:rsidRPr="002C064E">
        <w:rPr>
          <w:noProof/>
          <w:lang w:val="fr-FR"/>
        </w:rPr>
        <w:t xml:space="preserve"> plus difficile</w:t>
      </w:r>
      <w:r>
        <w:rPr>
          <w:noProof/>
          <w:lang w:val="fr-FR"/>
        </w:rPr>
        <w:t>s</w:t>
      </w:r>
      <w:r w:rsidRPr="002C064E">
        <w:rPr>
          <w:noProof/>
          <w:lang w:val="fr-FR"/>
        </w:rPr>
        <w:t xml:space="preserve"> à changer et nécessiteront davantage de conseil, de négociation et de soutien</w:t>
      </w:r>
      <w:r>
        <w:rPr>
          <w:noProof/>
          <w:lang w:val="fr-FR"/>
        </w:rPr>
        <w:t>.</w:t>
      </w:r>
    </w:p>
    <w:p w:rsidR="00ED60F4" w:rsidRPr="002C064E" w:rsidRDefault="00ED60F4" w:rsidP="00DE15A7">
      <w:pPr>
        <w:pStyle w:val="CGbullettext"/>
        <w:rPr>
          <w:i/>
          <w:noProof/>
          <w:lang w:val="fr-FR"/>
        </w:rPr>
      </w:pPr>
      <w:r w:rsidRPr="002C064E">
        <w:rPr>
          <w:noProof/>
          <w:lang w:val="fr-FR"/>
        </w:rPr>
        <w:lastRenderedPageBreak/>
        <w:t>Leur demander à quel endroit d</w:t>
      </w:r>
      <w:r>
        <w:rPr>
          <w:noProof/>
          <w:lang w:val="fr-FR"/>
        </w:rPr>
        <w:t>ans</w:t>
      </w:r>
      <w:r w:rsidRPr="002C064E">
        <w:rPr>
          <w:noProof/>
          <w:lang w:val="fr-FR"/>
        </w:rPr>
        <w:t xml:space="preserve"> la communauté ils peuvent </w:t>
      </w:r>
      <w:r>
        <w:rPr>
          <w:noProof/>
          <w:lang w:val="fr-FR"/>
        </w:rPr>
        <w:t>encourager</w:t>
      </w:r>
      <w:r w:rsidRPr="002C064E">
        <w:rPr>
          <w:noProof/>
          <w:lang w:val="fr-FR"/>
        </w:rPr>
        <w:t xml:space="preserve"> des pratiques adéquates en nutrition et en hygiène</w:t>
      </w:r>
      <w:r>
        <w:rPr>
          <w:noProof/>
          <w:lang w:val="fr-FR"/>
        </w:rPr>
        <w:t>.</w:t>
      </w:r>
    </w:p>
    <w:p w:rsidR="00ED60F4" w:rsidRPr="002C064E" w:rsidRDefault="00ED60F4" w:rsidP="00DE15A7">
      <w:pPr>
        <w:pStyle w:val="CGbullettext"/>
        <w:rPr>
          <w:i/>
          <w:noProof/>
          <w:lang w:val="fr-FR"/>
        </w:rPr>
      </w:pPr>
      <w:r w:rsidRPr="002C064E">
        <w:rPr>
          <w:noProof/>
          <w:lang w:val="fr-FR"/>
        </w:rPr>
        <w:t xml:space="preserve">Demander à deux ou quatre participants de lire le résumé sur le </w:t>
      </w:r>
      <w:r>
        <w:rPr>
          <w:noProof/>
          <w:lang w:val="fr-FR"/>
        </w:rPr>
        <w:t>tableau à feuillets mobiles</w:t>
      </w:r>
      <w:r w:rsidRPr="002C064E">
        <w:rPr>
          <w:noProof/>
          <w:lang w:val="fr-FR"/>
        </w:rPr>
        <w:t xml:space="preserve"> (</w:t>
      </w:r>
      <w:r>
        <w:rPr>
          <w:noProof/>
          <w:lang w:val="fr-FR"/>
        </w:rPr>
        <w:t>Fiche du facilitateur n° </w:t>
      </w:r>
      <w:r w:rsidRPr="002C064E">
        <w:rPr>
          <w:noProof/>
          <w:lang w:val="fr-FR"/>
        </w:rPr>
        <w:t>3)</w:t>
      </w:r>
      <w:r w:rsidRPr="002C064E">
        <w:rPr>
          <w:i/>
          <w:noProof/>
          <w:lang w:val="fr-FR"/>
        </w:rPr>
        <w:t>.</w:t>
      </w:r>
    </w:p>
    <w:p w:rsidR="00ED60F4" w:rsidRPr="002C064E" w:rsidRDefault="00ED60F4" w:rsidP="00DE15A7">
      <w:pPr>
        <w:pStyle w:val="CGbullettextlast"/>
        <w:rPr>
          <w:noProof/>
          <w:lang w:val="fr-FR"/>
        </w:rPr>
      </w:pPr>
      <w:r>
        <w:rPr>
          <w:noProof/>
          <w:lang w:val="fr-FR"/>
        </w:rPr>
        <w:t>R</w:t>
      </w:r>
      <w:r w:rsidRPr="002C064E">
        <w:rPr>
          <w:noProof/>
          <w:lang w:val="fr-FR"/>
        </w:rPr>
        <w:t>ésum</w:t>
      </w:r>
      <w:r>
        <w:rPr>
          <w:noProof/>
          <w:lang w:val="fr-FR"/>
        </w:rPr>
        <w:t>er</w:t>
      </w:r>
      <w:r w:rsidRPr="002C064E">
        <w:rPr>
          <w:noProof/>
          <w:lang w:val="fr-FR"/>
        </w:rPr>
        <w:t xml:space="preserve"> en indiquant que la formation couvrira toutes les pratiques en </w:t>
      </w:r>
      <w:r>
        <w:rPr>
          <w:noProof/>
          <w:lang w:val="fr-FR"/>
        </w:rPr>
        <w:t>AEN</w:t>
      </w:r>
      <w:r w:rsidRPr="002C064E">
        <w:rPr>
          <w:noProof/>
          <w:lang w:val="fr-FR"/>
        </w:rPr>
        <w:t>/</w:t>
      </w:r>
      <w:r>
        <w:rPr>
          <w:noProof/>
          <w:lang w:val="fr-FR"/>
        </w:rPr>
        <w:t>AEH</w:t>
      </w:r>
      <w:r w:rsidRPr="002C064E">
        <w:rPr>
          <w:noProof/>
          <w:lang w:val="fr-FR"/>
        </w:rPr>
        <w:t xml:space="preserve"> pour aider à </w:t>
      </w:r>
      <w:r>
        <w:rPr>
          <w:noProof/>
          <w:lang w:val="fr-FR"/>
        </w:rPr>
        <w:t>comprendre comment, en tant qu’</w:t>
      </w:r>
      <w:r w:rsidRPr="002C064E">
        <w:rPr>
          <w:noProof/>
          <w:lang w:val="fr-FR"/>
        </w:rPr>
        <w:t xml:space="preserve">agent communautaire, </w:t>
      </w:r>
      <w:r>
        <w:rPr>
          <w:noProof/>
          <w:lang w:val="fr-FR"/>
        </w:rPr>
        <w:t>ils peuvent</w:t>
      </w:r>
      <w:r w:rsidRPr="002C064E">
        <w:rPr>
          <w:noProof/>
          <w:lang w:val="fr-FR"/>
        </w:rPr>
        <w:t xml:space="preserve"> aider à améliorer les </w:t>
      </w:r>
      <w:r>
        <w:rPr>
          <w:noProof/>
          <w:lang w:val="fr-FR"/>
        </w:rPr>
        <w:t xml:space="preserve">pratiques dans leur </w:t>
      </w:r>
      <w:r w:rsidRPr="002C064E">
        <w:rPr>
          <w:noProof/>
          <w:lang w:val="fr-FR"/>
        </w:rPr>
        <w:t>localité. Insiste</w:t>
      </w:r>
      <w:r>
        <w:rPr>
          <w:noProof/>
          <w:lang w:val="fr-FR"/>
        </w:rPr>
        <w:t>r</w:t>
      </w:r>
      <w:r w:rsidRPr="002C064E">
        <w:rPr>
          <w:noProof/>
          <w:lang w:val="fr-FR"/>
        </w:rPr>
        <w:t xml:space="preserve"> sur le fait que cela nécessitera une approche de résolution de problème auprès des mères et des familles, dans la mesure où délivrer des messages seulement ne produira pas un changement de comportement.</w:t>
      </w:r>
    </w:p>
    <w:p w:rsidR="00ED60F4" w:rsidRDefault="00ED60F4" w:rsidP="00DE15A7">
      <w:pPr>
        <w:pStyle w:val="CGtext"/>
        <w:rPr>
          <w:noProof/>
          <w:lang w:val="fr-FR"/>
        </w:rPr>
      </w:pPr>
      <w:r w:rsidRPr="002C064E">
        <w:rPr>
          <w:b/>
          <w:noProof/>
          <w:lang w:val="fr-FR"/>
        </w:rPr>
        <w:t>Note</w:t>
      </w:r>
      <w:r>
        <w:rPr>
          <w:b/>
          <w:noProof/>
          <w:lang w:val="fr-FR"/>
        </w:rPr>
        <w:t> </w:t>
      </w:r>
      <w:r w:rsidRPr="002C064E">
        <w:rPr>
          <w:b/>
          <w:noProof/>
          <w:lang w:val="fr-FR"/>
        </w:rPr>
        <w:t>:</w:t>
      </w:r>
      <w:r w:rsidRPr="002C064E">
        <w:rPr>
          <w:i/>
          <w:noProof/>
          <w:lang w:val="fr-FR"/>
        </w:rPr>
        <w:t xml:space="preserve"> </w:t>
      </w:r>
      <w:r w:rsidRPr="00E87576">
        <w:rPr>
          <w:noProof/>
          <w:lang w:val="fr-FR"/>
        </w:rPr>
        <w:t>si les participants sont analphabètes, le facilitateur n’écrira pas sur le tableau à feuillets mobiles et lira tous les messages manquants sur la Fiche du facilitateur n° 3.</w:t>
      </w:r>
      <w:bookmarkStart w:id="50" w:name="_Toc404707729"/>
    </w:p>
    <w:p w:rsidR="00ED60F4" w:rsidRPr="001D313A" w:rsidRDefault="00ED60F4" w:rsidP="00DE15A7">
      <w:pPr>
        <w:pStyle w:val="CGheadline2text"/>
        <w:rPr>
          <w:rFonts w:ascii="Calibri" w:hAnsi="Calibri"/>
          <w:caps/>
          <w:color w:val="auto"/>
          <w:sz w:val="22"/>
          <w:szCs w:val="22"/>
          <w:lang w:val="fr-FR"/>
        </w:rPr>
      </w:pPr>
      <w:bookmarkStart w:id="51" w:name="_Toc419818959"/>
      <w:bookmarkStart w:id="52" w:name="_Toc433901581"/>
      <w:r w:rsidRPr="00770125">
        <w:rPr>
          <w:rFonts w:cs="Arial"/>
          <w:lang w:val="fr-FR"/>
        </w:rPr>
        <w:t>Activité</w:t>
      </w:r>
      <w:r>
        <w:rPr>
          <w:rFonts w:cs="Arial"/>
          <w:lang w:val="fr-FR"/>
        </w:rPr>
        <w:t xml:space="preserve"> 1.4</w:t>
      </w:r>
      <w:r w:rsidRPr="00770125">
        <w:rPr>
          <w:rFonts w:cs="Arial"/>
          <w:lang w:val="fr-FR"/>
        </w:rPr>
        <w:t xml:space="preserve"> : </w:t>
      </w:r>
      <w:r w:rsidRPr="001D313A">
        <w:rPr>
          <w:lang w:val="fr-FR"/>
        </w:rPr>
        <w:t>Discuter l’administration et</w:t>
      </w:r>
      <w:bookmarkEnd w:id="50"/>
      <w:r w:rsidRPr="001D313A">
        <w:rPr>
          <w:lang w:val="fr-FR"/>
        </w:rPr>
        <w:t xml:space="preserve"> la logistique</w:t>
      </w:r>
      <w:bookmarkEnd w:id="51"/>
      <w:bookmarkEnd w:id="52"/>
    </w:p>
    <w:p w:rsidR="00ED60F4" w:rsidRDefault="00ED60F4" w:rsidP="00DE15A7">
      <w:pPr>
        <w:pStyle w:val="CGtext"/>
        <w:rPr>
          <w:lang w:val="fr-FR"/>
        </w:rPr>
      </w:pPr>
      <w:r w:rsidRPr="00201F50">
        <w:rPr>
          <w:lang w:val="fr-FR"/>
        </w:rPr>
        <w:t>(5 minutes)</w:t>
      </w:r>
    </w:p>
    <w:p w:rsidR="00ED60F4" w:rsidRPr="00E87576" w:rsidRDefault="00D4471E" w:rsidP="00DE15A7">
      <w:pPr>
        <w:pStyle w:val="CGheadlineNOTE"/>
        <w:rPr>
          <w:lang w:val="fr-FR"/>
        </w:rPr>
      </w:pPr>
      <w:bookmarkStart w:id="53" w:name="_Toc419818960"/>
      <w:r>
        <w:rPr>
          <w:lang w:val="fr-FR"/>
        </w:rPr>
        <w:t xml:space="preserve"> </w:t>
      </w:r>
      <w:bookmarkStart w:id="54" w:name="_Toc433901582"/>
      <w:r w:rsidR="00ED60F4">
        <w:rPr>
          <w:lang w:val="fr-FR"/>
        </w:rPr>
        <w:t xml:space="preserve">Fiche du facilitateur </w:t>
      </w:r>
      <w:r w:rsidR="00ED60F4" w:rsidRPr="00E87576">
        <w:rPr>
          <w:lang w:val="fr-FR"/>
        </w:rPr>
        <w:t>n° </w:t>
      </w:r>
      <w:r w:rsidR="00ED60F4">
        <w:rPr>
          <w:lang w:val="fr-FR"/>
        </w:rPr>
        <w:t>1</w:t>
      </w:r>
      <w:r w:rsidR="00ED60F4" w:rsidRPr="00E87576">
        <w:rPr>
          <w:lang w:val="fr-FR"/>
        </w:rPr>
        <w:t xml:space="preserve"> : </w:t>
      </w:r>
      <w:r w:rsidR="00ED60F4">
        <w:rPr>
          <w:lang w:val="fr-FR"/>
        </w:rPr>
        <w:t>Objectifs d’apprentissage</w:t>
      </w:r>
      <w:bookmarkEnd w:id="53"/>
      <w:bookmarkEnd w:id="54"/>
    </w:p>
    <w:p w:rsidR="00ED60F4" w:rsidRPr="002C064E" w:rsidRDefault="00ED60F4" w:rsidP="00DE15A7">
      <w:pPr>
        <w:pStyle w:val="CGtext"/>
        <w:rPr>
          <w:noProof/>
          <w:lang w:val="fr-FR"/>
        </w:rPr>
      </w:pPr>
      <w:r w:rsidRPr="002C064E">
        <w:rPr>
          <w:noProof/>
          <w:lang w:val="fr-FR"/>
        </w:rPr>
        <w:t xml:space="preserve">A la fin de la formation, les agents communautaires seront </w:t>
      </w:r>
      <w:r>
        <w:rPr>
          <w:noProof/>
          <w:lang w:val="fr-FR"/>
        </w:rPr>
        <w:t>en mesure</w:t>
      </w:r>
      <w:r w:rsidRPr="002C064E">
        <w:rPr>
          <w:noProof/>
          <w:lang w:val="fr-FR"/>
        </w:rPr>
        <w:t xml:space="preserve"> de</w:t>
      </w:r>
      <w:r>
        <w:rPr>
          <w:noProof/>
          <w:lang w:val="fr-FR"/>
        </w:rPr>
        <w:t> </w:t>
      </w:r>
      <w:r w:rsidRPr="002C064E">
        <w:rPr>
          <w:noProof/>
          <w:lang w:val="fr-FR"/>
        </w:rPr>
        <w:t>:</w:t>
      </w:r>
    </w:p>
    <w:p w:rsidR="00ED60F4" w:rsidRPr="002C064E" w:rsidRDefault="00ED60F4" w:rsidP="00DE15A7">
      <w:pPr>
        <w:pStyle w:val="CGbullettext"/>
        <w:rPr>
          <w:lang w:val="fr-FR"/>
        </w:rPr>
      </w:pPr>
      <w:r w:rsidRPr="002C064E">
        <w:rPr>
          <w:lang w:val="fr-FR"/>
        </w:rPr>
        <w:t xml:space="preserve">Décrire les pratiques de nutrition et les messages clés </w:t>
      </w:r>
      <w:r>
        <w:rPr>
          <w:lang w:val="fr-FR"/>
        </w:rPr>
        <w:t xml:space="preserve">portant </w:t>
      </w:r>
      <w:r w:rsidRPr="002C064E">
        <w:rPr>
          <w:lang w:val="fr-FR"/>
        </w:rPr>
        <w:t>sur</w:t>
      </w:r>
      <w:r>
        <w:rPr>
          <w:lang w:val="fr-FR"/>
        </w:rPr>
        <w:t> </w:t>
      </w:r>
      <w:r w:rsidRPr="002C064E">
        <w:rPr>
          <w:lang w:val="fr-FR"/>
        </w:rPr>
        <w:t xml:space="preserve">: </w:t>
      </w:r>
    </w:p>
    <w:p w:rsidR="00ED60F4" w:rsidRPr="002C064E" w:rsidRDefault="00ED60F4" w:rsidP="00DE15A7">
      <w:pPr>
        <w:pStyle w:val="CGbulletlevel2"/>
        <w:rPr>
          <w:lang w:val="fr-FR"/>
        </w:rPr>
      </w:pPr>
      <w:r w:rsidRPr="002C064E">
        <w:rPr>
          <w:lang w:val="fr-FR"/>
        </w:rPr>
        <w:t>La nutrition des femmes (adolescentes, pendant la grossesse et allaitante)</w:t>
      </w:r>
    </w:p>
    <w:p w:rsidR="00ED60F4" w:rsidRPr="002C064E" w:rsidRDefault="00ED60F4" w:rsidP="00DE15A7">
      <w:pPr>
        <w:pStyle w:val="CGbulletlevel2"/>
        <w:rPr>
          <w:lang w:val="fr-FR"/>
        </w:rPr>
      </w:pPr>
      <w:r w:rsidRPr="002C064E">
        <w:rPr>
          <w:lang w:val="fr-FR"/>
        </w:rPr>
        <w:t>L’allaitement maternel</w:t>
      </w:r>
      <w:r>
        <w:rPr>
          <w:lang w:val="fr-FR"/>
        </w:rPr>
        <w:t xml:space="preserve"> exclusif</w:t>
      </w:r>
      <w:r w:rsidRPr="002C064E">
        <w:rPr>
          <w:lang w:val="fr-FR"/>
        </w:rPr>
        <w:t>, y compris l</w:t>
      </w:r>
      <w:r>
        <w:rPr>
          <w:lang w:val="fr-FR"/>
        </w:rPr>
        <w:t>’allaitement du nourrisson dans le contexte du</w:t>
      </w:r>
      <w:r w:rsidRPr="002C064E">
        <w:rPr>
          <w:lang w:val="fr-FR"/>
        </w:rPr>
        <w:t xml:space="preserve"> VIH</w:t>
      </w:r>
    </w:p>
    <w:p w:rsidR="00ED60F4" w:rsidRPr="002C064E" w:rsidRDefault="00ED60F4" w:rsidP="00DE15A7">
      <w:pPr>
        <w:pStyle w:val="CGbulletlevel2"/>
        <w:rPr>
          <w:lang w:val="fr-FR"/>
        </w:rPr>
      </w:pPr>
      <w:r w:rsidRPr="002C064E">
        <w:rPr>
          <w:lang w:val="fr-FR"/>
        </w:rPr>
        <w:t>L’</w:t>
      </w:r>
      <w:r>
        <w:rPr>
          <w:lang w:val="fr-FR"/>
        </w:rPr>
        <w:t>alimentation complémentaire de 6</w:t>
      </w:r>
      <w:r w:rsidRPr="002C064E">
        <w:rPr>
          <w:lang w:val="fr-FR"/>
        </w:rPr>
        <w:t xml:space="preserve"> à 24 mois</w:t>
      </w:r>
      <w:r>
        <w:rPr>
          <w:lang w:val="fr-FR"/>
        </w:rPr>
        <w:t> </w:t>
      </w:r>
      <w:r w:rsidRPr="002C064E">
        <w:rPr>
          <w:lang w:val="fr-FR"/>
        </w:rPr>
        <w:t xml:space="preserve">: </w:t>
      </w:r>
      <w:r>
        <w:rPr>
          <w:lang w:val="fr-FR"/>
        </w:rPr>
        <w:t>AM + FA</w:t>
      </w:r>
      <w:r w:rsidRPr="002C064E">
        <w:rPr>
          <w:lang w:val="fr-FR"/>
        </w:rPr>
        <w:t>DDU</w:t>
      </w:r>
      <w:r>
        <w:rPr>
          <w:lang w:val="fr-FR"/>
        </w:rPr>
        <w:t>Q</w:t>
      </w:r>
    </w:p>
    <w:p w:rsidR="00ED60F4" w:rsidRPr="002C064E" w:rsidRDefault="00ED60F4" w:rsidP="00DE15A7">
      <w:pPr>
        <w:pStyle w:val="CGbulletlevel2"/>
        <w:rPr>
          <w:lang w:val="fr-FR"/>
        </w:rPr>
      </w:pPr>
      <w:r w:rsidRPr="002C064E">
        <w:rPr>
          <w:lang w:val="fr-FR"/>
        </w:rPr>
        <w:t xml:space="preserve">La prévention et </w:t>
      </w:r>
      <w:r>
        <w:rPr>
          <w:lang w:val="fr-FR"/>
        </w:rPr>
        <w:t>la lutte contre</w:t>
      </w:r>
      <w:r w:rsidRPr="002C064E">
        <w:rPr>
          <w:lang w:val="fr-FR"/>
        </w:rPr>
        <w:t xml:space="preserve"> des </w:t>
      </w:r>
      <w:r>
        <w:rPr>
          <w:lang w:val="fr-FR"/>
        </w:rPr>
        <w:t>caren</w:t>
      </w:r>
      <w:r w:rsidRPr="002C064E">
        <w:rPr>
          <w:lang w:val="fr-FR"/>
        </w:rPr>
        <w:t>ces en micronutriments (anémie, vitamine A, zinc, iode et</w:t>
      </w:r>
      <w:r>
        <w:rPr>
          <w:lang w:val="fr-FR"/>
        </w:rPr>
        <w:t xml:space="preserve"> calcium)</w:t>
      </w:r>
    </w:p>
    <w:p w:rsidR="00ED60F4" w:rsidRPr="002C064E" w:rsidRDefault="00ED60F4" w:rsidP="00DE15A7">
      <w:pPr>
        <w:pStyle w:val="CGbulletlevel2"/>
        <w:rPr>
          <w:lang w:val="fr-FR"/>
        </w:rPr>
      </w:pPr>
      <w:r>
        <w:rPr>
          <w:lang w:val="fr-FR"/>
        </w:rPr>
        <w:t>Le dépistage et le signalement d</w:t>
      </w:r>
      <w:r w:rsidRPr="002C064E">
        <w:rPr>
          <w:lang w:val="fr-FR"/>
        </w:rPr>
        <w:t xml:space="preserve">es enfants atteints de malnutrition aiguë </w:t>
      </w:r>
    </w:p>
    <w:p w:rsidR="00ED60F4" w:rsidRPr="002C064E" w:rsidRDefault="00ED60F4" w:rsidP="00DE15A7">
      <w:pPr>
        <w:pStyle w:val="CGbulletlevel2last"/>
        <w:rPr>
          <w:lang w:val="fr-FR"/>
        </w:rPr>
      </w:pPr>
      <w:r>
        <w:rPr>
          <w:lang w:val="fr-FR"/>
        </w:rPr>
        <w:t>Les a</w:t>
      </w:r>
      <w:r w:rsidRPr="002C064E">
        <w:rPr>
          <w:lang w:val="fr-FR"/>
        </w:rPr>
        <w:t xml:space="preserve">ctions </w:t>
      </w:r>
      <w:r>
        <w:rPr>
          <w:lang w:val="fr-FR"/>
        </w:rPr>
        <w:t>e</w:t>
      </w:r>
      <w:r w:rsidRPr="002C064E">
        <w:rPr>
          <w:lang w:val="fr-FR"/>
        </w:rPr>
        <w:t xml:space="preserve">ssentielles en </w:t>
      </w:r>
      <w:r>
        <w:rPr>
          <w:lang w:val="fr-FR"/>
        </w:rPr>
        <w:t>h</w:t>
      </w:r>
      <w:r w:rsidRPr="002C064E">
        <w:rPr>
          <w:lang w:val="fr-FR"/>
        </w:rPr>
        <w:t>ygiène</w:t>
      </w:r>
    </w:p>
    <w:p w:rsidR="00ED60F4" w:rsidRPr="002C064E" w:rsidRDefault="00ED60F4" w:rsidP="00DE15A7">
      <w:pPr>
        <w:pStyle w:val="CGbullettext"/>
        <w:rPr>
          <w:lang w:val="fr-FR"/>
        </w:rPr>
      </w:pPr>
      <w:r w:rsidRPr="002C064E">
        <w:rPr>
          <w:lang w:val="fr-FR"/>
        </w:rPr>
        <w:t xml:space="preserve">Expliquer quelles actions en nutrition </w:t>
      </w:r>
      <w:r>
        <w:rPr>
          <w:lang w:val="fr-FR"/>
        </w:rPr>
        <w:t>il convient de mener</w:t>
      </w:r>
      <w:r w:rsidRPr="002C064E">
        <w:rPr>
          <w:lang w:val="fr-FR"/>
        </w:rPr>
        <w:t xml:space="preserve"> à chaque </w:t>
      </w:r>
      <w:r>
        <w:rPr>
          <w:lang w:val="fr-FR"/>
        </w:rPr>
        <w:t xml:space="preserve">point de </w:t>
      </w:r>
      <w:r w:rsidRPr="002C064E">
        <w:rPr>
          <w:lang w:val="fr-FR"/>
        </w:rPr>
        <w:t>contact (communauté)</w:t>
      </w:r>
    </w:p>
    <w:p w:rsidR="00ED60F4" w:rsidRPr="002C064E" w:rsidRDefault="00ED60F4" w:rsidP="00DE15A7">
      <w:pPr>
        <w:pStyle w:val="CGbullettext"/>
        <w:rPr>
          <w:lang w:val="fr-FR"/>
        </w:rPr>
      </w:pPr>
      <w:r>
        <w:rPr>
          <w:lang w:val="fr-FR"/>
        </w:rPr>
        <w:t>Acquérir</w:t>
      </w:r>
      <w:r w:rsidRPr="002C064E">
        <w:rPr>
          <w:lang w:val="fr-FR"/>
        </w:rPr>
        <w:t xml:space="preserve"> les compétences suivantes</w:t>
      </w:r>
      <w:r>
        <w:rPr>
          <w:lang w:val="fr-FR"/>
        </w:rPr>
        <w:t> </w:t>
      </w:r>
      <w:r w:rsidRPr="002C064E">
        <w:rPr>
          <w:lang w:val="fr-FR"/>
        </w:rPr>
        <w:t xml:space="preserve">: </w:t>
      </w:r>
    </w:p>
    <w:p w:rsidR="00ED60F4" w:rsidRDefault="00ED60F4" w:rsidP="00DE15A7">
      <w:pPr>
        <w:pStyle w:val="CGbulletlevel2"/>
        <w:rPr>
          <w:lang w:val="fr-FR"/>
        </w:rPr>
      </w:pPr>
      <w:r w:rsidRPr="002C064E">
        <w:rPr>
          <w:lang w:val="fr-FR"/>
        </w:rPr>
        <w:t xml:space="preserve">Négocier avec les mères/les pères/les </w:t>
      </w:r>
      <w:r>
        <w:rPr>
          <w:lang w:val="fr-FR"/>
        </w:rPr>
        <w:t>responsables de soins</w:t>
      </w:r>
      <w:r w:rsidRPr="002C064E">
        <w:rPr>
          <w:lang w:val="fr-FR"/>
        </w:rPr>
        <w:t xml:space="preserve"> pour les </w:t>
      </w:r>
      <w:r>
        <w:rPr>
          <w:lang w:val="fr-FR"/>
        </w:rPr>
        <w:t>encourager</w:t>
      </w:r>
      <w:r w:rsidRPr="002C064E">
        <w:rPr>
          <w:lang w:val="fr-FR"/>
        </w:rPr>
        <w:t xml:space="preserve"> à essayer une pratique améliorée et renforcer des comportements corrects</w:t>
      </w:r>
      <w:r>
        <w:rPr>
          <w:lang w:val="fr-FR"/>
        </w:rPr>
        <w:t>.</w:t>
      </w:r>
    </w:p>
    <w:p w:rsidR="00ED60F4" w:rsidRDefault="00ED60F4" w:rsidP="00DE15A7">
      <w:pPr>
        <w:pStyle w:val="CGbulletlevel2last"/>
        <w:rPr>
          <w:lang w:val="fr-FR"/>
        </w:rPr>
      </w:pPr>
      <w:r w:rsidRPr="0026790E">
        <w:rPr>
          <w:lang w:val="fr-FR"/>
        </w:rPr>
        <w:t>Faciliter des discussions participatives en groupe et des groupes de soutien communautaires qui stimuleront la résolution des problèmes, afin de surmonter les obstacles qui empêchent le changement de comportement.</w:t>
      </w:r>
      <w:r w:rsidR="00DE15A7">
        <w:rPr>
          <w:lang w:val="fr-FR"/>
        </w:rPr>
        <w:br/>
      </w:r>
    </w:p>
    <w:p w:rsidR="00620C61" w:rsidRPr="00201F50" w:rsidRDefault="00620C61" w:rsidP="00620C61">
      <w:pPr>
        <w:pStyle w:val="CGbulletlevel2last"/>
        <w:numPr>
          <w:ilvl w:val="0"/>
          <w:numId w:val="0"/>
        </w:numPr>
        <w:ind w:left="1166"/>
        <w:rPr>
          <w:lang w:val="fr-FR"/>
        </w:rPr>
      </w:pPr>
    </w:p>
    <w:p w:rsidR="00DE15A7" w:rsidRPr="00E87576" w:rsidRDefault="00D4471E" w:rsidP="00DE15A7">
      <w:pPr>
        <w:pStyle w:val="CGheadlineNOTE"/>
        <w:rPr>
          <w:lang w:val="fr-FR"/>
        </w:rPr>
      </w:pPr>
      <w:bookmarkStart w:id="55" w:name="_Toc397504103"/>
      <w:bookmarkStart w:id="56" w:name="_Toc419818961"/>
      <w:r>
        <w:rPr>
          <w:lang w:val="fr-FR"/>
        </w:rPr>
        <w:lastRenderedPageBreak/>
        <w:t xml:space="preserve"> </w:t>
      </w:r>
      <w:bookmarkStart w:id="57" w:name="_Toc433901583"/>
      <w:r w:rsidR="00DE15A7" w:rsidRPr="00E87576">
        <w:rPr>
          <w:lang w:val="fr-FR"/>
        </w:rPr>
        <w:t xml:space="preserve">Fiche du facilitateur n° 2 : </w:t>
      </w:r>
      <w:bookmarkEnd w:id="55"/>
      <w:r w:rsidR="00DE15A7" w:rsidRPr="00E87576">
        <w:rPr>
          <w:lang w:val="fr-FR"/>
        </w:rPr>
        <w:t>Cadre conceptuel pour la nutrition</w:t>
      </w:r>
      <w:bookmarkEnd w:id="56"/>
      <w:bookmarkEnd w:id="57"/>
    </w:p>
    <w:p w:rsidR="00774E58" w:rsidRPr="008008C2" w:rsidRDefault="00774E58" w:rsidP="00D36F81">
      <w:pPr>
        <w:pStyle w:val="CGheadline2text"/>
        <w:rPr>
          <w:lang w:val="fr-FR"/>
        </w:rPr>
      </w:pPr>
    </w:p>
    <w:tbl>
      <w:tblPr>
        <w:tblStyle w:val="TableGrid"/>
        <w:tblW w:w="0" w:type="auto"/>
        <w:tblInd w:w="420" w:type="dxa"/>
        <w:tblLook w:val="04A0" w:firstRow="1" w:lastRow="0" w:firstColumn="1" w:lastColumn="0" w:noHBand="0" w:noVBand="1"/>
      </w:tblPr>
      <w:tblGrid>
        <w:gridCol w:w="2150"/>
        <w:gridCol w:w="1825"/>
        <w:gridCol w:w="1296"/>
        <w:gridCol w:w="2442"/>
      </w:tblGrid>
      <w:tr w:rsidR="00565D9F" w:rsidTr="00565D9F">
        <w:trPr>
          <w:trHeight w:val="1709"/>
        </w:trPr>
        <w:tc>
          <w:tcPr>
            <w:tcW w:w="2150" w:type="dxa"/>
          </w:tcPr>
          <w:p w:rsidR="00565D9F" w:rsidRPr="0059056F" w:rsidRDefault="00565D9F" w:rsidP="00565D9F">
            <w:pPr>
              <w:tabs>
                <w:tab w:val="left" w:pos="1080"/>
                <w:tab w:val="left" w:pos="1800"/>
              </w:tabs>
              <w:spacing w:before="0" w:after="0" w:line="240" w:lineRule="auto"/>
              <w:rPr>
                <w:rFonts w:asciiTheme="majorHAnsi" w:hAnsiTheme="majorHAnsi" w:cs="Arial"/>
                <w:noProof/>
                <w:sz w:val="28"/>
                <w:szCs w:val="28"/>
              </w:rPr>
            </w:pPr>
            <w:r w:rsidRPr="0035490D">
              <w:rPr>
                <w:rFonts w:asciiTheme="majorHAnsi" w:hAnsiTheme="majorHAnsi" w:cs="Arial"/>
                <w:noProof/>
                <w:sz w:val="28"/>
                <w:szCs w:val="28"/>
              </w:rPr>
              <w:drawing>
                <wp:inline distT="0" distB="0" distL="0" distR="0" wp14:anchorId="5ECF3780" wp14:editId="4E910270">
                  <wp:extent cx="1228613" cy="1238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1230489" cy="1240141"/>
                          </a:xfrm>
                          <a:prstGeom prst="rect">
                            <a:avLst/>
                          </a:prstGeom>
                          <a:noFill/>
                          <a:ln>
                            <a:noFill/>
                          </a:ln>
                        </pic:spPr>
                      </pic:pic>
                    </a:graphicData>
                  </a:graphic>
                </wp:inline>
              </w:drawing>
            </w:r>
          </w:p>
        </w:tc>
        <w:tc>
          <w:tcPr>
            <w:tcW w:w="1825" w:type="dxa"/>
          </w:tcPr>
          <w:p w:rsidR="00565D9F" w:rsidRDefault="00565D9F" w:rsidP="00565D9F">
            <w:pPr>
              <w:tabs>
                <w:tab w:val="left" w:pos="1080"/>
                <w:tab w:val="left" w:pos="1800"/>
              </w:tabs>
              <w:spacing w:before="0" w:after="0" w:line="240" w:lineRule="auto"/>
              <w:rPr>
                <w:rFonts w:asciiTheme="majorHAnsi" w:hAnsiTheme="majorHAnsi" w:cs="Arial"/>
                <w:sz w:val="28"/>
                <w:szCs w:val="28"/>
                <w:lang w:val="en-GB"/>
              </w:rPr>
            </w:pPr>
            <w:r w:rsidRPr="0059056F">
              <w:rPr>
                <w:rFonts w:asciiTheme="majorHAnsi" w:hAnsiTheme="majorHAnsi" w:cs="Arial"/>
                <w:noProof/>
                <w:sz w:val="28"/>
                <w:szCs w:val="28"/>
              </w:rPr>
              <w:drawing>
                <wp:inline distT="0" distB="0" distL="0" distR="0" wp14:anchorId="2C1773D5" wp14:editId="1AC3707F">
                  <wp:extent cx="1021808" cy="1238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1022367" cy="1238927"/>
                          </a:xfrm>
                          <a:prstGeom prst="rect">
                            <a:avLst/>
                          </a:prstGeom>
                          <a:noFill/>
                          <a:ln>
                            <a:noFill/>
                          </a:ln>
                        </pic:spPr>
                      </pic:pic>
                    </a:graphicData>
                  </a:graphic>
                </wp:inline>
              </w:drawing>
            </w:r>
          </w:p>
        </w:tc>
        <w:tc>
          <w:tcPr>
            <w:tcW w:w="1296" w:type="dxa"/>
          </w:tcPr>
          <w:p w:rsidR="00565D9F" w:rsidRDefault="00565D9F" w:rsidP="00565D9F">
            <w:pPr>
              <w:tabs>
                <w:tab w:val="left" w:pos="1080"/>
                <w:tab w:val="left" w:pos="1800"/>
              </w:tabs>
              <w:spacing w:before="0" w:after="0" w:line="240" w:lineRule="auto"/>
              <w:rPr>
                <w:rFonts w:asciiTheme="majorHAnsi" w:hAnsiTheme="majorHAnsi" w:cs="Arial"/>
                <w:sz w:val="28"/>
                <w:szCs w:val="28"/>
                <w:lang w:val="en-GB"/>
              </w:rPr>
            </w:pPr>
            <w:r w:rsidRPr="0059056F">
              <w:rPr>
                <w:rFonts w:asciiTheme="majorHAnsi" w:hAnsiTheme="majorHAnsi" w:cs="Arial"/>
                <w:noProof/>
                <w:sz w:val="28"/>
                <w:szCs w:val="28"/>
              </w:rPr>
              <w:drawing>
                <wp:inline distT="0" distB="0" distL="0" distR="0" wp14:anchorId="56BF81DD" wp14:editId="0BE5F14D">
                  <wp:extent cx="685800" cy="13349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687096" cy="1337477"/>
                          </a:xfrm>
                          <a:prstGeom prst="rect">
                            <a:avLst/>
                          </a:prstGeom>
                          <a:noFill/>
                          <a:ln>
                            <a:noFill/>
                          </a:ln>
                        </pic:spPr>
                      </pic:pic>
                    </a:graphicData>
                  </a:graphic>
                </wp:inline>
              </w:drawing>
            </w:r>
          </w:p>
        </w:tc>
        <w:tc>
          <w:tcPr>
            <w:tcW w:w="2442" w:type="dxa"/>
          </w:tcPr>
          <w:p w:rsidR="00565D9F" w:rsidRDefault="00565D9F" w:rsidP="00565D9F">
            <w:pPr>
              <w:tabs>
                <w:tab w:val="left" w:pos="1080"/>
                <w:tab w:val="left" w:pos="1800"/>
              </w:tabs>
              <w:spacing w:before="0" w:after="0" w:line="240" w:lineRule="auto"/>
              <w:rPr>
                <w:rFonts w:asciiTheme="majorHAnsi" w:hAnsiTheme="majorHAnsi" w:cs="Arial"/>
                <w:sz w:val="28"/>
                <w:szCs w:val="28"/>
                <w:lang w:val="en-GB"/>
              </w:rPr>
            </w:pPr>
            <w:r w:rsidRPr="0035490D">
              <w:rPr>
                <w:rFonts w:asciiTheme="majorHAnsi" w:hAnsiTheme="majorHAnsi" w:cs="Arial"/>
                <w:noProof/>
                <w:sz w:val="28"/>
                <w:szCs w:val="28"/>
              </w:rPr>
              <w:drawing>
                <wp:inline distT="0" distB="0" distL="0" distR="0" wp14:anchorId="0F66CDAC" wp14:editId="75ED09E3">
                  <wp:extent cx="1413518" cy="13347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1419382" cy="1340307"/>
                          </a:xfrm>
                          <a:prstGeom prst="rect">
                            <a:avLst/>
                          </a:prstGeom>
                          <a:noFill/>
                          <a:ln>
                            <a:noFill/>
                          </a:ln>
                        </pic:spPr>
                      </pic:pic>
                    </a:graphicData>
                  </a:graphic>
                </wp:inline>
              </w:drawing>
            </w:r>
          </w:p>
        </w:tc>
      </w:tr>
    </w:tbl>
    <w:p w:rsidR="00565D9F" w:rsidRDefault="00565D9F" w:rsidP="00565D9F">
      <w:pPr>
        <w:tabs>
          <w:tab w:val="left" w:pos="1080"/>
          <w:tab w:val="left" w:pos="1800"/>
        </w:tabs>
        <w:spacing w:before="0" w:after="0" w:line="240" w:lineRule="auto"/>
        <w:ind w:left="360"/>
        <w:rPr>
          <w:rFonts w:ascii="Times New Roman" w:hAnsi="Times New Roman"/>
          <w:sz w:val="28"/>
          <w:szCs w:val="28"/>
          <w:lang w:val="en-GB"/>
        </w:rPr>
      </w:pPr>
      <w:r>
        <w:rPr>
          <w:rFonts w:ascii="Times New Roman" w:hAnsi="Times New Roman"/>
          <w:noProof/>
          <w:sz w:val="28"/>
          <w:szCs w:val="28"/>
        </w:rPr>
        <mc:AlternateContent>
          <mc:Choice Requires="wps">
            <w:drawing>
              <wp:anchor distT="0" distB="0" distL="114300" distR="114300" simplePos="0" relativeHeight="251674624" behindDoc="0" locked="0" layoutInCell="1" allowOverlap="1" wp14:anchorId="21A13178" wp14:editId="3FF38091">
                <wp:simplePos x="0" y="0"/>
                <wp:positionH relativeFrom="column">
                  <wp:posOffset>4152900</wp:posOffset>
                </wp:positionH>
                <wp:positionV relativeFrom="paragraph">
                  <wp:posOffset>3810</wp:posOffset>
                </wp:positionV>
                <wp:extent cx="635" cy="323850"/>
                <wp:effectExtent l="57150" t="19050" r="56515" b="9525"/>
                <wp:wrapNone/>
                <wp:docPr id="39"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58" o:spid="_x0000_s1026" type="#_x0000_t32" style="position:absolute;margin-left:327pt;margin-top:.3pt;width:.05pt;height:25.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">
                <v:stroke endarrow="block"/>
              </v:shape>
            </w:pict>
          </mc:Fallback>
        </mc:AlternateContent>
      </w:r>
      <w:r>
        <w:rPr>
          <w:rFonts w:ascii="Times New Roman" w:hAnsi="Times New Roman"/>
          <w:noProof/>
          <w:sz w:val="28"/>
          <w:szCs w:val="28"/>
        </w:rPr>
        <mc:AlternateContent>
          <mc:Choice Requires="wps">
            <w:drawing>
              <wp:anchor distT="0" distB="0" distL="114300" distR="114300" simplePos="0" relativeHeight="251672576" behindDoc="0" locked="0" layoutInCell="1" allowOverlap="1" wp14:anchorId="7B980873" wp14:editId="12891273">
                <wp:simplePos x="0" y="0"/>
                <wp:positionH relativeFrom="column">
                  <wp:posOffset>2161540</wp:posOffset>
                </wp:positionH>
                <wp:positionV relativeFrom="paragraph">
                  <wp:posOffset>3810</wp:posOffset>
                </wp:positionV>
                <wp:extent cx="635" cy="323850"/>
                <wp:effectExtent l="56515" t="19050" r="57150" b="9525"/>
                <wp:wrapNone/>
                <wp:docPr id="38"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6" o:spid="_x0000_s1026" type="#_x0000_t32" style="position:absolute;margin-left:170.2pt;margin-top:.3pt;width:.05pt;height:25.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">
                <v:stroke endarrow="block"/>
              </v:shape>
            </w:pict>
          </mc:Fallback>
        </mc:AlternateContent>
      </w:r>
      <w:r>
        <w:rPr>
          <w:rFonts w:ascii="Times New Roman" w:hAnsi="Times New Roman"/>
          <w:noProof/>
          <w:sz w:val="28"/>
          <w:szCs w:val="28"/>
        </w:rPr>
        <mc:AlternateContent>
          <mc:Choice Requires="wps">
            <w:drawing>
              <wp:anchor distT="0" distB="0" distL="114300" distR="114300" simplePos="0" relativeHeight="251673600" behindDoc="0" locked="0" layoutInCell="1" allowOverlap="1" wp14:anchorId="2F958432" wp14:editId="15FD3168">
                <wp:simplePos x="0" y="0"/>
                <wp:positionH relativeFrom="column">
                  <wp:posOffset>3000375</wp:posOffset>
                </wp:positionH>
                <wp:positionV relativeFrom="paragraph">
                  <wp:posOffset>3810</wp:posOffset>
                </wp:positionV>
                <wp:extent cx="635" cy="323850"/>
                <wp:effectExtent l="57150" t="19050" r="56515" b="9525"/>
                <wp:wrapNone/>
                <wp:docPr id="37"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7" o:spid="_x0000_s1026" type="#_x0000_t32" style="position:absolute;margin-left:236.25pt;margin-top:.3pt;width:.05pt;height:25.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">
                <v:stroke endarrow="block"/>
              </v:shape>
            </w:pict>
          </mc:Fallback>
        </mc:AlternateContent>
      </w:r>
      <w:r>
        <w:rPr>
          <w:rFonts w:ascii="Times New Roman" w:hAnsi="Times New Roman"/>
          <w:noProof/>
          <w:sz w:val="28"/>
          <w:szCs w:val="28"/>
        </w:rPr>
        <mc:AlternateContent>
          <mc:Choice Requires="wps">
            <w:drawing>
              <wp:anchor distT="0" distB="0" distL="114300" distR="114300" simplePos="0" relativeHeight="251671552" behindDoc="0" locked="0" layoutInCell="1" allowOverlap="1" wp14:anchorId="2D5D21F3" wp14:editId="68EC1F79">
                <wp:simplePos x="0" y="0"/>
                <wp:positionH relativeFrom="column">
                  <wp:posOffset>1000125</wp:posOffset>
                </wp:positionH>
                <wp:positionV relativeFrom="paragraph">
                  <wp:posOffset>3810</wp:posOffset>
                </wp:positionV>
                <wp:extent cx="635" cy="323850"/>
                <wp:effectExtent l="57150" t="19050" r="56515" b="9525"/>
                <wp:wrapNone/>
                <wp:docPr id="36"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5" o:spid="_x0000_s1026" type="#_x0000_t32" style="position:absolute;margin-left:78.75pt;margin-top:.3pt;width:.05pt;height:25.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">
                <v:stroke endarrow="block"/>
              </v:shape>
            </w:pict>
          </mc:Fallback>
        </mc:AlternateContent>
      </w:r>
    </w:p>
    <w:p w:rsidR="00565D9F" w:rsidRDefault="00565D9F" w:rsidP="00565D9F">
      <w:pPr>
        <w:tabs>
          <w:tab w:val="left" w:pos="1080"/>
          <w:tab w:val="left" w:pos="1800"/>
        </w:tabs>
        <w:spacing w:before="0" w:after="0" w:line="240" w:lineRule="auto"/>
        <w:ind w:left="360"/>
        <w:rPr>
          <w:rFonts w:ascii="Times New Roman" w:hAnsi="Times New Roman"/>
          <w:sz w:val="28"/>
          <w:szCs w:val="28"/>
          <w:lang w:val="en-GB"/>
        </w:rPr>
      </w:pPr>
      <w:r>
        <w:rPr>
          <w:rFonts w:ascii="Times New Roman" w:hAnsi="Times New Roman"/>
          <w:noProof/>
          <w:sz w:val="28"/>
          <w:szCs w:val="28"/>
        </w:rPr>
        <mc:AlternateContent>
          <mc:Choice Requires="wps">
            <w:drawing>
              <wp:anchor distT="0" distB="0" distL="114300" distR="114300" simplePos="0" relativeHeight="251670528" behindDoc="0" locked="0" layoutInCell="1" allowOverlap="1" wp14:anchorId="458047A3" wp14:editId="65491A85">
                <wp:simplePos x="0" y="0"/>
                <wp:positionH relativeFrom="column">
                  <wp:posOffset>3352800</wp:posOffset>
                </wp:positionH>
                <wp:positionV relativeFrom="paragraph">
                  <wp:posOffset>123190</wp:posOffset>
                </wp:positionV>
                <wp:extent cx="0" cy="295275"/>
                <wp:effectExtent l="9525" t="9525" r="9525" b="9525"/>
                <wp:wrapNone/>
                <wp:docPr id="35"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3" o:spid="_x0000_s1026" type="#_x0000_t32" style="position:absolute;margin-left:264pt;margin-top:9.7pt;width:0;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"/>
            </w:pict>
          </mc:Fallback>
        </mc:AlternateContent>
      </w:r>
      <w:r>
        <w:rPr>
          <w:rFonts w:ascii="Times New Roman" w:hAnsi="Times New Roman"/>
          <w:noProof/>
          <w:sz w:val="28"/>
          <w:szCs w:val="28"/>
        </w:rPr>
        <mc:AlternateContent>
          <mc:Choice Requires="wps">
            <w:drawing>
              <wp:anchor distT="0" distB="0" distL="114300" distR="114300" simplePos="0" relativeHeight="251669504" behindDoc="0" locked="0" layoutInCell="1" allowOverlap="1" wp14:anchorId="408B4625" wp14:editId="3A0ECD83">
                <wp:simplePos x="0" y="0"/>
                <wp:positionH relativeFrom="column">
                  <wp:posOffset>1743075</wp:posOffset>
                </wp:positionH>
                <wp:positionV relativeFrom="paragraph">
                  <wp:posOffset>123190</wp:posOffset>
                </wp:positionV>
                <wp:extent cx="0" cy="295275"/>
                <wp:effectExtent l="9525" t="9525" r="9525" b="9525"/>
                <wp:wrapNone/>
                <wp:docPr id="34"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2" o:spid="_x0000_s1026" type="#_x0000_t32" style="position:absolute;margin-left:137.25pt;margin-top:9.7pt;width:0;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"/>
            </w:pict>
          </mc:Fallback>
        </mc:AlternateContent>
      </w:r>
      <w:r>
        <w:rPr>
          <w:rFonts w:ascii="Times New Roman" w:hAnsi="Times New Roman"/>
          <w:noProof/>
          <w:sz w:val="28"/>
          <w:szCs w:val="28"/>
        </w:rPr>
        <mc:AlternateContent>
          <mc:Choice Requires="wps">
            <w:drawing>
              <wp:anchor distT="0" distB="0" distL="114300" distR="114300" simplePos="0" relativeHeight="251668480" behindDoc="0" locked="0" layoutInCell="1" allowOverlap="1" wp14:anchorId="64EEECC9" wp14:editId="3CFEBED3">
                <wp:simplePos x="0" y="0"/>
                <wp:positionH relativeFrom="column">
                  <wp:posOffset>4629150</wp:posOffset>
                </wp:positionH>
                <wp:positionV relativeFrom="paragraph">
                  <wp:posOffset>123190</wp:posOffset>
                </wp:positionV>
                <wp:extent cx="0" cy="295275"/>
                <wp:effectExtent l="9525" t="9525" r="9525" b="9525"/>
                <wp:wrapNone/>
                <wp:docPr id="33"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1" o:spid="_x0000_s1026" type="#_x0000_t32" style="position:absolute;margin-left:364.5pt;margin-top:9.7pt;width:0;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"/>
            </w:pict>
          </mc:Fallback>
        </mc:AlternateContent>
      </w:r>
      <w:r>
        <w:rPr>
          <w:rFonts w:ascii="Times New Roman" w:hAnsi="Times New Roman"/>
          <w:noProof/>
          <w:sz w:val="28"/>
          <w:szCs w:val="28"/>
        </w:rPr>
        <mc:AlternateContent>
          <mc:Choice Requires="wps">
            <w:drawing>
              <wp:anchor distT="0" distB="0" distL="114300" distR="114300" simplePos="0" relativeHeight="251666432" behindDoc="0" locked="0" layoutInCell="1" allowOverlap="1" wp14:anchorId="13EB7C65" wp14:editId="4C0FFD11">
                <wp:simplePos x="0" y="0"/>
                <wp:positionH relativeFrom="column">
                  <wp:posOffset>638175</wp:posOffset>
                </wp:positionH>
                <wp:positionV relativeFrom="paragraph">
                  <wp:posOffset>123190</wp:posOffset>
                </wp:positionV>
                <wp:extent cx="3990975" cy="0"/>
                <wp:effectExtent l="9525" t="9525" r="9525" b="9525"/>
                <wp:wrapNone/>
                <wp:docPr id="32"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9" o:spid="_x0000_s1026" type="#_x0000_t32" style="position:absolute;margin-left:50.25pt;margin-top:9.7pt;width:314.2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HlIQIAAD4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"/>
            </w:pict>
          </mc:Fallback>
        </mc:AlternateContent>
      </w:r>
      <w:r>
        <w:rPr>
          <w:rFonts w:ascii="Times New Roman" w:hAnsi="Times New Roman"/>
          <w:noProof/>
          <w:sz w:val="28"/>
          <w:szCs w:val="28"/>
        </w:rPr>
        <mc:AlternateContent>
          <mc:Choice Requires="wps">
            <w:drawing>
              <wp:anchor distT="0" distB="0" distL="114300" distR="114300" simplePos="0" relativeHeight="251667456" behindDoc="0" locked="0" layoutInCell="1" allowOverlap="1" wp14:anchorId="1C6C4EDE" wp14:editId="021A5E63">
                <wp:simplePos x="0" y="0"/>
                <wp:positionH relativeFrom="column">
                  <wp:posOffset>638175</wp:posOffset>
                </wp:positionH>
                <wp:positionV relativeFrom="paragraph">
                  <wp:posOffset>123190</wp:posOffset>
                </wp:positionV>
                <wp:extent cx="0" cy="295275"/>
                <wp:effectExtent l="9525" t="9525" r="9525" b="9525"/>
                <wp:wrapNone/>
                <wp:docPr id="31"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0" o:spid="_x0000_s1026" type="#_x0000_t32" style="position:absolute;margin-left:50.25pt;margin-top:9.7pt;width:0;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"/>
            </w:pict>
          </mc:Fallback>
        </mc:AlternateContent>
      </w:r>
    </w:p>
    <w:p w:rsidR="00565D9F" w:rsidRPr="000F7798" w:rsidRDefault="00565D9F" w:rsidP="00565D9F">
      <w:pPr>
        <w:tabs>
          <w:tab w:val="left" w:pos="1080"/>
          <w:tab w:val="left" w:pos="1800"/>
        </w:tabs>
        <w:spacing w:before="0" w:after="0" w:line="240" w:lineRule="auto"/>
        <w:ind w:left="360"/>
        <w:rPr>
          <w:rFonts w:ascii="Times New Roman" w:hAnsi="Times New Roman"/>
          <w:sz w:val="28"/>
          <w:szCs w:val="28"/>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7"/>
        <w:gridCol w:w="2355"/>
        <w:gridCol w:w="2342"/>
        <w:gridCol w:w="2064"/>
      </w:tblGrid>
      <w:tr w:rsidR="00565D9F" w:rsidRPr="000F7798" w:rsidTr="00565D9F">
        <w:trPr>
          <w:trHeight w:val="2745"/>
        </w:trPr>
        <w:tc>
          <w:tcPr>
            <w:tcW w:w="1987" w:type="dxa"/>
            <w:tcBorders>
              <w:bottom w:val="single" w:sz="4" w:space="0" w:color="auto"/>
            </w:tcBorders>
          </w:tcPr>
          <w:p w:rsidR="00565D9F" w:rsidRPr="000F7798" w:rsidRDefault="00565D9F" w:rsidP="00565D9F">
            <w:pPr>
              <w:spacing w:before="0" w:after="0" w:line="240" w:lineRule="auto"/>
              <w:rPr>
                <w:lang w:val="en-GB"/>
              </w:rPr>
            </w:pPr>
          </w:p>
          <w:p w:rsidR="00565D9F" w:rsidRPr="000F7798" w:rsidRDefault="00565D9F" w:rsidP="00565D9F">
            <w:pPr>
              <w:spacing w:before="0" w:after="0" w:line="240" w:lineRule="auto"/>
              <w:rPr>
                <w:noProof/>
                <w:lang w:val="en-GB"/>
              </w:rPr>
            </w:pPr>
            <w:r w:rsidRPr="000447E5">
              <w:rPr>
                <w:rFonts w:ascii="Times New Roman" w:hAnsi="Times New Roman"/>
                <w:b/>
                <w:noProof/>
                <w:color w:val="000000"/>
              </w:rPr>
              <w:drawing>
                <wp:inline distT="0" distB="0" distL="0" distR="0" wp14:anchorId="48A3B73C" wp14:editId="4BB94646">
                  <wp:extent cx="914400" cy="314960"/>
                  <wp:effectExtent l="0" t="0" r="0" b="8890"/>
                  <wp:docPr id="42" name="Picture 42" descr="animalproducts5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imalproducts5x2"/>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914400" cy="314960"/>
                          </a:xfrm>
                          <a:prstGeom prst="rect">
                            <a:avLst/>
                          </a:prstGeom>
                          <a:noFill/>
                          <a:ln>
                            <a:noFill/>
                          </a:ln>
                        </pic:spPr>
                      </pic:pic>
                    </a:graphicData>
                  </a:graphic>
                </wp:inline>
              </w:drawing>
            </w:r>
            <w:r w:rsidRPr="000F7798">
              <w:rPr>
                <w:rFonts w:ascii="Times New Roman" w:hAnsi="Times New Roman"/>
                <w:b/>
                <w:color w:val="000000"/>
              </w:rPr>
              <w:t xml:space="preserve"> </w:t>
            </w:r>
            <w:r>
              <w:rPr>
                <w:rFonts w:ascii="Times New Roman" w:hAnsi="Times New Roman"/>
                <w:b/>
                <w:color w:val="000000"/>
              </w:rPr>
              <w:t xml:space="preserve">      </w:t>
            </w:r>
            <w:r w:rsidRPr="000447E5">
              <w:rPr>
                <w:rFonts w:ascii="Times New Roman" w:hAnsi="Times New Roman"/>
                <w:b/>
                <w:noProof/>
                <w:color w:val="000000"/>
              </w:rPr>
              <w:drawing>
                <wp:inline distT="0" distB="0" distL="0" distR="0" wp14:anchorId="1DC9D53B" wp14:editId="6305FE31">
                  <wp:extent cx="840105" cy="407670"/>
                  <wp:effectExtent l="0" t="0" r="0" b="0"/>
                  <wp:docPr id="43" name="Picture 43" descr="legumesandseedssquare5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gumesandseedssquare5x2"/>
                          <pic:cNvPicPr>
                            <a:picLocks noChangeAspect="1"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840105" cy="407670"/>
                          </a:xfrm>
                          <a:prstGeom prst="rect">
                            <a:avLst/>
                          </a:prstGeom>
                          <a:noFill/>
                          <a:ln>
                            <a:noFill/>
                          </a:ln>
                        </pic:spPr>
                      </pic:pic>
                    </a:graphicData>
                  </a:graphic>
                </wp:inline>
              </w:drawing>
            </w:r>
            <w:r w:rsidRPr="000F7798">
              <w:rPr>
                <w:noProof/>
                <w:lang w:val="en-GB"/>
              </w:rPr>
              <w:t xml:space="preserve"> </w:t>
            </w:r>
          </w:p>
          <w:p w:rsidR="00565D9F" w:rsidRPr="000F7798" w:rsidRDefault="00565D9F" w:rsidP="00565D9F">
            <w:pPr>
              <w:spacing w:before="0" w:after="0" w:line="240" w:lineRule="auto"/>
              <w:rPr>
                <w:rFonts w:ascii="Times New Roman" w:hAnsi="Times New Roman"/>
                <w:b/>
                <w:color w:val="000000"/>
              </w:rPr>
            </w:pPr>
            <w:r>
              <w:rPr>
                <w:noProof/>
              </w:rPr>
              <mc:AlternateContent>
                <mc:Choice Requires="wps">
                  <w:drawing>
                    <wp:anchor distT="0" distB="0" distL="114300" distR="114300" simplePos="0" relativeHeight="251662336" behindDoc="0" locked="0" layoutInCell="1" allowOverlap="1" wp14:anchorId="77F57BC2" wp14:editId="1F99B924">
                      <wp:simplePos x="0" y="0"/>
                      <wp:positionH relativeFrom="column">
                        <wp:posOffset>-76200</wp:posOffset>
                      </wp:positionH>
                      <wp:positionV relativeFrom="paragraph">
                        <wp:posOffset>1533525</wp:posOffset>
                      </wp:positionV>
                      <wp:extent cx="1265530" cy="838200"/>
                      <wp:effectExtent l="0" t="0" r="11430" b="19050"/>
                      <wp:wrapNone/>
                      <wp:docPr id="2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30" cy="838200"/>
                              </a:xfrm>
                              <a:prstGeom prst="rect">
                                <a:avLst/>
                              </a:prstGeom>
                              <a:solidFill>
                                <a:srgbClr val="14487E"/>
                              </a:solidFill>
                              <a:ln w="6350">
                                <a:solidFill>
                                  <a:srgbClr val="000000"/>
                                </a:solidFill>
                                <a:miter lim="800000"/>
                                <a:headEnd/>
                                <a:tailEnd/>
                              </a:ln>
                            </wps:spPr>
                            <wps:txbx>
                              <w:txbxContent>
                                <w:p w:rsidR="00170CB0" w:rsidRPr="0026790E" w:rsidRDefault="00170CB0" w:rsidP="00DE15A7">
                                  <w:pPr>
                                    <w:pStyle w:val="CGtableheadline"/>
                                    <w:rPr>
                                      <w:lang w:val="fr-FR"/>
                                    </w:rPr>
                                  </w:pPr>
                                  <w:r w:rsidRPr="0026790E">
                                    <w:rPr>
                                      <w:lang w:val="fr-FR"/>
                                    </w:rPr>
                                    <w:t xml:space="preserve">Nourriture en </w:t>
                                  </w:r>
                                  <w:r>
                                    <w:rPr>
                                      <w:lang w:val="fr-FR"/>
                                    </w:rPr>
                                    <w:t>q</w:t>
                                  </w:r>
                                  <w:r w:rsidRPr="0026790E">
                                    <w:rPr>
                                      <w:lang w:val="fr-FR"/>
                                    </w:rPr>
                                    <w:t xml:space="preserve">uantité et en </w:t>
                                  </w:r>
                                  <w:r>
                                    <w:rPr>
                                      <w:lang w:val="fr-FR"/>
                                    </w:rPr>
                                    <w:t>q</w:t>
                                  </w:r>
                                  <w:r w:rsidRPr="0026790E">
                                    <w:rPr>
                                      <w:lang w:val="fr-FR"/>
                                    </w:rPr>
                                    <w:t xml:space="preserve">ualité </w:t>
                                  </w:r>
                                  <w:r>
                                    <w:rPr>
                                      <w:lang w:val="fr-FR"/>
                                    </w:rPr>
                                    <w:t>d</w:t>
                                  </w:r>
                                  <w:r w:rsidRPr="0026790E">
                                    <w:rPr>
                                      <w:lang w:val="fr-FR"/>
                                    </w:rPr>
                                    <w:t>isponibles</w:t>
                                  </w:r>
                                </w:p>
                                <w:p w:rsidR="00170CB0" w:rsidRPr="008008C2" w:rsidRDefault="00170CB0" w:rsidP="00DE15A7">
                                  <w:pPr>
                                    <w:pStyle w:val="CGtableheadline"/>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6pt;margin-top:120.75pt;width:99.65pt;height: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" fillcolor="#14487e" strokeweight=".5pt">
                      <v:textbox>
                        <w:txbxContent>
                          <w:p w:rsidR="00170CB0" w:rsidRPr="0026790E" w:rsidRDefault="00170CB0" w:rsidP="00DE15A7">
                            <w:pPr>
                              <w:pStyle w:val="CGtableheadline"/>
                              <w:rPr>
                                <w:lang w:val="fr-FR"/>
                              </w:rPr>
                            </w:pPr>
                            <w:r w:rsidRPr="0026790E">
                              <w:rPr>
                                <w:lang w:val="fr-FR"/>
                              </w:rPr>
                              <w:t xml:space="preserve">Nourriture en </w:t>
                            </w:r>
                            <w:r>
                              <w:rPr>
                                <w:lang w:val="fr-FR"/>
                              </w:rPr>
                              <w:t>q</w:t>
                            </w:r>
                            <w:r w:rsidRPr="0026790E">
                              <w:rPr>
                                <w:lang w:val="fr-FR"/>
                              </w:rPr>
                              <w:t xml:space="preserve">uantité et en </w:t>
                            </w:r>
                            <w:r>
                              <w:rPr>
                                <w:lang w:val="fr-FR"/>
                              </w:rPr>
                              <w:t>q</w:t>
                            </w:r>
                            <w:r w:rsidRPr="0026790E">
                              <w:rPr>
                                <w:lang w:val="fr-FR"/>
                              </w:rPr>
                              <w:t xml:space="preserve">ualité </w:t>
                            </w:r>
                            <w:r>
                              <w:rPr>
                                <w:lang w:val="fr-FR"/>
                              </w:rPr>
                              <w:t>d</w:t>
                            </w:r>
                            <w:r w:rsidRPr="0026790E">
                              <w:rPr>
                                <w:lang w:val="fr-FR"/>
                              </w:rPr>
                              <w:t>isponibles</w:t>
                            </w:r>
                          </w:p>
                          <w:p w:rsidR="00170CB0" w:rsidRPr="008008C2" w:rsidRDefault="00170CB0" w:rsidP="00DE15A7">
                            <w:pPr>
                              <w:pStyle w:val="CGtableheadline"/>
                              <w:rPr>
                                <w:lang w:val="fr-FR"/>
                              </w:rPr>
                            </w:pPr>
                          </w:p>
                        </w:txbxContent>
                      </v:textbox>
                    </v:shape>
                  </w:pict>
                </mc:Fallback>
              </mc:AlternateContent>
            </w:r>
            <w:r w:rsidRPr="000447E5">
              <w:rPr>
                <w:rFonts w:ascii="Times New Roman" w:hAnsi="Times New Roman"/>
                <w:b/>
                <w:noProof/>
                <w:color w:val="000000"/>
              </w:rPr>
              <w:drawing>
                <wp:inline distT="0" distB="0" distL="0" distR="0" wp14:anchorId="676050B3" wp14:editId="7504CCD3">
                  <wp:extent cx="679450" cy="426085"/>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grayscl/>
                            <a:extLst>
                              <a:ext uri="{28A0092B-C50C-407E-A947-70E740481C1C}">
                                <a14:useLocalDpi xmlns:a14="http://schemas.microsoft.com/office/drawing/2010/main" val="0"/>
                              </a:ext>
                            </a:extLst>
                          </a:blip>
                          <a:srcRect/>
                          <a:stretch>
                            <a:fillRect/>
                          </a:stretch>
                        </pic:blipFill>
                        <pic:spPr bwMode="auto">
                          <a:xfrm>
                            <a:off x="0" y="0"/>
                            <a:ext cx="679450" cy="426085"/>
                          </a:xfrm>
                          <a:prstGeom prst="rect">
                            <a:avLst/>
                          </a:prstGeom>
                          <a:noFill/>
                          <a:ln>
                            <a:noFill/>
                          </a:ln>
                        </pic:spPr>
                      </pic:pic>
                    </a:graphicData>
                  </a:graphic>
                </wp:inline>
              </w:drawing>
            </w:r>
            <w:r w:rsidRPr="000447E5">
              <w:rPr>
                <w:rFonts w:ascii="Times New Roman" w:hAnsi="Times New Roman"/>
                <w:b/>
                <w:noProof/>
                <w:color w:val="000000"/>
              </w:rPr>
              <w:drawing>
                <wp:inline distT="0" distB="0" distL="0" distR="0" wp14:anchorId="5432A6C6" wp14:editId="3634D7F7">
                  <wp:extent cx="741680" cy="513080"/>
                  <wp:effectExtent l="0" t="0" r="127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0"/>
                            <a:ext cx="741680" cy="513080"/>
                          </a:xfrm>
                          <a:prstGeom prst="rect">
                            <a:avLst/>
                          </a:prstGeom>
                          <a:noFill/>
                          <a:ln>
                            <a:noFill/>
                          </a:ln>
                        </pic:spPr>
                      </pic:pic>
                    </a:graphicData>
                  </a:graphic>
                </wp:inline>
              </w:drawing>
            </w:r>
            <w:r w:rsidRPr="000F7798">
              <w:rPr>
                <w:rFonts w:ascii="Times New Roman" w:hAnsi="Times New Roman"/>
                <w:b/>
                <w:color w:val="000000"/>
              </w:rPr>
              <w:t xml:space="preserve">                       </w:t>
            </w:r>
            <w:r w:rsidRPr="000447E5">
              <w:rPr>
                <w:rFonts w:ascii="Times New Roman" w:hAnsi="Times New Roman"/>
                <w:b/>
                <w:noProof/>
                <w:color w:val="000000"/>
              </w:rPr>
              <w:drawing>
                <wp:inline distT="0" distB="0" distL="0" distR="0" wp14:anchorId="244DF6FF" wp14:editId="5E096D6D">
                  <wp:extent cx="988695" cy="370840"/>
                  <wp:effectExtent l="0" t="0" r="1905" b="0"/>
                  <wp:docPr id="46" name="Picture 46" descr="staples4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ples4x2"/>
                          <pic:cNvPicPr>
                            <a:picLocks noChangeAspect="1"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988695" cy="370840"/>
                          </a:xfrm>
                          <a:prstGeom prst="rect">
                            <a:avLst/>
                          </a:prstGeom>
                          <a:noFill/>
                          <a:ln>
                            <a:noFill/>
                          </a:ln>
                        </pic:spPr>
                      </pic:pic>
                    </a:graphicData>
                  </a:graphic>
                </wp:inline>
              </w:drawing>
            </w:r>
            <w:r w:rsidRPr="000F7798">
              <w:rPr>
                <w:rFonts w:ascii="Times New Roman" w:hAnsi="Times New Roman"/>
                <w:b/>
                <w:color w:val="000000"/>
              </w:rPr>
              <w:t xml:space="preserve">   </w:t>
            </w:r>
          </w:p>
        </w:tc>
        <w:tc>
          <w:tcPr>
            <w:tcW w:w="2355" w:type="dxa"/>
            <w:tcBorders>
              <w:bottom w:val="single" w:sz="4" w:space="0" w:color="auto"/>
            </w:tcBorders>
          </w:tcPr>
          <w:p w:rsidR="00565D9F" w:rsidRPr="000F7798" w:rsidRDefault="00565D9F" w:rsidP="00565D9F">
            <w:pPr>
              <w:spacing w:before="0" w:after="0" w:line="240" w:lineRule="auto"/>
              <w:rPr>
                <w:lang w:val="en-GB"/>
              </w:rPr>
            </w:pPr>
          </w:p>
          <w:p w:rsidR="00565D9F" w:rsidRDefault="00565D9F" w:rsidP="00565D9F">
            <w:pPr>
              <w:spacing w:before="0" w:after="0" w:line="240" w:lineRule="auto"/>
              <w:rPr>
                <w:noProof/>
              </w:rPr>
            </w:pPr>
            <w:r w:rsidRPr="000F7798">
              <w:rPr>
                <w:noProof/>
                <w:lang w:val="en-GB"/>
              </w:rPr>
              <w:t xml:space="preserve">    </w:t>
            </w:r>
            <w:r w:rsidRPr="000447E5">
              <w:rPr>
                <w:noProof/>
              </w:rPr>
              <w:drawing>
                <wp:inline distT="0" distB="0" distL="0" distR="0" wp14:anchorId="2AB7D1CE" wp14:editId="68F89231">
                  <wp:extent cx="908050" cy="1266825"/>
                  <wp:effectExtent l="0" t="0" r="635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908050" cy="1266825"/>
                          </a:xfrm>
                          <a:prstGeom prst="rect">
                            <a:avLst/>
                          </a:prstGeom>
                          <a:noFill/>
                          <a:ln>
                            <a:noFill/>
                          </a:ln>
                        </pic:spPr>
                      </pic:pic>
                    </a:graphicData>
                  </a:graphic>
                </wp:inline>
              </w:drawing>
            </w:r>
          </w:p>
          <w:p w:rsidR="00565D9F" w:rsidRPr="000F7798" w:rsidRDefault="009134E4" w:rsidP="00565D9F">
            <w:pPr>
              <w:spacing w:before="0" w:after="0" w:line="240" w:lineRule="auto"/>
              <w:rPr>
                <w:lang w:val="en-GB"/>
              </w:rPr>
            </w:pPr>
            <w:r>
              <w:rPr>
                <w:noProof/>
              </w:rPr>
              <mc:AlternateContent>
                <mc:Choice Requires="wps">
                  <w:drawing>
                    <wp:anchor distT="0" distB="0" distL="114300" distR="114300" simplePos="0" relativeHeight="251665408" behindDoc="0" locked="0" layoutInCell="1" allowOverlap="1" wp14:anchorId="230D5125" wp14:editId="50EECF22">
                      <wp:simplePos x="0" y="0"/>
                      <wp:positionH relativeFrom="column">
                        <wp:posOffset>-71120</wp:posOffset>
                      </wp:positionH>
                      <wp:positionV relativeFrom="paragraph">
                        <wp:posOffset>788671</wp:posOffset>
                      </wp:positionV>
                      <wp:extent cx="1499616" cy="1638300"/>
                      <wp:effectExtent l="0" t="0" r="24765" b="19050"/>
                      <wp:wrapNone/>
                      <wp:docPr id="3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616" cy="1638300"/>
                              </a:xfrm>
                              <a:prstGeom prst="rect">
                                <a:avLst/>
                              </a:prstGeom>
                              <a:solidFill>
                                <a:srgbClr val="14487E"/>
                              </a:solidFill>
                              <a:ln w="6350">
                                <a:solidFill>
                                  <a:srgbClr val="000000"/>
                                </a:solidFill>
                                <a:miter lim="800000"/>
                                <a:headEnd/>
                                <a:tailEnd/>
                              </a:ln>
                            </wps:spPr>
                            <wps:txbx>
                              <w:txbxContent>
                                <w:p w:rsidR="00170CB0" w:rsidRPr="0026790E" w:rsidRDefault="00170CB0" w:rsidP="00DE15A7">
                                  <w:pPr>
                                    <w:pStyle w:val="CGtableheadline"/>
                                    <w:rPr>
                                      <w:lang w:val="fr-FR"/>
                                    </w:rPr>
                                  </w:pPr>
                                  <w:r w:rsidRPr="0026790E">
                                    <w:rPr>
                                      <w:lang w:val="fr-FR"/>
                                    </w:rPr>
                                    <w:t xml:space="preserve">Soins des </w:t>
                                  </w:r>
                                  <w:r>
                                    <w:rPr>
                                      <w:lang w:val="fr-FR"/>
                                    </w:rPr>
                                    <w:t>f</w:t>
                                  </w:r>
                                  <w:r w:rsidRPr="0026790E">
                                    <w:rPr>
                                      <w:lang w:val="fr-FR"/>
                                    </w:rPr>
                                    <w:t xml:space="preserve">emmes et des </w:t>
                                  </w:r>
                                  <w:r>
                                    <w:rPr>
                                      <w:lang w:val="fr-FR"/>
                                    </w:rPr>
                                    <w:t>e</w:t>
                                  </w:r>
                                  <w:r w:rsidRPr="0026790E">
                                    <w:rPr>
                                      <w:lang w:val="fr-FR"/>
                                    </w:rPr>
                                    <w:t>nfants</w:t>
                                  </w:r>
                                </w:p>
                                <w:p w:rsidR="00170CB0" w:rsidRPr="0026790E" w:rsidRDefault="00170CB0" w:rsidP="00DE15A7">
                                  <w:pPr>
                                    <w:pStyle w:val="CGtableheadline"/>
                                    <w:rPr>
                                      <w:lang w:val="fr-FR"/>
                                    </w:rPr>
                                  </w:pPr>
                                  <w:r w:rsidRPr="0026790E">
                                    <w:rPr>
                                      <w:lang w:val="fr-FR"/>
                                    </w:rPr>
                                    <w:t xml:space="preserve">Nutrition des </w:t>
                                  </w:r>
                                  <w:r>
                                    <w:rPr>
                                      <w:lang w:val="fr-FR"/>
                                    </w:rPr>
                                    <w:t>f</w:t>
                                  </w:r>
                                  <w:r w:rsidRPr="0026790E">
                                    <w:rPr>
                                      <w:lang w:val="fr-FR"/>
                                    </w:rPr>
                                    <w:t xml:space="preserve">emmes et des </w:t>
                                  </w:r>
                                  <w:r>
                                    <w:rPr>
                                      <w:lang w:val="fr-FR"/>
                                    </w:rPr>
                                    <w:t>a</w:t>
                                  </w:r>
                                  <w:r w:rsidRPr="0026790E">
                                    <w:rPr>
                                      <w:lang w:val="fr-FR"/>
                                    </w:rPr>
                                    <w:t>dolescent</w:t>
                                  </w:r>
                                  <w:r>
                                    <w:rPr>
                                      <w:lang w:val="fr-FR"/>
                                    </w:rPr>
                                    <w:t>e</w:t>
                                  </w:r>
                                  <w:r w:rsidRPr="0026790E">
                                    <w:rPr>
                                      <w:lang w:val="fr-FR"/>
                                    </w:rPr>
                                    <w:t>s</w:t>
                                  </w:r>
                                </w:p>
                                <w:p w:rsidR="00170CB0" w:rsidRPr="0026790E" w:rsidRDefault="00170CB0" w:rsidP="00DE15A7">
                                  <w:pPr>
                                    <w:pStyle w:val="CGtableheadline"/>
                                    <w:rPr>
                                      <w:lang w:val="fr-FR"/>
                                    </w:rPr>
                                  </w:pPr>
                                  <w:r w:rsidRPr="0026790E">
                                    <w:rPr>
                                      <w:lang w:val="fr-FR"/>
                                    </w:rPr>
                                    <w:t xml:space="preserve">Alimentation des </w:t>
                                  </w:r>
                                  <w:r>
                                    <w:rPr>
                                      <w:lang w:val="fr-FR"/>
                                    </w:rPr>
                                    <w:t>n</w:t>
                                  </w:r>
                                  <w:r w:rsidRPr="0026790E">
                                    <w:rPr>
                                      <w:lang w:val="fr-FR"/>
                                    </w:rPr>
                                    <w:t xml:space="preserve">ourrissons et des </w:t>
                                  </w:r>
                                  <w:r>
                                    <w:rPr>
                                      <w:lang w:val="fr-FR"/>
                                    </w:rPr>
                                    <w:t>j</w:t>
                                  </w:r>
                                  <w:r w:rsidRPr="0026790E">
                                    <w:rPr>
                                      <w:lang w:val="fr-FR"/>
                                    </w:rPr>
                                    <w:t xml:space="preserve">eunes </w:t>
                                  </w:r>
                                  <w:r>
                                    <w:rPr>
                                      <w:lang w:val="fr-FR"/>
                                    </w:rPr>
                                    <w:t>e</w:t>
                                  </w:r>
                                  <w:r w:rsidRPr="0026790E">
                                    <w:rPr>
                                      <w:lang w:val="fr-FR"/>
                                    </w:rPr>
                                    <w:t>nfants</w:t>
                                  </w:r>
                                </w:p>
                                <w:p w:rsidR="00170CB0" w:rsidRPr="008008C2" w:rsidRDefault="00170CB0" w:rsidP="00DE15A7">
                                  <w:pPr>
                                    <w:pStyle w:val="CGtableheadline"/>
                                    <w:rPr>
                                      <w:rFonts w:ascii="Minion Pro" w:hAnsi="Minion Pro"/>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8" type="#_x0000_t202" style="position:absolute;margin-left:-5.6pt;margin-top:62.1pt;width:118.1pt;height:1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" fillcolor="#14487e" strokeweight=".5pt">
                      <v:textbox>
                        <w:txbxContent>
                          <w:p w:rsidR="00170CB0" w:rsidRPr="0026790E" w:rsidRDefault="00170CB0" w:rsidP="00DE15A7">
                            <w:pPr>
                              <w:pStyle w:val="CGtableheadline"/>
                              <w:rPr>
                                <w:lang w:val="fr-FR"/>
                              </w:rPr>
                            </w:pPr>
                            <w:r w:rsidRPr="0026790E">
                              <w:rPr>
                                <w:lang w:val="fr-FR"/>
                              </w:rPr>
                              <w:t xml:space="preserve">Soins des </w:t>
                            </w:r>
                            <w:r>
                              <w:rPr>
                                <w:lang w:val="fr-FR"/>
                              </w:rPr>
                              <w:t>f</w:t>
                            </w:r>
                            <w:r w:rsidRPr="0026790E">
                              <w:rPr>
                                <w:lang w:val="fr-FR"/>
                              </w:rPr>
                              <w:t xml:space="preserve">emmes et des </w:t>
                            </w:r>
                            <w:r>
                              <w:rPr>
                                <w:lang w:val="fr-FR"/>
                              </w:rPr>
                              <w:t>e</w:t>
                            </w:r>
                            <w:r w:rsidRPr="0026790E">
                              <w:rPr>
                                <w:lang w:val="fr-FR"/>
                              </w:rPr>
                              <w:t>nfants</w:t>
                            </w:r>
                          </w:p>
                          <w:p w:rsidR="00170CB0" w:rsidRPr="0026790E" w:rsidRDefault="00170CB0" w:rsidP="00DE15A7">
                            <w:pPr>
                              <w:pStyle w:val="CGtableheadline"/>
                              <w:rPr>
                                <w:lang w:val="fr-FR"/>
                              </w:rPr>
                            </w:pPr>
                            <w:r w:rsidRPr="0026790E">
                              <w:rPr>
                                <w:lang w:val="fr-FR"/>
                              </w:rPr>
                              <w:t xml:space="preserve">Nutrition des </w:t>
                            </w:r>
                            <w:r>
                              <w:rPr>
                                <w:lang w:val="fr-FR"/>
                              </w:rPr>
                              <w:t>f</w:t>
                            </w:r>
                            <w:r w:rsidRPr="0026790E">
                              <w:rPr>
                                <w:lang w:val="fr-FR"/>
                              </w:rPr>
                              <w:t xml:space="preserve">emmes et des </w:t>
                            </w:r>
                            <w:r>
                              <w:rPr>
                                <w:lang w:val="fr-FR"/>
                              </w:rPr>
                              <w:t>a</w:t>
                            </w:r>
                            <w:r w:rsidRPr="0026790E">
                              <w:rPr>
                                <w:lang w:val="fr-FR"/>
                              </w:rPr>
                              <w:t>dolescent</w:t>
                            </w:r>
                            <w:r>
                              <w:rPr>
                                <w:lang w:val="fr-FR"/>
                              </w:rPr>
                              <w:t>e</w:t>
                            </w:r>
                            <w:r w:rsidRPr="0026790E">
                              <w:rPr>
                                <w:lang w:val="fr-FR"/>
                              </w:rPr>
                              <w:t>s</w:t>
                            </w:r>
                          </w:p>
                          <w:p w:rsidR="00170CB0" w:rsidRPr="0026790E" w:rsidRDefault="00170CB0" w:rsidP="00DE15A7">
                            <w:pPr>
                              <w:pStyle w:val="CGtableheadline"/>
                              <w:rPr>
                                <w:lang w:val="fr-FR"/>
                              </w:rPr>
                            </w:pPr>
                            <w:r w:rsidRPr="0026790E">
                              <w:rPr>
                                <w:lang w:val="fr-FR"/>
                              </w:rPr>
                              <w:t xml:space="preserve">Alimentation des </w:t>
                            </w:r>
                            <w:r>
                              <w:rPr>
                                <w:lang w:val="fr-FR"/>
                              </w:rPr>
                              <w:t>n</w:t>
                            </w:r>
                            <w:r w:rsidRPr="0026790E">
                              <w:rPr>
                                <w:lang w:val="fr-FR"/>
                              </w:rPr>
                              <w:t xml:space="preserve">ourrissons et des </w:t>
                            </w:r>
                            <w:r>
                              <w:rPr>
                                <w:lang w:val="fr-FR"/>
                              </w:rPr>
                              <w:t>j</w:t>
                            </w:r>
                            <w:r w:rsidRPr="0026790E">
                              <w:rPr>
                                <w:lang w:val="fr-FR"/>
                              </w:rPr>
                              <w:t xml:space="preserve">eunes </w:t>
                            </w:r>
                            <w:r>
                              <w:rPr>
                                <w:lang w:val="fr-FR"/>
                              </w:rPr>
                              <w:t>e</w:t>
                            </w:r>
                            <w:r w:rsidRPr="0026790E">
                              <w:rPr>
                                <w:lang w:val="fr-FR"/>
                              </w:rPr>
                              <w:t>nfants</w:t>
                            </w:r>
                          </w:p>
                          <w:p w:rsidR="00170CB0" w:rsidRPr="008008C2" w:rsidRDefault="00170CB0" w:rsidP="00DE15A7">
                            <w:pPr>
                              <w:pStyle w:val="CGtableheadline"/>
                              <w:rPr>
                                <w:rFonts w:ascii="Minion Pro" w:hAnsi="Minion Pro"/>
                                <w:lang w:val="fr-FR"/>
                              </w:rPr>
                            </w:pPr>
                          </w:p>
                        </w:txbxContent>
                      </v:textbox>
                    </v:shape>
                  </w:pict>
                </mc:Fallback>
              </mc:AlternateContent>
            </w:r>
            <w:r w:rsidR="00565D9F">
              <w:rPr>
                <w:noProof/>
              </w:rPr>
              <w:t xml:space="preserve">       </w:t>
            </w:r>
            <w:r w:rsidR="00565D9F" w:rsidRPr="000447E5">
              <w:rPr>
                <w:noProof/>
              </w:rPr>
              <w:drawing>
                <wp:inline distT="0" distB="0" distL="0" distR="0" wp14:anchorId="748D2B42" wp14:editId="66C16FFF">
                  <wp:extent cx="772160" cy="704215"/>
                  <wp:effectExtent l="0" t="0" r="8890" b="635"/>
                  <wp:docPr id="48" name="Picture 48" descr="9 to12 Month Comp Fee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 to12 Month Comp Feedi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72160" cy="704215"/>
                          </a:xfrm>
                          <a:prstGeom prst="rect">
                            <a:avLst/>
                          </a:prstGeom>
                          <a:noFill/>
                          <a:ln>
                            <a:noFill/>
                          </a:ln>
                        </pic:spPr>
                      </pic:pic>
                    </a:graphicData>
                  </a:graphic>
                </wp:inline>
              </w:drawing>
            </w:r>
          </w:p>
        </w:tc>
        <w:tc>
          <w:tcPr>
            <w:tcW w:w="2342" w:type="dxa"/>
            <w:tcBorders>
              <w:bottom w:val="single" w:sz="4" w:space="0" w:color="auto"/>
            </w:tcBorders>
          </w:tcPr>
          <w:p w:rsidR="00565D9F" w:rsidRPr="000F7798" w:rsidRDefault="00565D9F" w:rsidP="00565D9F">
            <w:pPr>
              <w:spacing w:before="0" w:after="0" w:line="240" w:lineRule="auto"/>
              <w:rPr>
                <w:lang w:val="en-GB"/>
              </w:rPr>
            </w:pPr>
          </w:p>
          <w:p w:rsidR="00565D9F" w:rsidRPr="000F7798" w:rsidRDefault="009134E4" w:rsidP="00565D9F">
            <w:pPr>
              <w:spacing w:before="0" w:after="0" w:line="240" w:lineRule="auto"/>
              <w:rPr>
                <w:lang w:val="en-GB"/>
              </w:rPr>
            </w:pPr>
            <w:r>
              <w:rPr>
                <w:noProof/>
              </w:rPr>
              <mc:AlternateContent>
                <mc:Choice Requires="wps">
                  <w:drawing>
                    <wp:anchor distT="0" distB="0" distL="114300" distR="114300" simplePos="0" relativeHeight="251663360" behindDoc="0" locked="0" layoutInCell="1" allowOverlap="1" wp14:anchorId="25F26E91" wp14:editId="60887DDA">
                      <wp:simplePos x="0" y="0"/>
                      <wp:positionH relativeFrom="column">
                        <wp:posOffset>-61595</wp:posOffset>
                      </wp:positionH>
                      <wp:positionV relativeFrom="paragraph">
                        <wp:posOffset>2188845</wp:posOffset>
                      </wp:positionV>
                      <wp:extent cx="1477670" cy="581025"/>
                      <wp:effectExtent l="0" t="0" r="27305" b="28575"/>
                      <wp:wrapNone/>
                      <wp:docPr id="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70" cy="581025"/>
                              </a:xfrm>
                              <a:prstGeom prst="rect">
                                <a:avLst/>
                              </a:prstGeom>
                              <a:solidFill>
                                <a:srgbClr val="14487E"/>
                              </a:solidFill>
                              <a:ln w="6350">
                                <a:solidFill>
                                  <a:srgbClr val="000000"/>
                                </a:solidFill>
                                <a:miter lim="800000"/>
                                <a:headEnd/>
                                <a:tailEnd/>
                              </a:ln>
                            </wps:spPr>
                            <wps:txbx>
                              <w:txbxContent>
                                <w:p w:rsidR="00170CB0" w:rsidRPr="00DE15A7" w:rsidRDefault="00170CB0" w:rsidP="00DE15A7">
                                  <w:pPr>
                                    <w:pStyle w:val="CGtableheadline"/>
                                  </w:pPr>
                                  <w:r w:rsidRPr="00DE15A7">
                                    <w:t xml:space="preserve">Services de santé </w:t>
                                  </w:r>
                                  <w:r>
                                    <w:br/>
                                  </w:r>
                                  <w:r w:rsidRPr="00DE15A7">
                                    <w:t>de qualité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9" type="#_x0000_t202" style="position:absolute;margin-left:-4.85pt;margin-top:172.35pt;width:116.35pt;height:4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" fillcolor="#14487e" strokeweight=".5pt">
                      <v:textbox>
                        <w:txbxContent>
                          <w:p w:rsidR="00170CB0" w:rsidRPr="00DE15A7" w:rsidRDefault="00170CB0" w:rsidP="00DE15A7">
                            <w:pPr>
                              <w:pStyle w:val="CGtableheadline"/>
                            </w:pPr>
                            <w:r w:rsidRPr="00DE15A7">
                              <w:t xml:space="preserve">Services de santé </w:t>
                            </w:r>
                            <w:r>
                              <w:br/>
                            </w:r>
                            <w:r w:rsidRPr="00DE15A7">
                              <w:t>de qualité</w:t>
                            </w:r>
                          </w:p>
                        </w:txbxContent>
                      </v:textbox>
                    </v:shape>
                  </w:pict>
                </mc:Fallback>
              </mc:AlternateContent>
            </w:r>
            <w:r w:rsidR="00565D9F" w:rsidRPr="000F7798">
              <w:rPr>
                <w:lang w:val="en-GB"/>
              </w:rPr>
              <w:t xml:space="preserve">    </w:t>
            </w:r>
            <w:r w:rsidR="00565D9F" w:rsidRPr="000447E5">
              <w:rPr>
                <w:noProof/>
              </w:rPr>
              <w:drawing>
                <wp:inline distT="0" distB="0" distL="0" distR="0" wp14:anchorId="6F50F17A" wp14:editId="0F4CDAFF">
                  <wp:extent cx="1408430" cy="1000760"/>
                  <wp:effectExtent l="0" t="0" r="127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grayscl/>
                            <a:extLst>
                              <a:ext uri="{28A0092B-C50C-407E-A947-70E740481C1C}">
                                <a14:useLocalDpi xmlns:a14="http://schemas.microsoft.com/office/drawing/2010/main" val="0"/>
                              </a:ext>
                            </a:extLst>
                          </a:blip>
                          <a:srcRect/>
                          <a:stretch>
                            <a:fillRect/>
                          </a:stretch>
                        </pic:blipFill>
                        <pic:spPr bwMode="auto">
                          <a:xfrm>
                            <a:off x="0" y="0"/>
                            <a:ext cx="1408430" cy="1000760"/>
                          </a:xfrm>
                          <a:prstGeom prst="rect">
                            <a:avLst/>
                          </a:prstGeom>
                          <a:noFill/>
                          <a:ln>
                            <a:noFill/>
                          </a:ln>
                        </pic:spPr>
                      </pic:pic>
                    </a:graphicData>
                  </a:graphic>
                </wp:inline>
              </w:drawing>
            </w:r>
          </w:p>
        </w:tc>
        <w:tc>
          <w:tcPr>
            <w:tcW w:w="2064" w:type="dxa"/>
            <w:tcBorders>
              <w:bottom w:val="single" w:sz="4" w:space="0" w:color="auto"/>
            </w:tcBorders>
          </w:tcPr>
          <w:p w:rsidR="00565D9F" w:rsidRPr="000F7798" w:rsidRDefault="00565D9F" w:rsidP="00565D9F">
            <w:pPr>
              <w:spacing w:before="0" w:after="0" w:line="240" w:lineRule="auto"/>
              <w:rPr>
                <w:lang w:val="en-GB"/>
              </w:rPr>
            </w:pPr>
          </w:p>
          <w:p w:rsidR="00565D9F" w:rsidRDefault="00565D9F" w:rsidP="00565D9F">
            <w:pPr>
              <w:spacing w:before="0" w:after="0" w:line="240" w:lineRule="auto"/>
              <w:rPr>
                <w:noProof/>
              </w:rPr>
            </w:pPr>
            <w:r w:rsidRPr="000447E5">
              <w:rPr>
                <w:noProof/>
              </w:rPr>
              <w:drawing>
                <wp:inline distT="0" distB="0" distL="0" distR="0" wp14:anchorId="127A1DEA" wp14:editId="71DA531A">
                  <wp:extent cx="904999" cy="70549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grayscl/>
                            <a:extLst>
                              <a:ext uri="{28A0092B-C50C-407E-A947-70E740481C1C}">
                                <a14:useLocalDpi xmlns:a14="http://schemas.microsoft.com/office/drawing/2010/main" val="0"/>
                              </a:ext>
                            </a:extLst>
                          </a:blip>
                          <a:srcRect/>
                          <a:stretch>
                            <a:fillRect/>
                          </a:stretch>
                        </pic:blipFill>
                        <pic:spPr bwMode="auto">
                          <a:xfrm>
                            <a:off x="0" y="0"/>
                            <a:ext cx="910421" cy="709726"/>
                          </a:xfrm>
                          <a:prstGeom prst="rect">
                            <a:avLst/>
                          </a:prstGeom>
                          <a:noFill/>
                          <a:ln>
                            <a:noFill/>
                          </a:ln>
                        </pic:spPr>
                      </pic:pic>
                    </a:graphicData>
                  </a:graphic>
                </wp:inline>
              </w:drawing>
            </w:r>
          </w:p>
          <w:p w:rsidR="00565D9F" w:rsidRDefault="00565D9F" w:rsidP="00565D9F">
            <w:pPr>
              <w:spacing w:before="0" w:after="0" w:line="240" w:lineRule="auto"/>
              <w:rPr>
                <w:lang w:val="en-GB"/>
              </w:rPr>
            </w:pPr>
            <w:r>
              <w:rPr>
                <w:lang w:val="en-GB"/>
              </w:rPr>
              <w:t xml:space="preserve">  </w:t>
            </w:r>
            <w:r w:rsidRPr="000447E5">
              <w:rPr>
                <w:noProof/>
              </w:rPr>
              <w:drawing>
                <wp:inline distT="0" distB="0" distL="0" distR="0" wp14:anchorId="5FB2F605" wp14:editId="6F94F51B">
                  <wp:extent cx="734358" cy="89064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grayscl/>
                            <a:extLst>
                              <a:ext uri="{28A0092B-C50C-407E-A947-70E740481C1C}">
                                <a14:useLocalDpi xmlns:a14="http://schemas.microsoft.com/office/drawing/2010/main" val="0"/>
                              </a:ext>
                            </a:extLst>
                          </a:blip>
                          <a:srcRect/>
                          <a:stretch>
                            <a:fillRect/>
                          </a:stretch>
                        </pic:blipFill>
                        <pic:spPr bwMode="auto">
                          <a:xfrm>
                            <a:off x="0" y="0"/>
                            <a:ext cx="734175" cy="890427"/>
                          </a:xfrm>
                          <a:prstGeom prst="rect">
                            <a:avLst/>
                          </a:prstGeom>
                          <a:noFill/>
                          <a:ln>
                            <a:noFill/>
                          </a:ln>
                        </pic:spPr>
                      </pic:pic>
                    </a:graphicData>
                  </a:graphic>
                </wp:inline>
              </w:drawing>
            </w:r>
          </w:p>
          <w:p w:rsidR="00565D9F" w:rsidRPr="00327C7E" w:rsidRDefault="00565D9F" w:rsidP="00565D9F">
            <w:pPr>
              <w:spacing w:before="0" w:after="0" w:line="240" w:lineRule="auto"/>
              <w:jc w:val="center"/>
              <w:rPr>
                <w:lang w:val="en-GB"/>
              </w:rPr>
            </w:pPr>
            <w:r w:rsidRPr="00AD3531">
              <w:rPr>
                <w:noProof/>
              </w:rPr>
              <w:drawing>
                <wp:inline distT="0" distB="0" distL="0" distR="0" wp14:anchorId="408BFE1A" wp14:editId="559FF77F">
                  <wp:extent cx="687721" cy="87877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grayscl/>
                            <a:extLst>
                              <a:ext uri="{28A0092B-C50C-407E-A947-70E740481C1C}">
                                <a14:useLocalDpi xmlns:a14="http://schemas.microsoft.com/office/drawing/2010/main" val="0"/>
                              </a:ext>
                            </a:extLst>
                          </a:blip>
                          <a:srcRect/>
                          <a:stretch>
                            <a:fillRect/>
                          </a:stretch>
                        </pic:blipFill>
                        <pic:spPr bwMode="auto">
                          <a:xfrm>
                            <a:off x="0" y="0"/>
                            <a:ext cx="689640" cy="881227"/>
                          </a:xfrm>
                          <a:prstGeom prst="rect">
                            <a:avLst/>
                          </a:prstGeom>
                          <a:noFill/>
                          <a:ln>
                            <a:noFill/>
                          </a:ln>
                        </pic:spPr>
                      </pic:pic>
                    </a:graphicData>
                  </a:graphic>
                </wp:inline>
              </w:drawing>
            </w:r>
          </w:p>
        </w:tc>
      </w:tr>
    </w:tbl>
    <w:p w:rsidR="00565D9F" w:rsidRPr="000F7798" w:rsidRDefault="009134E4" w:rsidP="00565D9F">
      <w:pPr>
        <w:spacing w:before="0" w:after="0" w:line="240" w:lineRule="auto"/>
        <w:ind w:left="360"/>
        <w:rPr>
          <w:lang w:val="en-GB"/>
        </w:rPr>
      </w:pPr>
      <w:r>
        <w:rPr>
          <w:noProof/>
        </w:rPr>
        <mc:AlternateContent>
          <mc:Choice Requires="wps">
            <w:drawing>
              <wp:anchor distT="0" distB="0" distL="114300" distR="114300" simplePos="0" relativeHeight="251664384" behindDoc="0" locked="0" layoutInCell="1" allowOverlap="1" wp14:anchorId="74E6AAFC" wp14:editId="503A7C4F">
                <wp:simplePos x="0" y="0"/>
                <wp:positionH relativeFrom="column">
                  <wp:posOffset>4171950</wp:posOffset>
                </wp:positionH>
                <wp:positionV relativeFrom="paragraph">
                  <wp:posOffset>-1905</wp:posOffset>
                </wp:positionV>
                <wp:extent cx="1333500" cy="717550"/>
                <wp:effectExtent l="0" t="0" r="19050" b="25400"/>
                <wp:wrapNone/>
                <wp:docPr id="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717550"/>
                        </a:xfrm>
                        <a:prstGeom prst="rect">
                          <a:avLst/>
                        </a:prstGeom>
                        <a:solidFill>
                          <a:srgbClr val="14487E"/>
                        </a:solidFill>
                        <a:ln w="6350">
                          <a:solidFill>
                            <a:srgbClr val="000000"/>
                          </a:solidFill>
                          <a:miter lim="800000"/>
                          <a:headEnd/>
                          <a:tailEnd/>
                        </a:ln>
                      </wps:spPr>
                      <wps:txbx>
                        <w:txbxContent>
                          <w:p w:rsidR="00170CB0" w:rsidRPr="0049640C" w:rsidRDefault="00170CB0" w:rsidP="00DE15A7">
                            <w:pPr>
                              <w:pStyle w:val="CGtableheadline"/>
                              <w:rPr>
                                <w:lang w:val="fr-FR"/>
                              </w:rPr>
                            </w:pPr>
                            <w:r w:rsidRPr="0049640C">
                              <w:rPr>
                                <w:lang w:val="fr-FR"/>
                              </w:rPr>
                              <w:t xml:space="preserve">Eau propre, </w:t>
                            </w:r>
                            <w:r>
                              <w:rPr>
                                <w:lang w:val="fr-FR"/>
                              </w:rPr>
                              <w:t>a</w:t>
                            </w:r>
                            <w:r w:rsidRPr="0049640C">
                              <w:rPr>
                                <w:lang w:val="fr-FR"/>
                              </w:rPr>
                              <w:t xml:space="preserve">ssainissement et </w:t>
                            </w:r>
                            <w:r>
                              <w:rPr>
                                <w:lang w:val="fr-FR"/>
                              </w:rPr>
                              <w:t>l</w:t>
                            </w:r>
                            <w:r w:rsidRPr="0049640C">
                              <w:rPr>
                                <w:lang w:val="fr-FR"/>
                              </w:rPr>
                              <w:t xml:space="preserve">avage des </w:t>
                            </w:r>
                            <w:r>
                              <w:rPr>
                                <w:lang w:val="fr-FR"/>
                              </w:rPr>
                              <w:t>m</w:t>
                            </w:r>
                            <w:r w:rsidRPr="0049640C">
                              <w:rPr>
                                <w:lang w:val="fr-FR"/>
                              </w:rPr>
                              <w:t>ains</w:t>
                            </w:r>
                          </w:p>
                          <w:p w:rsidR="00170CB0" w:rsidRPr="0049640C" w:rsidRDefault="00170CB0" w:rsidP="00DE15A7">
                            <w:pPr>
                              <w:pStyle w:val="CGtableheadline"/>
                              <w:rPr>
                                <w:rFonts w:ascii="Minion Pro" w:hAnsi="Minion Pro"/>
                                <w:lang w:val="fr-FR"/>
                              </w:rPr>
                            </w:pPr>
                          </w:p>
                          <w:p w:rsidR="00170CB0" w:rsidRPr="0049640C" w:rsidRDefault="00170CB0" w:rsidP="00DE15A7">
                            <w:pPr>
                              <w:pStyle w:val="CGtableheadline"/>
                              <w:rPr>
                                <w:rFonts w:ascii="Minion Pro" w:hAnsi="Minion Pro"/>
                                <w:lang w:val="fr-FR"/>
                              </w:rPr>
                            </w:pPr>
                          </w:p>
                          <w:p w:rsidR="00170CB0" w:rsidRPr="008008C2" w:rsidRDefault="00170CB0" w:rsidP="00DE15A7">
                            <w:pPr>
                              <w:pStyle w:val="CGtableheadline"/>
                              <w:rPr>
                                <w:rFonts w:ascii="Minion Pro" w:hAnsi="Minion Pro"/>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0" type="#_x0000_t202" style="position:absolute;left:0;text-align:left;margin-left:328.5pt;margin-top:-.15pt;width:105pt;height: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" fillcolor="#14487e" strokeweight=".5pt">
                <v:textbox>
                  <w:txbxContent>
                    <w:p w:rsidR="00170CB0" w:rsidRPr="0049640C" w:rsidRDefault="00170CB0" w:rsidP="00DE15A7">
                      <w:pPr>
                        <w:pStyle w:val="CGtableheadline"/>
                        <w:rPr>
                          <w:lang w:val="fr-FR"/>
                        </w:rPr>
                      </w:pPr>
                      <w:r w:rsidRPr="0049640C">
                        <w:rPr>
                          <w:lang w:val="fr-FR"/>
                        </w:rPr>
                        <w:t xml:space="preserve">Eau propre, </w:t>
                      </w:r>
                      <w:r>
                        <w:rPr>
                          <w:lang w:val="fr-FR"/>
                        </w:rPr>
                        <w:t>a</w:t>
                      </w:r>
                      <w:r w:rsidRPr="0049640C">
                        <w:rPr>
                          <w:lang w:val="fr-FR"/>
                        </w:rPr>
                        <w:t xml:space="preserve">ssainissement et </w:t>
                      </w:r>
                      <w:r>
                        <w:rPr>
                          <w:lang w:val="fr-FR"/>
                        </w:rPr>
                        <w:t>l</w:t>
                      </w:r>
                      <w:r w:rsidRPr="0049640C">
                        <w:rPr>
                          <w:lang w:val="fr-FR"/>
                        </w:rPr>
                        <w:t xml:space="preserve">avage des </w:t>
                      </w:r>
                      <w:r>
                        <w:rPr>
                          <w:lang w:val="fr-FR"/>
                        </w:rPr>
                        <w:t>m</w:t>
                      </w:r>
                      <w:r w:rsidRPr="0049640C">
                        <w:rPr>
                          <w:lang w:val="fr-FR"/>
                        </w:rPr>
                        <w:t>ains</w:t>
                      </w:r>
                    </w:p>
                    <w:p w:rsidR="00170CB0" w:rsidRPr="0049640C" w:rsidRDefault="00170CB0" w:rsidP="00DE15A7">
                      <w:pPr>
                        <w:pStyle w:val="CGtableheadline"/>
                        <w:rPr>
                          <w:rFonts w:ascii="Minion Pro" w:hAnsi="Minion Pro"/>
                          <w:lang w:val="fr-FR"/>
                        </w:rPr>
                      </w:pPr>
                    </w:p>
                    <w:p w:rsidR="00170CB0" w:rsidRPr="0049640C" w:rsidRDefault="00170CB0" w:rsidP="00DE15A7">
                      <w:pPr>
                        <w:pStyle w:val="CGtableheadline"/>
                        <w:rPr>
                          <w:rFonts w:ascii="Minion Pro" w:hAnsi="Minion Pro"/>
                          <w:lang w:val="fr-FR"/>
                        </w:rPr>
                      </w:pPr>
                    </w:p>
                    <w:p w:rsidR="00170CB0" w:rsidRPr="008008C2" w:rsidRDefault="00170CB0" w:rsidP="00DE15A7">
                      <w:pPr>
                        <w:pStyle w:val="CGtableheadline"/>
                        <w:rPr>
                          <w:rFonts w:ascii="Minion Pro" w:hAnsi="Minion Pro"/>
                          <w:lang w:val="fr-FR"/>
                        </w:rPr>
                      </w:pPr>
                    </w:p>
                  </w:txbxContent>
                </v:textbox>
              </v:shape>
            </w:pict>
          </mc:Fallback>
        </mc:AlternateContent>
      </w:r>
    </w:p>
    <w:p w:rsidR="00565D9F" w:rsidRPr="000F7798" w:rsidRDefault="00565D9F" w:rsidP="00565D9F">
      <w:pPr>
        <w:spacing w:before="0" w:after="0" w:line="240" w:lineRule="auto"/>
        <w:ind w:left="360"/>
        <w:rPr>
          <w:lang w:val="en-GB"/>
        </w:rPr>
      </w:pPr>
    </w:p>
    <w:p w:rsidR="00565D9F" w:rsidRPr="000F7798" w:rsidRDefault="00565D9F" w:rsidP="00565D9F">
      <w:pPr>
        <w:spacing w:before="0" w:after="0" w:line="240" w:lineRule="auto"/>
        <w:ind w:left="360"/>
        <w:rPr>
          <w:b/>
          <w:lang w:val="en-GB"/>
        </w:rPr>
      </w:pPr>
    </w:p>
    <w:p w:rsidR="00565D9F" w:rsidRPr="000F7798" w:rsidRDefault="00565D9F" w:rsidP="00565D9F">
      <w:pPr>
        <w:pStyle w:val="BodyTextIndent"/>
        <w:tabs>
          <w:tab w:val="left" w:pos="-120"/>
          <w:tab w:val="left" w:pos="720"/>
        </w:tabs>
        <w:spacing w:after="0" w:line="240" w:lineRule="auto"/>
        <w:rPr>
          <w:rFonts w:ascii="Times New Roman" w:hAnsi="Times New Roman"/>
        </w:rPr>
      </w:pPr>
    </w:p>
    <w:p w:rsidR="00565D9F" w:rsidRDefault="00565D9F" w:rsidP="007D5F4A">
      <w:pPr>
        <w:pStyle w:val="CGtext"/>
      </w:pPr>
    </w:p>
    <w:p w:rsidR="00565D9F" w:rsidRDefault="00565D9F" w:rsidP="007D5F4A">
      <w:pPr>
        <w:pStyle w:val="CGtext"/>
      </w:pPr>
    </w:p>
    <w:p w:rsidR="00565D9F" w:rsidRDefault="00565D9F" w:rsidP="00217667">
      <w:pPr>
        <w:pStyle w:val="CGtext"/>
      </w:pPr>
    </w:p>
    <w:p w:rsidR="00620C61" w:rsidRDefault="00620C61" w:rsidP="00217667">
      <w:pPr>
        <w:pStyle w:val="CGtext"/>
      </w:pPr>
    </w:p>
    <w:p w:rsidR="00620C61" w:rsidRDefault="00620C61" w:rsidP="00217667">
      <w:pPr>
        <w:pStyle w:val="CGtext"/>
      </w:pPr>
    </w:p>
    <w:p w:rsidR="00620C61" w:rsidRDefault="00620C61" w:rsidP="00217667">
      <w:pPr>
        <w:pStyle w:val="CGtext"/>
      </w:pPr>
    </w:p>
    <w:p w:rsidR="00620C61" w:rsidRDefault="00620C61" w:rsidP="00217667">
      <w:pPr>
        <w:pStyle w:val="CGtext"/>
      </w:pPr>
    </w:p>
    <w:p w:rsidR="00565D9F" w:rsidRPr="008008C2" w:rsidRDefault="001F7E0D" w:rsidP="00D4471E">
      <w:pPr>
        <w:pStyle w:val="CGheadlineNOTE"/>
        <w:rPr>
          <w:lang w:val="fr-FR"/>
        </w:rPr>
      </w:pPr>
      <w:bookmarkStart w:id="58" w:name="_Toc409797051"/>
      <w:bookmarkStart w:id="59" w:name="_Toc398629772"/>
      <w:r w:rsidRPr="008008C2">
        <w:rPr>
          <w:lang w:val="fr-FR"/>
        </w:rPr>
        <w:lastRenderedPageBreak/>
        <w:t xml:space="preserve"> </w:t>
      </w:r>
      <w:bookmarkStart w:id="60" w:name="_Toc419818962"/>
      <w:bookmarkStart w:id="61" w:name="_Toc433901584"/>
      <w:bookmarkEnd w:id="58"/>
      <w:r w:rsidR="00D4471E" w:rsidRPr="0022578C">
        <w:rPr>
          <w:lang w:val="fr-FR"/>
        </w:rPr>
        <w:t xml:space="preserve">Fiche du facilitateur n° 3 : Mise en </w:t>
      </w:r>
      <w:r w:rsidR="008008C2" w:rsidRPr="0022578C">
        <w:rPr>
          <w:lang w:val="fr-FR"/>
        </w:rPr>
        <w:t>œuvre</w:t>
      </w:r>
      <w:r w:rsidR="00D4471E" w:rsidRPr="0022578C">
        <w:rPr>
          <w:lang w:val="fr-FR"/>
        </w:rPr>
        <w:t xml:space="preserve"> des AEN et des AEH </w:t>
      </w:r>
      <w:r w:rsidR="00D4471E">
        <w:rPr>
          <w:lang w:val="fr-FR"/>
        </w:rPr>
        <w:br/>
        <w:t xml:space="preserve"> </w:t>
      </w:r>
      <w:r w:rsidR="00D4471E" w:rsidRPr="0022578C">
        <w:rPr>
          <w:lang w:val="fr-FR"/>
        </w:rPr>
        <w:t>pour prévenir la sous-nutrition</w:t>
      </w:r>
      <w:bookmarkEnd w:id="60"/>
      <w:bookmarkEnd w:id="61"/>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0A0" w:firstRow="1" w:lastRow="0" w:firstColumn="1" w:lastColumn="0" w:noHBand="0" w:noVBand="0"/>
      </w:tblPr>
      <w:tblGrid>
        <w:gridCol w:w="1435"/>
        <w:gridCol w:w="2520"/>
        <w:gridCol w:w="5395"/>
      </w:tblGrid>
      <w:tr w:rsidR="0056011C" w:rsidRPr="008008C2" w:rsidTr="0056011C">
        <w:trPr>
          <w:tblHeader/>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008C9A"/>
          </w:tcPr>
          <w:p w:rsidR="0056011C" w:rsidRPr="0056011C" w:rsidRDefault="0056011C" w:rsidP="0056011C">
            <w:pPr>
              <w:pStyle w:val="CGtableheadline"/>
              <w:spacing w:before="0" w:after="0"/>
              <w:rPr>
                <w:lang w:val="en-GB"/>
              </w:rPr>
            </w:pPr>
            <w:r w:rsidRPr="0056011C">
              <w:rPr>
                <w:lang w:val="en-GB"/>
              </w:rPr>
              <w:t>Qui</w:t>
            </w:r>
          </w:p>
        </w:tc>
        <w:tc>
          <w:tcPr>
            <w:tcW w:w="2520" w:type="dxa"/>
            <w:tcBorders>
              <w:top w:val="single" w:sz="4" w:space="0" w:color="000000"/>
              <w:left w:val="single" w:sz="4" w:space="0" w:color="000000"/>
              <w:bottom w:val="single" w:sz="4" w:space="0" w:color="000000"/>
              <w:right w:val="single" w:sz="4" w:space="0" w:color="000000"/>
            </w:tcBorders>
            <w:shd w:val="clear" w:color="auto" w:fill="008C9A"/>
          </w:tcPr>
          <w:p w:rsidR="0056011C" w:rsidRPr="0056011C" w:rsidRDefault="0056011C" w:rsidP="0056011C">
            <w:pPr>
              <w:pStyle w:val="CGtableheadline"/>
              <w:spacing w:before="0" w:after="0"/>
              <w:rPr>
                <w:lang w:val="en-GB"/>
              </w:rPr>
            </w:pPr>
            <w:r w:rsidRPr="0056011C">
              <w:rPr>
                <w:lang w:val="en-GB"/>
              </w:rPr>
              <w:t>Quand/Où/Contact</w:t>
            </w:r>
          </w:p>
        </w:tc>
        <w:tc>
          <w:tcPr>
            <w:tcW w:w="5395" w:type="dxa"/>
            <w:tcBorders>
              <w:top w:val="single" w:sz="4" w:space="0" w:color="000000"/>
              <w:left w:val="single" w:sz="4" w:space="0" w:color="000000"/>
              <w:bottom w:val="single" w:sz="4" w:space="0" w:color="000000"/>
              <w:right w:val="single" w:sz="4" w:space="0" w:color="000000"/>
            </w:tcBorders>
            <w:shd w:val="clear" w:color="auto" w:fill="008C9A"/>
          </w:tcPr>
          <w:p w:rsidR="0056011C" w:rsidRPr="008008C2" w:rsidRDefault="0056011C" w:rsidP="0056011C">
            <w:pPr>
              <w:pStyle w:val="CGtableheadline"/>
              <w:spacing w:before="0" w:after="0"/>
              <w:rPr>
                <w:lang w:val="fr-FR"/>
              </w:rPr>
            </w:pPr>
            <w:r w:rsidRPr="008008C2">
              <w:rPr>
                <w:lang w:val="fr-FR"/>
              </w:rPr>
              <w:t>Pratiques de nutrition et d’hygiène</w:t>
            </w:r>
          </w:p>
        </w:tc>
      </w:tr>
      <w:tr w:rsidR="0056011C" w:rsidRPr="00201F50" w:rsidTr="0056011C">
        <w:trPr>
          <w:tblHeader/>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11C" w:rsidRPr="0056011C" w:rsidRDefault="0056011C" w:rsidP="0056011C">
            <w:pPr>
              <w:pStyle w:val="CGtabletext"/>
              <w:spacing w:before="0" w:after="0"/>
              <w:rPr>
                <w:lang w:val="en-GB"/>
              </w:rPr>
            </w:pPr>
            <w:r w:rsidRPr="008008C2">
              <w:rPr>
                <w:lang w:val="fr-FR"/>
              </w:rPr>
              <w:t>Adolescentes</w:t>
            </w:r>
          </w:p>
        </w:tc>
        <w:tc>
          <w:tcPr>
            <w:tcW w:w="252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11C" w:rsidRPr="0056011C" w:rsidRDefault="0056011C" w:rsidP="0056011C">
            <w:pPr>
              <w:pStyle w:val="CGtablebullettext"/>
              <w:spacing w:before="0" w:after="0"/>
              <w:rPr>
                <w:lang w:val="en-GB"/>
              </w:rPr>
            </w:pPr>
            <w:r w:rsidRPr="0056011C">
              <w:rPr>
                <w:lang w:val="en-GB"/>
              </w:rPr>
              <w:t>École</w:t>
            </w:r>
          </w:p>
          <w:p w:rsidR="0056011C" w:rsidRPr="008008C2" w:rsidRDefault="0056011C" w:rsidP="0056011C">
            <w:pPr>
              <w:pStyle w:val="CGtablebullettext"/>
              <w:spacing w:before="0" w:after="0"/>
              <w:rPr>
                <w:lang w:val="fr-FR"/>
              </w:rPr>
            </w:pPr>
            <w:r w:rsidRPr="008008C2">
              <w:rPr>
                <w:lang w:val="fr-FR"/>
              </w:rPr>
              <w:t>Grands évènements dans la communauté</w:t>
            </w:r>
          </w:p>
        </w:tc>
        <w:tc>
          <w:tcPr>
            <w:tcW w:w="539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11C" w:rsidRPr="0056011C" w:rsidRDefault="0056011C" w:rsidP="0056011C">
            <w:pPr>
              <w:pStyle w:val="CGtablebullettext"/>
              <w:spacing w:before="0" w:after="0"/>
              <w:rPr>
                <w:lang w:val="en-GB"/>
              </w:rPr>
            </w:pPr>
            <w:r w:rsidRPr="0056011C">
              <w:rPr>
                <w:lang w:val="en-GB"/>
              </w:rPr>
              <w:t>Nutrition des adolescentes</w:t>
            </w:r>
          </w:p>
          <w:p w:rsidR="0056011C" w:rsidRPr="0056011C" w:rsidRDefault="0056011C" w:rsidP="0056011C">
            <w:pPr>
              <w:pStyle w:val="CGtablebullettext"/>
              <w:spacing w:before="0" w:after="0"/>
              <w:rPr>
                <w:lang w:val="en-GB"/>
              </w:rPr>
            </w:pPr>
            <w:r w:rsidRPr="0056011C">
              <w:rPr>
                <w:lang w:val="en-GB"/>
              </w:rPr>
              <w:t xml:space="preserve">Supplémentation en micronutriments </w:t>
            </w:r>
          </w:p>
          <w:p w:rsidR="0056011C" w:rsidRPr="0056011C" w:rsidRDefault="0056011C" w:rsidP="0056011C">
            <w:pPr>
              <w:pStyle w:val="CGtablebullettext"/>
              <w:spacing w:before="0" w:after="0"/>
              <w:rPr>
                <w:lang w:val="en-GB"/>
              </w:rPr>
            </w:pPr>
            <w:r w:rsidRPr="0056011C">
              <w:rPr>
                <w:lang w:val="en-GB"/>
              </w:rPr>
              <w:t>AEH</w:t>
            </w:r>
          </w:p>
        </w:tc>
      </w:tr>
      <w:tr w:rsidR="0056011C" w:rsidRPr="00201F50" w:rsidTr="0056011C">
        <w:trPr>
          <w:tblHeader/>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11C" w:rsidRPr="0056011C" w:rsidRDefault="0056011C" w:rsidP="0056011C">
            <w:pPr>
              <w:pStyle w:val="CGtabletext"/>
              <w:spacing w:before="0" w:after="0"/>
              <w:rPr>
                <w:lang w:val="en-GB"/>
              </w:rPr>
            </w:pPr>
            <w:r w:rsidRPr="0056011C">
              <w:rPr>
                <w:lang w:val="en-GB"/>
              </w:rPr>
              <w:t>Femmes</w:t>
            </w:r>
          </w:p>
        </w:tc>
        <w:tc>
          <w:tcPr>
            <w:tcW w:w="252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11C" w:rsidRPr="0056011C" w:rsidRDefault="0056011C" w:rsidP="0056011C">
            <w:pPr>
              <w:pStyle w:val="CGtablebullettext"/>
              <w:spacing w:before="0" w:after="0"/>
              <w:rPr>
                <w:lang w:val="en-GB"/>
              </w:rPr>
            </w:pPr>
            <w:r w:rsidRPr="0056011C">
              <w:rPr>
                <w:lang w:val="en-GB"/>
              </w:rPr>
              <w:t>Discussions de groupe</w:t>
            </w:r>
          </w:p>
          <w:p w:rsidR="0056011C" w:rsidRPr="0056011C" w:rsidRDefault="0056011C" w:rsidP="0056011C">
            <w:pPr>
              <w:pStyle w:val="CGtablebullettext"/>
              <w:spacing w:before="0" w:after="0"/>
              <w:rPr>
                <w:lang w:val="en-GB"/>
              </w:rPr>
            </w:pPr>
            <w:r w:rsidRPr="0056011C">
              <w:rPr>
                <w:lang w:val="en-GB"/>
              </w:rPr>
              <w:t>Groupe de soutien communautaire</w:t>
            </w:r>
          </w:p>
          <w:p w:rsidR="0056011C" w:rsidRPr="0056011C" w:rsidRDefault="0056011C" w:rsidP="0056011C">
            <w:pPr>
              <w:pStyle w:val="CGtablebullettext"/>
              <w:spacing w:before="0" w:after="0"/>
              <w:rPr>
                <w:lang w:val="en-GB"/>
              </w:rPr>
            </w:pPr>
            <w:r w:rsidRPr="0056011C">
              <w:rPr>
                <w:lang w:val="en-GB"/>
              </w:rPr>
              <w:t>Groupes de soins</w:t>
            </w:r>
          </w:p>
          <w:p w:rsidR="0056011C" w:rsidRPr="0056011C" w:rsidRDefault="0056011C" w:rsidP="0056011C">
            <w:pPr>
              <w:pStyle w:val="CGtablebullettext"/>
              <w:spacing w:before="0" w:after="0"/>
              <w:rPr>
                <w:lang w:val="en-GB"/>
              </w:rPr>
            </w:pPr>
            <w:r w:rsidRPr="0056011C">
              <w:rPr>
                <w:lang w:val="en-GB"/>
              </w:rPr>
              <w:t>Planification familiale</w:t>
            </w:r>
          </w:p>
        </w:tc>
        <w:tc>
          <w:tcPr>
            <w:tcW w:w="539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11C" w:rsidRPr="0056011C" w:rsidRDefault="0056011C" w:rsidP="0056011C">
            <w:pPr>
              <w:pStyle w:val="CGtablebullettext"/>
              <w:spacing w:before="0" w:after="0"/>
              <w:rPr>
                <w:lang w:val="en-GB"/>
              </w:rPr>
            </w:pPr>
            <w:r w:rsidRPr="0056011C">
              <w:rPr>
                <w:lang w:val="en-GB"/>
              </w:rPr>
              <w:t>Nutrition des femmes</w:t>
            </w:r>
          </w:p>
          <w:p w:rsidR="0056011C" w:rsidRPr="0056011C" w:rsidRDefault="0056011C" w:rsidP="0056011C">
            <w:pPr>
              <w:pStyle w:val="CGtablebullettext"/>
              <w:spacing w:before="0" w:after="0"/>
              <w:rPr>
                <w:lang w:val="en-GB"/>
              </w:rPr>
            </w:pPr>
            <w:r w:rsidRPr="0056011C">
              <w:rPr>
                <w:lang w:val="en-GB"/>
              </w:rPr>
              <w:t>Supplémentation en micronutriments</w:t>
            </w:r>
          </w:p>
          <w:p w:rsidR="0056011C" w:rsidRPr="0056011C" w:rsidRDefault="0056011C" w:rsidP="0056011C">
            <w:pPr>
              <w:pStyle w:val="CGtablebullettext"/>
              <w:spacing w:before="0" w:after="0"/>
              <w:rPr>
                <w:lang w:val="en-GB"/>
              </w:rPr>
            </w:pPr>
            <w:r w:rsidRPr="0056011C">
              <w:rPr>
                <w:lang w:val="en-GB"/>
              </w:rPr>
              <w:t>AEH</w:t>
            </w:r>
          </w:p>
        </w:tc>
      </w:tr>
      <w:tr w:rsidR="0056011C" w:rsidRPr="00201F50" w:rsidTr="0056011C">
        <w:trPr>
          <w:tblHeader/>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11C" w:rsidRPr="0056011C" w:rsidRDefault="0056011C" w:rsidP="0056011C">
            <w:pPr>
              <w:pStyle w:val="CGtabletext"/>
              <w:spacing w:before="0" w:after="0"/>
              <w:rPr>
                <w:lang w:val="en-GB"/>
              </w:rPr>
            </w:pPr>
            <w:r w:rsidRPr="0056011C">
              <w:rPr>
                <w:lang w:val="en-GB"/>
              </w:rPr>
              <w:t>Femme Enceintes</w:t>
            </w:r>
          </w:p>
        </w:tc>
        <w:tc>
          <w:tcPr>
            <w:tcW w:w="252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11C" w:rsidRPr="0056011C" w:rsidRDefault="0056011C" w:rsidP="0056011C">
            <w:pPr>
              <w:pStyle w:val="CGtablebullettext"/>
              <w:spacing w:before="0" w:after="0"/>
              <w:rPr>
                <w:lang w:val="en-GB"/>
              </w:rPr>
            </w:pPr>
            <w:r w:rsidRPr="0056011C">
              <w:rPr>
                <w:lang w:val="en-GB"/>
              </w:rPr>
              <w:t>Soins prénatals et post-natals</w:t>
            </w:r>
          </w:p>
          <w:p w:rsidR="0056011C" w:rsidRPr="0056011C" w:rsidRDefault="0056011C" w:rsidP="0056011C">
            <w:pPr>
              <w:pStyle w:val="CGtablebullettext"/>
              <w:spacing w:before="0" w:after="0"/>
              <w:rPr>
                <w:lang w:val="en-GB"/>
              </w:rPr>
            </w:pPr>
            <w:r w:rsidRPr="0056011C">
              <w:rPr>
                <w:lang w:val="en-GB"/>
              </w:rPr>
              <w:t>Planification familiale</w:t>
            </w:r>
          </w:p>
          <w:p w:rsidR="0056011C" w:rsidRPr="0056011C" w:rsidRDefault="0056011C" w:rsidP="0056011C">
            <w:pPr>
              <w:pStyle w:val="CGtablebullettext"/>
              <w:spacing w:before="0" w:after="0"/>
              <w:rPr>
                <w:lang w:val="en-GB"/>
              </w:rPr>
            </w:pPr>
            <w:r w:rsidRPr="0056011C">
              <w:rPr>
                <w:lang w:val="en-GB"/>
              </w:rPr>
              <w:t>Groupe de soutien communautaire</w:t>
            </w:r>
          </w:p>
          <w:p w:rsidR="0056011C" w:rsidRPr="0056011C" w:rsidRDefault="0056011C" w:rsidP="0056011C">
            <w:pPr>
              <w:pStyle w:val="CGtablebullettext"/>
              <w:spacing w:before="0" w:after="0"/>
              <w:rPr>
                <w:lang w:val="en-GB"/>
              </w:rPr>
            </w:pPr>
            <w:r w:rsidRPr="0056011C">
              <w:rPr>
                <w:lang w:val="en-GB"/>
              </w:rPr>
              <w:t>Groupes de soins</w:t>
            </w:r>
          </w:p>
          <w:p w:rsidR="0056011C" w:rsidRPr="0056011C" w:rsidRDefault="0056011C" w:rsidP="0056011C">
            <w:pPr>
              <w:pStyle w:val="CGtableheadline"/>
              <w:spacing w:before="0" w:after="0"/>
              <w:rPr>
                <w:lang w:val="en-GB"/>
              </w:rPr>
            </w:pPr>
          </w:p>
          <w:p w:rsidR="0056011C" w:rsidRPr="0056011C" w:rsidRDefault="0056011C" w:rsidP="0056011C">
            <w:pPr>
              <w:pStyle w:val="CGtableheadline"/>
              <w:spacing w:before="0" w:after="0"/>
              <w:rPr>
                <w:lang w:val="en-GB"/>
              </w:rPr>
            </w:pPr>
          </w:p>
        </w:tc>
        <w:tc>
          <w:tcPr>
            <w:tcW w:w="539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11C" w:rsidRPr="0056011C" w:rsidRDefault="0056011C" w:rsidP="0056011C">
            <w:pPr>
              <w:pStyle w:val="CGtablebullettext"/>
              <w:spacing w:before="0" w:after="0"/>
              <w:rPr>
                <w:lang w:val="en-GB"/>
              </w:rPr>
            </w:pPr>
            <w:r w:rsidRPr="0056011C">
              <w:rPr>
                <w:lang w:val="en-GB"/>
              </w:rPr>
              <w:t>Un repas supplémentaire par jour</w:t>
            </w:r>
          </w:p>
          <w:p w:rsidR="0056011C" w:rsidRPr="0056011C" w:rsidRDefault="0056011C" w:rsidP="0056011C">
            <w:pPr>
              <w:pStyle w:val="CGtablebullettext"/>
              <w:spacing w:before="0" w:after="0"/>
              <w:rPr>
                <w:lang w:val="en-GB"/>
              </w:rPr>
            </w:pPr>
            <w:r w:rsidRPr="0056011C">
              <w:rPr>
                <w:lang w:val="en-GB"/>
              </w:rPr>
              <w:t>Supplémentation en micronutriments</w:t>
            </w:r>
          </w:p>
          <w:p w:rsidR="0056011C" w:rsidRPr="008008C2" w:rsidRDefault="0056011C" w:rsidP="0056011C">
            <w:pPr>
              <w:pStyle w:val="CGtablebullettext"/>
              <w:spacing w:before="0" w:after="0"/>
              <w:rPr>
                <w:lang w:val="fr-FR"/>
              </w:rPr>
            </w:pPr>
            <w:r w:rsidRPr="008008C2">
              <w:rPr>
                <w:lang w:val="fr-FR"/>
              </w:rPr>
              <w:t>Distribution de farines riches en protéine et énergie pour les mères sous-alimentées</w:t>
            </w:r>
          </w:p>
          <w:p w:rsidR="0056011C" w:rsidRPr="0056011C" w:rsidRDefault="0056011C" w:rsidP="0056011C">
            <w:pPr>
              <w:pStyle w:val="CGtablebullettext"/>
              <w:spacing w:before="0" w:after="0"/>
              <w:rPr>
                <w:lang w:val="en-GB"/>
              </w:rPr>
            </w:pPr>
            <w:r w:rsidRPr="0056011C">
              <w:rPr>
                <w:lang w:val="en-GB"/>
              </w:rPr>
              <w:t>Discuter ce qui suit :</w:t>
            </w:r>
          </w:p>
          <w:p w:rsidR="0056011C" w:rsidRPr="008008C2" w:rsidRDefault="0056011C" w:rsidP="0056011C">
            <w:pPr>
              <w:pStyle w:val="CGtablebullettextlevel2"/>
              <w:spacing w:before="0" w:after="0"/>
              <w:rPr>
                <w:lang w:val="fr-FR"/>
              </w:rPr>
            </w:pPr>
            <w:r w:rsidRPr="008008C2">
              <w:rPr>
                <w:lang w:val="fr-FR"/>
              </w:rPr>
              <w:t>Importance du contact peau à peau entre la mère et le nouveau-né</w:t>
            </w:r>
          </w:p>
          <w:p w:rsidR="0056011C" w:rsidRPr="008008C2" w:rsidRDefault="0056011C" w:rsidP="0056011C">
            <w:pPr>
              <w:pStyle w:val="CGtablebullettextlevel2"/>
              <w:spacing w:before="0" w:after="0"/>
              <w:rPr>
                <w:lang w:val="fr-FR"/>
              </w:rPr>
            </w:pPr>
            <w:r w:rsidRPr="008008C2">
              <w:rPr>
                <w:lang w:val="fr-FR"/>
              </w:rPr>
              <w:t xml:space="preserve">Position et prise de sein correctes </w:t>
            </w:r>
          </w:p>
          <w:p w:rsidR="0056011C" w:rsidRPr="0056011C" w:rsidRDefault="0056011C" w:rsidP="0056011C">
            <w:pPr>
              <w:pStyle w:val="CGtablebullettextlevel2"/>
              <w:spacing w:before="0" w:after="0"/>
              <w:rPr>
                <w:lang w:val="en-GB"/>
              </w:rPr>
            </w:pPr>
            <w:r w:rsidRPr="0056011C">
              <w:rPr>
                <w:lang w:val="en-GB"/>
              </w:rPr>
              <w:t>Initiation immédiate de l’allaitement maternel</w:t>
            </w:r>
          </w:p>
          <w:p w:rsidR="0056011C" w:rsidRPr="008008C2" w:rsidRDefault="0056011C" w:rsidP="0056011C">
            <w:pPr>
              <w:pStyle w:val="CGtablebullettextlevel2"/>
              <w:spacing w:before="0" w:after="0"/>
              <w:rPr>
                <w:lang w:val="fr-FR"/>
              </w:rPr>
            </w:pPr>
            <w:r w:rsidRPr="008008C2">
              <w:rPr>
                <w:lang w:val="fr-FR"/>
              </w:rPr>
              <w:t>Allaitement exclusive dès la naissance jusqu’à  l’âge de six mois (éviter d’autres liquides et nourriture, même l’eau)</w:t>
            </w:r>
          </w:p>
          <w:p w:rsidR="0056011C" w:rsidRPr="008008C2" w:rsidRDefault="0056011C" w:rsidP="0056011C">
            <w:pPr>
              <w:pStyle w:val="CGtablebullettextlevel2"/>
              <w:spacing w:before="0" w:after="0"/>
              <w:rPr>
                <w:lang w:val="fr-FR"/>
              </w:rPr>
            </w:pPr>
            <w:r w:rsidRPr="008008C2">
              <w:rPr>
                <w:lang w:val="fr-FR"/>
              </w:rPr>
              <w:t>Allaitement sur demande de l’enfant, jusqu’à plus de 12 fois nuit et jour</w:t>
            </w:r>
          </w:p>
          <w:p w:rsidR="0056011C" w:rsidRPr="0056011C" w:rsidRDefault="0056011C" w:rsidP="0056011C">
            <w:pPr>
              <w:pStyle w:val="CGtablebullettext"/>
              <w:spacing w:before="0" w:after="0"/>
              <w:rPr>
                <w:lang w:val="en-GB"/>
              </w:rPr>
            </w:pPr>
            <w:r w:rsidRPr="0056011C">
              <w:rPr>
                <w:lang w:val="en-GB"/>
              </w:rPr>
              <w:t>AEH</w:t>
            </w:r>
          </w:p>
        </w:tc>
      </w:tr>
      <w:tr w:rsidR="0056011C" w:rsidRPr="008008C2" w:rsidTr="0056011C">
        <w:trPr>
          <w:tblHeader/>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11C" w:rsidRPr="0056011C" w:rsidRDefault="0056011C" w:rsidP="0056011C">
            <w:pPr>
              <w:pStyle w:val="CGtabletext"/>
              <w:spacing w:before="0" w:after="0"/>
              <w:rPr>
                <w:lang w:val="en-GB"/>
              </w:rPr>
            </w:pPr>
            <w:r w:rsidRPr="0056011C">
              <w:rPr>
                <w:lang w:val="en-GB"/>
              </w:rPr>
              <w:t>Nouveau-né</w:t>
            </w:r>
          </w:p>
        </w:tc>
        <w:tc>
          <w:tcPr>
            <w:tcW w:w="252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11C" w:rsidRPr="0056011C" w:rsidRDefault="0056011C" w:rsidP="0056011C">
            <w:pPr>
              <w:pStyle w:val="CGtablebullettext"/>
              <w:spacing w:before="0" w:after="0"/>
              <w:rPr>
                <w:lang w:val="en-GB"/>
              </w:rPr>
            </w:pPr>
            <w:r w:rsidRPr="0056011C">
              <w:rPr>
                <w:lang w:val="en-GB"/>
              </w:rPr>
              <w:t>Accouchement</w:t>
            </w:r>
          </w:p>
          <w:p w:rsidR="0056011C" w:rsidRPr="0056011C" w:rsidRDefault="0056011C" w:rsidP="0056011C">
            <w:pPr>
              <w:pStyle w:val="CGtableheadline"/>
              <w:spacing w:before="0" w:after="0"/>
              <w:rPr>
                <w:lang w:val="en-GB"/>
              </w:rPr>
            </w:pPr>
          </w:p>
        </w:tc>
        <w:tc>
          <w:tcPr>
            <w:tcW w:w="539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11C" w:rsidRPr="008008C2" w:rsidRDefault="0056011C" w:rsidP="0056011C">
            <w:pPr>
              <w:pStyle w:val="CGtablebullettext"/>
              <w:spacing w:before="0" w:after="0"/>
              <w:rPr>
                <w:lang w:val="fr-FR"/>
              </w:rPr>
            </w:pPr>
            <w:r w:rsidRPr="008008C2">
              <w:rPr>
                <w:lang w:val="fr-FR"/>
              </w:rPr>
              <w:t>Poser l’enfant sur le ventre de la mère juste après la naissance</w:t>
            </w:r>
          </w:p>
          <w:p w:rsidR="0056011C" w:rsidRPr="008008C2" w:rsidRDefault="0056011C" w:rsidP="0056011C">
            <w:pPr>
              <w:pStyle w:val="CGtablebullettext"/>
              <w:spacing w:before="0" w:after="0"/>
              <w:rPr>
                <w:lang w:val="fr-FR"/>
              </w:rPr>
            </w:pPr>
            <w:r w:rsidRPr="008008C2">
              <w:rPr>
                <w:lang w:val="fr-FR"/>
              </w:rPr>
              <w:t>Position et prise de sein correctes</w:t>
            </w:r>
          </w:p>
          <w:p w:rsidR="0056011C" w:rsidRPr="008008C2" w:rsidRDefault="0056011C" w:rsidP="0056011C">
            <w:pPr>
              <w:pStyle w:val="CGtablebullettext"/>
              <w:spacing w:before="0" w:after="0"/>
              <w:rPr>
                <w:lang w:val="fr-FR"/>
              </w:rPr>
            </w:pPr>
            <w:r w:rsidRPr="008008C2">
              <w:rPr>
                <w:lang w:val="fr-FR"/>
              </w:rPr>
              <w:t>Initiation immédiate de l’allaitement maternel (donner le colostrum, éviter l’eau et autres liquides)</w:t>
            </w:r>
          </w:p>
        </w:tc>
      </w:tr>
      <w:tr w:rsidR="0056011C" w:rsidRPr="00201F50" w:rsidTr="0056011C">
        <w:trPr>
          <w:tblHeader/>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11C" w:rsidRPr="0056011C" w:rsidRDefault="0056011C" w:rsidP="0056011C">
            <w:pPr>
              <w:pStyle w:val="CGtabletext"/>
              <w:spacing w:before="0" w:after="0"/>
              <w:rPr>
                <w:lang w:val="en-GB"/>
              </w:rPr>
            </w:pPr>
            <w:r w:rsidRPr="0056011C">
              <w:rPr>
                <w:lang w:val="en-GB"/>
              </w:rPr>
              <w:t>Femme allaitante</w:t>
            </w:r>
          </w:p>
        </w:tc>
        <w:tc>
          <w:tcPr>
            <w:tcW w:w="252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11C" w:rsidRPr="0056011C" w:rsidRDefault="0056011C" w:rsidP="0056011C">
            <w:pPr>
              <w:pStyle w:val="CGtablebullettext"/>
              <w:spacing w:before="0" w:after="0"/>
              <w:rPr>
                <w:lang w:val="en-GB"/>
              </w:rPr>
            </w:pPr>
            <w:r w:rsidRPr="0056011C">
              <w:rPr>
                <w:lang w:val="en-GB"/>
              </w:rPr>
              <w:t>Soins postnatals</w:t>
            </w:r>
          </w:p>
          <w:p w:rsidR="0056011C" w:rsidRPr="0056011C" w:rsidRDefault="0056011C" w:rsidP="0056011C">
            <w:pPr>
              <w:pStyle w:val="CGtablebullettext"/>
              <w:spacing w:before="0" w:after="0"/>
              <w:rPr>
                <w:lang w:val="en-GB"/>
              </w:rPr>
            </w:pPr>
            <w:r w:rsidRPr="0056011C">
              <w:rPr>
                <w:lang w:val="en-GB"/>
              </w:rPr>
              <w:t>Planification familiale</w:t>
            </w:r>
          </w:p>
          <w:p w:rsidR="0056011C" w:rsidRPr="0056011C" w:rsidRDefault="0056011C" w:rsidP="0056011C">
            <w:pPr>
              <w:pStyle w:val="CGtablebullettext"/>
              <w:spacing w:before="0" w:after="0"/>
              <w:rPr>
                <w:lang w:val="en-GB"/>
              </w:rPr>
            </w:pPr>
            <w:r w:rsidRPr="0056011C">
              <w:rPr>
                <w:lang w:val="en-GB"/>
              </w:rPr>
              <w:t>Groupe de soutien</w:t>
            </w:r>
          </w:p>
          <w:p w:rsidR="0056011C" w:rsidRPr="0056011C" w:rsidRDefault="0056011C" w:rsidP="0056011C">
            <w:pPr>
              <w:pStyle w:val="CGtablebullettext"/>
              <w:spacing w:before="0" w:after="0"/>
              <w:rPr>
                <w:lang w:val="en-GB"/>
              </w:rPr>
            </w:pPr>
            <w:r w:rsidRPr="0056011C">
              <w:rPr>
                <w:lang w:val="en-GB"/>
              </w:rPr>
              <w:t>Groupes de soins</w:t>
            </w:r>
          </w:p>
          <w:p w:rsidR="0056011C" w:rsidRPr="0056011C" w:rsidRDefault="0056011C" w:rsidP="0056011C">
            <w:pPr>
              <w:pStyle w:val="CGtableheadline"/>
              <w:spacing w:before="0" w:after="0"/>
              <w:rPr>
                <w:lang w:val="en-GB"/>
              </w:rPr>
            </w:pPr>
          </w:p>
        </w:tc>
        <w:tc>
          <w:tcPr>
            <w:tcW w:w="539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11C" w:rsidRPr="0056011C" w:rsidRDefault="0056011C" w:rsidP="0056011C">
            <w:pPr>
              <w:pStyle w:val="CGtablebullettext"/>
              <w:spacing w:before="0" w:after="0"/>
              <w:rPr>
                <w:lang w:val="en-GB"/>
              </w:rPr>
            </w:pPr>
            <w:r w:rsidRPr="0056011C">
              <w:rPr>
                <w:lang w:val="en-GB"/>
              </w:rPr>
              <w:t xml:space="preserve">Deux repas supplémentaires par jour </w:t>
            </w:r>
          </w:p>
          <w:p w:rsidR="0056011C" w:rsidRPr="0056011C" w:rsidRDefault="0056011C" w:rsidP="0056011C">
            <w:pPr>
              <w:pStyle w:val="CGtablebullettext"/>
              <w:spacing w:before="0" w:after="0"/>
              <w:rPr>
                <w:lang w:val="en-GB"/>
              </w:rPr>
            </w:pPr>
            <w:r w:rsidRPr="0056011C">
              <w:rPr>
                <w:lang w:val="en-GB"/>
              </w:rPr>
              <w:t xml:space="preserve">Compléments en micronutriments/traitement </w:t>
            </w:r>
          </w:p>
          <w:p w:rsidR="0056011C" w:rsidRPr="008008C2" w:rsidRDefault="0056011C" w:rsidP="0056011C">
            <w:pPr>
              <w:pStyle w:val="CGtablebullettext"/>
              <w:spacing w:before="0" w:after="0"/>
              <w:rPr>
                <w:lang w:val="fr-FR"/>
              </w:rPr>
            </w:pPr>
            <w:r w:rsidRPr="008008C2">
              <w:rPr>
                <w:lang w:val="fr-FR"/>
              </w:rPr>
              <w:t>Compléments de Vitamine A (dès la naissance jusqu’à six semaines après l’accouchement, selon les protocoles nationaux)</w:t>
            </w:r>
          </w:p>
          <w:p w:rsidR="0056011C" w:rsidRPr="0056011C" w:rsidRDefault="0056011C" w:rsidP="0056011C">
            <w:pPr>
              <w:pStyle w:val="CGtablebullettext"/>
              <w:spacing w:before="0" w:after="0"/>
              <w:rPr>
                <w:lang w:val="en-GB"/>
              </w:rPr>
            </w:pPr>
            <w:r w:rsidRPr="0056011C">
              <w:rPr>
                <w:lang w:val="en-GB"/>
              </w:rPr>
              <w:t>AEH</w:t>
            </w:r>
          </w:p>
        </w:tc>
      </w:tr>
      <w:bookmarkEnd w:id="59"/>
    </w:tbl>
    <w:p w:rsidR="003349DF" w:rsidRDefault="003349DF" w:rsidP="003349DF">
      <w:pPr>
        <w:pStyle w:val="CGtext"/>
      </w:pPr>
    </w:p>
    <w:p w:rsidR="00620C61" w:rsidRDefault="00620C61" w:rsidP="003349DF">
      <w:pPr>
        <w:pStyle w:val="CGtext"/>
      </w:pPr>
    </w:p>
    <w:p w:rsidR="003349DF" w:rsidRDefault="003349DF" w:rsidP="003349DF">
      <w:pPr>
        <w:pStyle w:val="CGtext"/>
      </w:pPr>
      <w:r>
        <w:br w:type="page"/>
      </w:r>
    </w:p>
    <w:p w:rsidR="005A4EEF" w:rsidRPr="004079F8" w:rsidRDefault="005A4EEF" w:rsidP="00620C61">
      <w:pPr>
        <w:pStyle w:val="CGheadlinetext"/>
        <w:rPr>
          <w:lang w:val="fr-FR"/>
        </w:rPr>
      </w:pPr>
      <w:bookmarkStart w:id="62" w:name="_Toc386385292"/>
      <w:bookmarkStart w:id="63" w:name="_Toc397503464"/>
      <w:bookmarkStart w:id="64" w:name="_Toc397504106"/>
      <w:bookmarkStart w:id="65" w:name="_Toc404707730"/>
      <w:bookmarkStart w:id="66" w:name="_Toc419818963"/>
      <w:bookmarkStart w:id="67" w:name="_Toc433901585"/>
      <w:bookmarkStart w:id="68" w:name="_Toc397504108"/>
      <w:bookmarkStart w:id="69" w:name="_Toc409797055"/>
      <w:r w:rsidRPr="004079F8">
        <w:rPr>
          <w:lang w:val="fr-FR"/>
        </w:rPr>
        <w:lastRenderedPageBreak/>
        <w:t>Thème 2 : Nutrition des adolescentes et des femmes pendant la grossesse et importance des micronutriments</w:t>
      </w:r>
      <w:bookmarkEnd w:id="62"/>
      <w:bookmarkEnd w:id="63"/>
      <w:bookmarkEnd w:id="64"/>
      <w:bookmarkEnd w:id="65"/>
      <w:bookmarkEnd w:id="66"/>
      <w:bookmarkEnd w:id="67"/>
    </w:p>
    <w:p w:rsidR="005A4EEF" w:rsidRPr="00986092" w:rsidRDefault="005A4EEF" w:rsidP="005A4EEF">
      <w:pPr>
        <w:pStyle w:val="CGsmallgreensubhead"/>
        <w:rPr>
          <w:lang w:val="fr-FR"/>
        </w:rPr>
      </w:pPr>
      <w:r w:rsidRPr="00986092">
        <w:rPr>
          <w:lang w:val="fr-FR"/>
        </w:rPr>
        <w:t>Objectifs d’apprentissage</w:t>
      </w:r>
    </w:p>
    <w:p w:rsidR="005A4EEF" w:rsidRPr="00E87576" w:rsidRDefault="005A4EEF" w:rsidP="005A4EEF">
      <w:pPr>
        <w:pStyle w:val="CGsmallgreensubhead"/>
        <w:rPr>
          <w:lang w:val="fr-FR"/>
        </w:rPr>
      </w:pPr>
      <w:r w:rsidRPr="00E87576">
        <w:rPr>
          <w:lang w:val="fr-FR"/>
        </w:rPr>
        <w:t xml:space="preserve">A la fin de la séance, les participants seront </w:t>
      </w:r>
      <w:r>
        <w:rPr>
          <w:lang w:val="fr-FR"/>
        </w:rPr>
        <w:t>en mesure</w:t>
      </w:r>
      <w:r w:rsidRPr="00E87576">
        <w:rPr>
          <w:lang w:val="fr-FR"/>
        </w:rPr>
        <w:t xml:space="preserve"> de</w:t>
      </w:r>
      <w:r>
        <w:rPr>
          <w:lang w:val="fr-FR"/>
        </w:rPr>
        <w:t> </w:t>
      </w:r>
      <w:r w:rsidRPr="00E87576">
        <w:rPr>
          <w:lang w:val="fr-FR"/>
        </w:rPr>
        <w:t>:</w:t>
      </w:r>
    </w:p>
    <w:p w:rsidR="005A4EEF" w:rsidRPr="00BD4B88" w:rsidRDefault="005A4EEF" w:rsidP="005A4EEF">
      <w:pPr>
        <w:pStyle w:val="CGbullettext"/>
        <w:rPr>
          <w:noProof/>
          <w:lang w:val="fr-FR"/>
        </w:rPr>
      </w:pPr>
      <w:r w:rsidRPr="00BD4B88">
        <w:rPr>
          <w:noProof/>
          <w:lang w:val="fr-FR"/>
        </w:rPr>
        <w:t>Décrire le</w:t>
      </w:r>
      <w:r>
        <w:rPr>
          <w:noProof/>
          <w:lang w:val="fr-FR"/>
        </w:rPr>
        <w:t xml:space="preserve"> cycle intergénérationel de la malnutrition</w:t>
      </w:r>
      <w:r w:rsidRPr="00BD4B88">
        <w:rPr>
          <w:noProof/>
          <w:lang w:val="fr-FR"/>
        </w:rPr>
        <w:t>.</w:t>
      </w:r>
    </w:p>
    <w:p w:rsidR="005A4EEF" w:rsidRPr="00BD4B88" w:rsidRDefault="005A4EEF" w:rsidP="005A4EEF">
      <w:pPr>
        <w:pStyle w:val="CGbullettext"/>
        <w:rPr>
          <w:noProof/>
          <w:lang w:val="fr-FR"/>
        </w:rPr>
      </w:pPr>
      <w:r w:rsidRPr="00BD4B88">
        <w:rPr>
          <w:noProof/>
          <w:lang w:val="fr-FR"/>
        </w:rPr>
        <w:t xml:space="preserve">Expliquer les pratiques et </w:t>
      </w:r>
      <w:r>
        <w:rPr>
          <w:noProof/>
          <w:lang w:val="fr-FR"/>
        </w:rPr>
        <w:t xml:space="preserve">les </w:t>
      </w:r>
      <w:r w:rsidRPr="00BD4B88">
        <w:rPr>
          <w:noProof/>
          <w:lang w:val="fr-FR"/>
        </w:rPr>
        <w:t>messages clés sur la nutrition de la femme.</w:t>
      </w:r>
    </w:p>
    <w:p w:rsidR="005A4EEF" w:rsidRPr="00BD4B88" w:rsidRDefault="005A4EEF" w:rsidP="005A4EEF">
      <w:pPr>
        <w:pStyle w:val="CGbullettext"/>
        <w:rPr>
          <w:noProof/>
          <w:lang w:val="fr-FR"/>
        </w:rPr>
      </w:pPr>
      <w:r w:rsidRPr="00BD4B88">
        <w:rPr>
          <w:noProof/>
          <w:lang w:val="fr-FR"/>
        </w:rPr>
        <w:t>Négocier avec les femmes en vue d’améliorer les pratiques clés de nutrition.</w:t>
      </w:r>
    </w:p>
    <w:p w:rsidR="005A4EEF" w:rsidRPr="00BD4B88" w:rsidRDefault="005A4EEF" w:rsidP="005A4EEF">
      <w:pPr>
        <w:pStyle w:val="CGbullettextlast"/>
        <w:rPr>
          <w:noProof/>
          <w:lang w:val="fr-FR"/>
        </w:rPr>
      </w:pPr>
      <w:r w:rsidRPr="00BD4B88">
        <w:rPr>
          <w:noProof/>
          <w:lang w:val="fr-FR"/>
        </w:rPr>
        <w:t>Décr</w:t>
      </w:r>
      <w:r>
        <w:rPr>
          <w:noProof/>
          <w:lang w:val="fr-FR"/>
        </w:rPr>
        <w:t>ire l’importance de la supplémentation</w:t>
      </w:r>
      <w:r w:rsidRPr="00BD4B88">
        <w:rPr>
          <w:noProof/>
          <w:lang w:val="fr-FR"/>
        </w:rPr>
        <w:t xml:space="preserve"> en fer</w:t>
      </w:r>
      <w:r>
        <w:rPr>
          <w:noProof/>
          <w:lang w:val="fr-FR"/>
        </w:rPr>
        <w:t>-</w:t>
      </w:r>
      <w:r w:rsidRPr="00BD4B88">
        <w:rPr>
          <w:noProof/>
          <w:lang w:val="fr-FR"/>
        </w:rPr>
        <w:t>acide folique pour les femmes et les adolescentes,</w:t>
      </w:r>
      <w:r>
        <w:rPr>
          <w:noProof/>
          <w:lang w:val="fr-FR"/>
        </w:rPr>
        <w:t xml:space="preserve"> le déparasitage</w:t>
      </w:r>
      <w:r w:rsidRPr="00BD4B88">
        <w:rPr>
          <w:noProof/>
          <w:lang w:val="fr-FR"/>
        </w:rPr>
        <w:t xml:space="preserve"> et la consommation d</w:t>
      </w:r>
      <w:r>
        <w:rPr>
          <w:noProof/>
          <w:lang w:val="fr-FR"/>
        </w:rPr>
        <w:t>e</w:t>
      </w:r>
      <w:r w:rsidRPr="00BD4B88">
        <w:rPr>
          <w:noProof/>
          <w:lang w:val="fr-FR"/>
        </w:rPr>
        <w:t xml:space="preserve"> sel iodé.</w:t>
      </w:r>
    </w:p>
    <w:p w:rsidR="005A4EEF" w:rsidRPr="00986092" w:rsidRDefault="005A4EEF" w:rsidP="005A4EEF">
      <w:pPr>
        <w:pStyle w:val="CGsmallgreensubhead"/>
        <w:rPr>
          <w:lang w:val="fr-FR"/>
        </w:rPr>
      </w:pPr>
      <w:r w:rsidRPr="00986092">
        <w:rPr>
          <w:lang w:val="fr-FR"/>
        </w:rPr>
        <w:t>Durée Totale</w:t>
      </w:r>
    </w:p>
    <w:p w:rsidR="005A4EEF" w:rsidRPr="00986092" w:rsidRDefault="005A4EEF" w:rsidP="005A4EEF">
      <w:pPr>
        <w:pStyle w:val="CGtext"/>
        <w:rPr>
          <w:lang w:val="fr-FR"/>
        </w:rPr>
      </w:pPr>
      <w:r w:rsidRPr="00986092">
        <w:rPr>
          <w:lang w:val="fr-FR"/>
        </w:rPr>
        <w:t>1 heure</w:t>
      </w:r>
    </w:p>
    <w:p w:rsidR="005A4EEF" w:rsidRPr="00986092" w:rsidRDefault="005A4EEF" w:rsidP="005A4EEF">
      <w:pPr>
        <w:pStyle w:val="CGsmallgreensubhead"/>
        <w:rPr>
          <w:lang w:val="fr-FR"/>
        </w:rPr>
      </w:pPr>
      <w:r w:rsidRPr="00986092">
        <w:rPr>
          <w:lang w:val="fr-FR"/>
        </w:rPr>
        <w:t>Activités</w:t>
      </w:r>
    </w:p>
    <w:p w:rsidR="005A4EEF" w:rsidRPr="00BD4B88" w:rsidRDefault="005A4EEF" w:rsidP="005A4EEF">
      <w:pPr>
        <w:pStyle w:val="CGtext"/>
        <w:rPr>
          <w:b/>
          <w:lang w:val="fr-FR"/>
        </w:rPr>
      </w:pPr>
      <w:r w:rsidRPr="00986092">
        <w:rPr>
          <w:lang w:val="fr-FR"/>
        </w:rPr>
        <w:t>2.1</w:t>
      </w:r>
      <w:r>
        <w:rPr>
          <w:sz w:val="28"/>
          <w:szCs w:val="28"/>
          <w:lang w:val="fr-FR"/>
        </w:rPr>
        <w:t xml:space="preserve">  </w:t>
      </w:r>
      <w:r w:rsidRPr="00BD4B88">
        <w:rPr>
          <w:lang w:val="fr-FR"/>
        </w:rPr>
        <w:t xml:space="preserve">Expliquer </w:t>
      </w:r>
      <w:r>
        <w:rPr>
          <w:lang w:val="fr-FR"/>
        </w:rPr>
        <w:t>p</w:t>
      </w:r>
      <w:r w:rsidRPr="00BD4B88">
        <w:rPr>
          <w:lang w:val="fr-FR"/>
        </w:rPr>
        <w:t xml:space="preserve">ourquoi la </w:t>
      </w:r>
      <w:r>
        <w:rPr>
          <w:lang w:val="fr-FR"/>
        </w:rPr>
        <w:t>n</w:t>
      </w:r>
      <w:r w:rsidRPr="00BD4B88">
        <w:rPr>
          <w:lang w:val="fr-FR"/>
        </w:rPr>
        <w:t xml:space="preserve">utrition est </w:t>
      </w:r>
      <w:r>
        <w:rPr>
          <w:lang w:val="fr-FR"/>
        </w:rPr>
        <w:t>i</w:t>
      </w:r>
      <w:r w:rsidRPr="00BD4B88">
        <w:rPr>
          <w:lang w:val="fr-FR"/>
        </w:rPr>
        <w:t>mportante chez la femme</w:t>
      </w:r>
      <w:r>
        <w:rPr>
          <w:lang w:val="fr-FR"/>
        </w:rPr>
        <w:t xml:space="preserve"> tout au </w:t>
      </w:r>
      <w:r w:rsidRPr="00BD4B88">
        <w:rPr>
          <w:lang w:val="fr-FR"/>
        </w:rPr>
        <w:t xml:space="preserve">long du cycle de vie </w:t>
      </w:r>
      <w:r>
        <w:rPr>
          <w:lang w:val="fr-FR"/>
        </w:rPr>
        <w:br/>
      </w:r>
      <w:r w:rsidRPr="00BD4B88">
        <w:rPr>
          <w:i/>
          <w:lang w:val="fr-FR"/>
        </w:rPr>
        <w:t>(25 minutes)</w:t>
      </w:r>
    </w:p>
    <w:p w:rsidR="005A4EEF" w:rsidRPr="00BD4B88" w:rsidRDefault="005A4EEF" w:rsidP="005A4EEF">
      <w:pPr>
        <w:pStyle w:val="CGtext"/>
        <w:rPr>
          <w:i/>
          <w:lang w:val="fr-FR"/>
        </w:rPr>
      </w:pPr>
      <w:r>
        <w:rPr>
          <w:lang w:val="fr-FR"/>
        </w:rPr>
        <w:t xml:space="preserve">2.2  </w:t>
      </w:r>
      <w:r w:rsidRPr="00BD4B88">
        <w:rPr>
          <w:lang w:val="fr-FR"/>
        </w:rPr>
        <w:t xml:space="preserve">Décrire la </w:t>
      </w:r>
      <w:r>
        <w:rPr>
          <w:lang w:val="fr-FR"/>
        </w:rPr>
        <w:t>n</w:t>
      </w:r>
      <w:r w:rsidRPr="00BD4B88">
        <w:rPr>
          <w:lang w:val="fr-FR"/>
        </w:rPr>
        <w:t xml:space="preserve">utrition pour les </w:t>
      </w:r>
      <w:r>
        <w:rPr>
          <w:lang w:val="fr-FR"/>
        </w:rPr>
        <w:t>a</w:t>
      </w:r>
      <w:r w:rsidRPr="00BD4B88">
        <w:rPr>
          <w:lang w:val="fr-FR"/>
        </w:rPr>
        <w:t xml:space="preserve">dolescentes et </w:t>
      </w:r>
      <w:r>
        <w:rPr>
          <w:lang w:val="fr-FR"/>
        </w:rPr>
        <w:t>l</w:t>
      </w:r>
      <w:r w:rsidRPr="00BD4B88">
        <w:rPr>
          <w:lang w:val="fr-FR"/>
        </w:rPr>
        <w:t xml:space="preserve">es </w:t>
      </w:r>
      <w:r>
        <w:rPr>
          <w:lang w:val="fr-FR"/>
        </w:rPr>
        <w:t>f</w:t>
      </w:r>
      <w:r w:rsidRPr="00BD4B88">
        <w:rPr>
          <w:lang w:val="fr-FR"/>
        </w:rPr>
        <w:t xml:space="preserve">emmes </w:t>
      </w:r>
      <w:r>
        <w:rPr>
          <w:lang w:val="fr-FR"/>
        </w:rPr>
        <w:t>e</w:t>
      </w:r>
      <w:r w:rsidRPr="00BD4B88">
        <w:rPr>
          <w:lang w:val="fr-FR"/>
        </w:rPr>
        <w:t xml:space="preserve">nceintes </w:t>
      </w:r>
      <w:r w:rsidRPr="00BD4B88">
        <w:rPr>
          <w:i/>
          <w:lang w:val="fr-FR"/>
        </w:rPr>
        <w:t>(35 minutes)</w:t>
      </w:r>
    </w:p>
    <w:p w:rsidR="005A4EEF" w:rsidRPr="007B26FD" w:rsidRDefault="005A4EEF" w:rsidP="005A4EEF">
      <w:pPr>
        <w:pStyle w:val="CGsmallgreensubhead"/>
        <w:rPr>
          <w:lang w:val="fr-FR"/>
        </w:rPr>
      </w:pPr>
      <w:r w:rsidRPr="007B26FD">
        <w:rPr>
          <w:lang w:val="fr-FR"/>
        </w:rPr>
        <w:t>Ce dont vous avez besoin</w:t>
      </w:r>
    </w:p>
    <w:p w:rsidR="005A4EEF" w:rsidRPr="00BD4B88" w:rsidRDefault="005A4EEF" w:rsidP="00006348">
      <w:pPr>
        <w:pStyle w:val="CGtext"/>
        <w:numPr>
          <w:ilvl w:val="0"/>
          <w:numId w:val="23"/>
        </w:numPr>
        <w:rPr>
          <w:lang w:val="fr-FR"/>
        </w:rPr>
      </w:pPr>
      <w:r>
        <w:rPr>
          <w:lang w:val="fr-FR"/>
        </w:rPr>
        <w:t>Tableau à feuillets mobiles</w:t>
      </w:r>
      <w:r w:rsidRPr="00BD4B88">
        <w:rPr>
          <w:lang w:val="fr-FR"/>
        </w:rPr>
        <w:t>, feuilles de pap</w:t>
      </w:r>
      <w:r>
        <w:rPr>
          <w:lang w:val="fr-FR"/>
        </w:rPr>
        <w:t>ier, marqueur</w:t>
      </w:r>
      <w:r w:rsidRPr="00BD4B88">
        <w:rPr>
          <w:lang w:val="fr-FR"/>
        </w:rPr>
        <w:t>s, ruban adhésif</w:t>
      </w:r>
    </w:p>
    <w:p w:rsidR="005A4EEF" w:rsidRPr="00BD4B88" w:rsidRDefault="005A4EEF" w:rsidP="00006348">
      <w:pPr>
        <w:pStyle w:val="CGtext"/>
        <w:numPr>
          <w:ilvl w:val="0"/>
          <w:numId w:val="23"/>
        </w:numPr>
        <w:rPr>
          <w:lang w:val="fr-FR"/>
        </w:rPr>
      </w:pPr>
      <w:r w:rsidRPr="00BD4B88">
        <w:rPr>
          <w:lang w:val="fr-FR"/>
        </w:rPr>
        <w:t>Figurines, photos ou images représentant un bébé, une jeune fille âgée de six à huit ans, un</w:t>
      </w:r>
      <w:r>
        <w:rPr>
          <w:lang w:val="fr-FR"/>
        </w:rPr>
        <w:t>e</w:t>
      </w:r>
      <w:r w:rsidRPr="00BD4B88">
        <w:rPr>
          <w:lang w:val="fr-FR"/>
        </w:rPr>
        <w:t xml:space="preserve"> adolescent</w:t>
      </w:r>
      <w:r>
        <w:rPr>
          <w:lang w:val="fr-FR"/>
        </w:rPr>
        <w:t>e</w:t>
      </w:r>
      <w:r w:rsidRPr="00BD4B88">
        <w:rPr>
          <w:lang w:val="fr-FR"/>
        </w:rPr>
        <w:t xml:space="preserve"> de 13 à 14 ans, une femme enceinte et une femme avec son nouveau-né</w:t>
      </w:r>
    </w:p>
    <w:p w:rsidR="005A4EEF" w:rsidRPr="00BD4B88" w:rsidRDefault="005A4EEF" w:rsidP="00006348">
      <w:pPr>
        <w:pStyle w:val="CGtext"/>
        <w:numPr>
          <w:ilvl w:val="0"/>
          <w:numId w:val="23"/>
        </w:numPr>
        <w:rPr>
          <w:lang w:val="fr-FR"/>
        </w:rPr>
      </w:pPr>
      <w:r>
        <w:rPr>
          <w:lang w:val="fr-FR"/>
        </w:rPr>
        <w:t>Fiche du facilitateur n° </w:t>
      </w:r>
      <w:r w:rsidRPr="00BD4B88">
        <w:rPr>
          <w:lang w:val="fr-FR"/>
        </w:rPr>
        <w:t>4</w:t>
      </w:r>
      <w:r>
        <w:rPr>
          <w:lang w:val="fr-FR"/>
        </w:rPr>
        <w:t> </w:t>
      </w:r>
      <w:r w:rsidRPr="00BD4B88">
        <w:rPr>
          <w:lang w:val="fr-FR"/>
        </w:rPr>
        <w:t>: cycle intergénérationnel de la malnutrition</w:t>
      </w:r>
    </w:p>
    <w:p w:rsidR="005A4EEF" w:rsidRPr="0035690F" w:rsidRDefault="005A4EEF" w:rsidP="00006348">
      <w:pPr>
        <w:pStyle w:val="CGtext"/>
        <w:numPr>
          <w:ilvl w:val="0"/>
          <w:numId w:val="23"/>
        </w:numPr>
        <w:rPr>
          <w:rStyle w:val="STextItalics"/>
          <w:i w:val="0"/>
          <w:lang w:val="fr-FR"/>
        </w:rPr>
      </w:pPr>
      <w:r w:rsidRPr="00620C61">
        <w:rPr>
          <w:rStyle w:val="STextItalics"/>
          <w:lang w:val="fr-FR"/>
        </w:rPr>
        <w:t>AEN &amp; AEH manuel de références sur les pratiques clés :</w:t>
      </w:r>
      <w:r w:rsidRPr="0035690F">
        <w:rPr>
          <w:rFonts w:cs="Tahoma"/>
          <w:i/>
          <w:lang w:val="fr-FR"/>
        </w:rPr>
        <w:t xml:space="preserve"> Agents communautaires (tous secteurs)</w:t>
      </w:r>
    </w:p>
    <w:p w:rsidR="005A4EEF" w:rsidRPr="00201F50" w:rsidRDefault="005A4EEF" w:rsidP="005A4EEF">
      <w:pPr>
        <w:pStyle w:val="Heading2"/>
        <w:rPr>
          <w:color w:val="auto"/>
          <w:lang w:val="fr-FR"/>
        </w:rPr>
      </w:pPr>
      <w:r w:rsidRPr="00201F50">
        <w:rPr>
          <w:color w:val="auto"/>
          <w:lang w:val="fr-FR"/>
        </w:rPr>
        <w:br w:type="page"/>
      </w:r>
    </w:p>
    <w:p w:rsidR="005A4EEF" w:rsidRPr="007B26FD" w:rsidRDefault="005A4EEF" w:rsidP="005A4EEF">
      <w:pPr>
        <w:pStyle w:val="CGheadline2text"/>
        <w:rPr>
          <w:lang w:val="fr-FR"/>
        </w:rPr>
      </w:pPr>
      <w:bookmarkStart w:id="70" w:name="_Toc397504107"/>
      <w:bookmarkStart w:id="71" w:name="_Toc419818964"/>
      <w:bookmarkStart w:id="72" w:name="_Toc433901586"/>
      <w:r w:rsidRPr="007B26FD">
        <w:rPr>
          <w:lang w:val="fr-FR"/>
        </w:rPr>
        <w:lastRenderedPageBreak/>
        <w:t>Activité 2.1 : Exp</w:t>
      </w:r>
      <w:bookmarkEnd w:id="70"/>
      <w:r w:rsidRPr="007B26FD">
        <w:rPr>
          <w:lang w:val="fr-FR"/>
        </w:rPr>
        <w:t>liquer pourquoi la nutrition des femmes est importante tout au long du cycle de vie</w:t>
      </w:r>
      <w:bookmarkEnd w:id="71"/>
      <w:bookmarkEnd w:id="72"/>
    </w:p>
    <w:p w:rsidR="005A4EEF" w:rsidRPr="007B26FD" w:rsidRDefault="005A4EEF" w:rsidP="005A4EEF">
      <w:pPr>
        <w:pStyle w:val="CGtext"/>
        <w:rPr>
          <w:lang w:val="fr-FR"/>
        </w:rPr>
      </w:pPr>
      <w:r w:rsidRPr="007B26FD">
        <w:rPr>
          <w:lang w:val="fr-FR"/>
        </w:rPr>
        <w:t>(25 minutes)</w:t>
      </w:r>
    </w:p>
    <w:p w:rsidR="005A4EEF" w:rsidRPr="007B26FD" w:rsidRDefault="005A4EEF" w:rsidP="005A4EEF">
      <w:pPr>
        <w:pStyle w:val="CGsmallgreensubhead"/>
        <w:rPr>
          <w:lang w:val="fr-FR"/>
        </w:rPr>
      </w:pPr>
      <w:r w:rsidRPr="007B26FD">
        <w:rPr>
          <w:lang w:val="fr-FR"/>
        </w:rPr>
        <w:t>Méthodologie</w:t>
      </w:r>
    </w:p>
    <w:p w:rsidR="005A4EEF" w:rsidRPr="007B26FD" w:rsidRDefault="005A4EEF" w:rsidP="005A4EEF">
      <w:pPr>
        <w:pStyle w:val="CGsmallbluesubhead"/>
        <w:rPr>
          <w:lang w:val="fr-FR"/>
        </w:rPr>
      </w:pPr>
      <w:r w:rsidRPr="007B26FD">
        <w:rPr>
          <w:lang w:val="fr-FR"/>
        </w:rPr>
        <w:t>Brainstorming</w:t>
      </w:r>
    </w:p>
    <w:p w:rsidR="005A4EEF" w:rsidRPr="00BD4B88" w:rsidRDefault="005A4EEF" w:rsidP="005A4EEF">
      <w:pPr>
        <w:pStyle w:val="CGbullettext"/>
        <w:rPr>
          <w:noProof/>
          <w:lang w:val="fr-FR"/>
        </w:rPr>
      </w:pPr>
      <w:r w:rsidRPr="00BD4B88">
        <w:rPr>
          <w:noProof/>
          <w:lang w:val="fr-FR"/>
        </w:rPr>
        <w:t>Fai</w:t>
      </w:r>
      <w:r>
        <w:rPr>
          <w:noProof/>
          <w:lang w:val="fr-FR"/>
        </w:rPr>
        <w:t>re</w:t>
      </w:r>
      <w:r w:rsidRPr="00BD4B88">
        <w:rPr>
          <w:noProof/>
          <w:lang w:val="fr-FR"/>
        </w:rPr>
        <w:t xml:space="preserve"> du brainstorming sur les pratiques adéquates de nutrition dans la communauté et l’importance d’une bonne nutrition pour les adolescent</w:t>
      </w:r>
      <w:r>
        <w:rPr>
          <w:noProof/>
          <w:lang w:val="fr-FR"/>
        </w:rPr>
        <w:t>e</w:t>
      </w:r>
      <w:r w:rsidRPr="00BD4B88">
        <w:rPr>
          <w:noProof/>
          <w:lang w:val="fr-FR"/>
        </w:rPr>
        <w:t>s et les femmes.</w:t>
      </w:r>
      <w:r>
        <w:rPr>
          <w:noProof/>
          <w:lang w:val="fr-FR"/>
        </w:rPr>
        <w:t xml:space="preserve"> Discuter également du</w:t>
      </w:r>
      <w:r w:rsidRPr="00BD4B88">
        <w:rPr>
          <w:noProof/>
          <w:lang w:val="fr-FR"/>
        </w:rPr>
        <w:t xml:space="preserve"> rôle que jouent les maris et les </w:t>
      </w:r>
      <w:r>
        <w:rPr>
          <w:noProof/>
          <w:lang w:val="fr-FR"/>
        </w:rPr>
        <w:t xml:space="preserve">femmes âgées en termes d’accès à la nourriture </w:t>
      </w:r>
      <w:r w:rsidRPr="00BD4B88">
        <w:rPr>
          <w:noProof/>
          <w:lang w:val="fr-FR"/>
        </w:rPr>
        <w:t xml:space="preserve">et de distribution de la nourriture. </w:t>
      </w:r>
    </w:p>
    <w:p w:rsidR="005A4EEF" w:rsidRPr="00BD4B88" w:rsidRDefault="005A4EEF" w:rsidP="005A4EEF">
      <w:pPr>
        <w:pStyle w:val="CGbullettext"/>
        <w:rPr>
          <w:noProof/>
          <w:lang w:val="fr-FR"/>
        </w:rPr>
      </w:pPr>
      <w:r w:rsidRPr="00BD4B88">
        <w:rPr>
          <w:noProof/>
          <w:lang w:val="fr-FR"/>
        </w:rPr>
        <w:t>Expliquer le cycle de malnutrition (</w:t>
      </w:r>
      <w:r>
        <w:rPr>
          <w:noProof/>
          <w:lang w:val="fr-FR"/>
        </w:rPr>
        <w:t>Fiche du facilitateur n° </w:t>
      </w:r>
      <w:r w:rsidRPr="00BD4B88">
        <w:rPr>
          <w:noProof/>
          <w:lang w:val="fr-FR"/>
        </w:rPr>
        <w:t xml:space="preserve">4) </w:t>
      </w:r>
      <w:r>
        <w:rPr>
          <w:noProof/>
          <w:lang w:val="fr-FR"/>
        </w:rPr>
        <w:t xml:space="preserve">qui se transmet </w:t>
      </w:r>
      <w:r w:rsidRPr="00BD4B88">
        <w:rPr>
          <w:noProof/>
          <w:lang w:val="fr-FR"/>
        </w:rPr>
        <w:t>d’une génération à l’autre et décri</w:t>
      </w:r>
      <w:r>
        <w:rPr>
          <w:noProof/>
          <w:lang w:val="fr-FR"/>
        </w:rPr>
        <w:t>re</w:t>
      </w:r>
      <w:r w:rsidRPr="00BD4B88">
        <w:rPr>
          <w:noProof/>
          <w:lang w:val="fr-FR"/>
        </w:rPr>
        <w:t xml:space="preserve"> les interventions qui permettent de rompre le cycle de vie. Pour chaque étape de la vie d’une femme, pose</w:t>
      </w:r>
      <w:r>
        <w:rPr>
          <w:noProof/>
          <w:lang w:val="fr-FR"/>
        </w:rPr>
        <w:t>r</w:t>
      </w:r>
      <w:r w:rsidRPr="00BD4B88">
        <w:rPr>
          <w:noProof/>
          <w:lang w:val="fr-FR"/>
        </w:rPr>
        <w:t xml:space="preserve"> des questions telles</w:t>
      </w:r>
      <w:r>
        <w:rPr>
          <w:noProof/>
          <w:lang w:val="fr-FR"/>
        </w:rPr>
        <w:t xml:space="preserve"> </w:t>
      </w:r>
      <w:r w:rsidRPr="00BD4B88">
        <w:rPr>
          <w:noProof/>
          <w:lang w:val="fr-FR"/>
        </w:rPr>
        <w:t>que</w:t>
      </w:r>
      <w:r>
        <w:rPr>
          <w:noProof/>
          <w:lang w:val="fr-FR"/>
        </w:rPr>
        <w:t> </w:t>
      </w:r>
      <w:r w:rsidRPr="00BD4B88">
        <w:rPr>
          <w:noProof/>
          <w:lang w:val="fr-FR"/>
        </w:rPr>
        <w:t>:</w:t>
      </w:r>
    </w:p>
    <w:p w:rsidR="005A4EEF" w:rsidRPr="00BD4B88" w:rsidRDefault="005A4EEF" w:rsidP="005A4EEF">
      <w:pPr>
        <w:pStyle w:val="CGbulletlevel2"/>
        <w:rPr>
          <w:lang w:val="fr-FR"/>
        </w:rPr>
      </w:pPr>
      <w:r w:rsidRPr="00BD4B88">
        <w:rPr>
          <w:lang w:val="fr-FR"/>
        </w:rPr>
        <w:t>Qu’adviendra-t-il si une fillette (cette fille ou cette femme) ne reçoit pas la nutrition dont elle a besoin</w:t>
      </w:r>
      <w:r>
        <w:rPr>
          <w:lang w:val="fr-FR"/>
        </w:rPr>
        <w:t> </w:t>
      </w:r>
      <w:r w:rsidRPr="00BD4B88">
        <w:rPr>
          <w:lang w:val="fr-FR"/>
        </w:rPr>
        <w:t>?</w:t>
      </w:r>
    </w:p>
    <w:p w:rsidR="005A4EEF" w:rsidRDefault="005A4EEF" w:rsidP="005A4EEF">
      <w:pPr>
        <w:pStyle w:val="CGbulletlevel2"/>
        <w:rPr>
          <w:lang w:val="fr-FR"/>
        </w:rPr>
      </w:pPr>
      <w:r w:rsidRPr="00BD4B88">
        <w:rPr>
          <w:lang w:val="fr-FR"/>
        </w:rPr>
        <w:t>Que lui arrivera-t-il quand elle atteindra l’âge de 12 ans</w:t>
      </w:r>
      <w:r>
        <w:rPr>
          <w:lang w:val="fr-FR"/>
        </w:rPr>
        <w:t> </w:t>
      </w:r>
      <w:r w:rsidRPr="00BD4B88">
        <w:rPr>
          <w:lang w:val="fr-FR"/>
        </w:rPr>
        <w:t xml:space="preserve">? </w:t>
      </w:r>
      <w:r>
        <w:rPr>
          <w:lang w:val="fr-FR"/>
        </w:rPr>
        <w:t>or lorsqu’elle est enceinte</w:t>
      </w:r>
    </w:p>
    <w:p w:rsidR="005A4EEF" w:rsidRPr="00BD4B88" w:rsidRDefault="005A4EEF" w:rsidP="005A4EEF">
      <w:pPr>
        <w:pStyle w:val="CGbulletlevel2"/>
        <w:rPr>
          <w:lang w:val="fr-FR"/>
        </w:rPr>
      </w:pPr>
      <w:r w:rsidRPr="0098087C">
        <w:rPr>
          <w:lang w:val="fr-FR"/>
        </w:rPr>
        <w:t>Que lui arrivera</w:t>
      </w:r>
      <w:r>
        <w:rPr>
          <w:lang w:val="fr-FR"/>
        </w:rPr>
        <w:t xml:space="preserve">-t-il quand elle </w:t>
      </w:r>
      <w:r w:rsidRPr="0098087C">
        <w:rPr>
          <w:lang w:val="fr-FR"/>
        </w:rPr>
        <w:t>sera enceinte ou aura un bébé</w:t>
      </w:r>
      <w:r>
        <w:rPr>
          <w:lang w:val="fr-FR"/>
        </w:rPr>
        <w:t xml:space="preserve"> plus tard </w:t>
      </w:r>
      <w:r w:rsidRPr="00BD4B88">
        <w:rPr>
          <w:lang w:val="fr-FR"/>
        </w:rPr>
        <w:t>?</w:t>
      </w:r>
    </w:p>
    <w:p w:rsidR="005A4EEF" w:rsidRPr="00BD4B88" w:rsidRDefault="005A4EEF" w:rsidP="005A4EEF">
      <w:pPr>
        <w:pStyle w:val="CGbulletlevel2last"/>
        <w:rPr>
          <w:lang w:val="fr-FR"/>
        </w:rPr>
      </w:pPr>
      <w:r w:rsidRPr="00BD4B88">
        <w:rPr>
          <w:lang w:val="fr-FR"/>
        </w:rPr>
        <w:t>Que peut- on faire pour arrêter ce cycle</w:t>
      </w:r>
      <w:r>
        <w:rPr>
          <w:lang w:val="fr-FR"/>
        </w:rPr>
        <w:t> </w:t>
      </w:r>
      <w:r w:rsidRPr="00BD4B88">
        <w:rPr>
          <w:lang w:val="fr-FR"/>
        </w:rPr>
        <w:t>?</w:t>
      </w:r>
    </w:p>
    <w:p w:rsidR="005A4EEF" w:rsidRPr="00BD4B88" w:rsidRDefault="005A4EEF" w:rsidP="005A4EEF">
      <w:pPr>
        <w:pStyle w:val="CGbullettext"/>
        <w:rPr>
          <w:lang w:val="fr-FR"/>
        </w:rPr>
      </w:pPr>
      <w:r w:rsidRPr="00BD4B88">
        <w:rPr>
          <w:lang w:val="fr-FR"/>
        </w:rPr>
        <w:t>Utilise</w:t>
      </w:r>
      <w:r>
        <w:rPr>
          <w:lang w:val="fr-FR"/>
        </w:rPr>
        <w:t>r</w:t>
      </w:r>
      <w:r w:rsidRPr="00BD4B88">
        <w:rPr>
          <w:lang w:val="fr-FR"/>
        </w:rPr>
        <w:t>, si possible, des images ou des illustrations pour expliquer ce cycle.</w:t>
      </w:r>
    </w:p>
    <w:p w:rsidR="005A4EEF" w:rsidRPr="00BD4B88" w:rsidRDefault="005A4EEF" w:rsidP="005A4EEF">
      <w:pPr>
        <w:pStyle w:val="CGbullettextlast"/>
        <w:rPr>
          <w:lang w:val="fr-FR"/>
        </w:rPr>
      </w:pPr>
      <w:r w:rsidRPr="00BD4B88">
        <w:rPr>
          <w:lang w:val="fr-FR"/>
        </w:rPr>
        <w:t>Tire</w:t>
      </w:r>
      <w:r>
        <w:rPr>
          <w:lang w:val="fr-FR"/>
        </w:rPr>
        <w:t>r</w:t>
      </w:r>
      <w:r w:rsidRPr="00BD4B88">
        <w:rPr>
          <w:lang w:val="fr-FR"/>
        </w:rPr>
        <w:t xml:space="preserve"> une conclusion en indiquant qu’il est important d’améliorer la nutrition des adolescentes et des femmes pour le bien des bébés, des familles et des communautés. </w:t>
      </w:r>
    </w:p>
    <w:p w:rsidR="005A4EEF" w:rsidRPr="007B26FD" w:rsidRDefault="005A4EEF" w:rsidP="005A4EEF">
      <w:pPr>
        <w:pStyle w:val="CGheadline2text"/>
        <w:rPr>
          <w:lang w:val="fr-FR"/>
        </w:rPr>
      </w:pPr>
      <w:bookmarkStart w:id="73" w:name="_Toc397504109"/>
      <w:bookmarkStart w:id="74" w:name="_Toc419818965"/>
      <w:bookmarkStart w:id="75" w:name="_Toc433901587"/>
      <w:r w:rsidRPr="007B26FD">
        <w:rPr>
          <w:lang w:val="fr-FR"/>
        </w:rPr>
        <w:t>Activité 2.2 : Décrire la nutrition pour les adolescentes et les femmes enceintes</w:t>
      </w:r>
      <w:bookmarkEnd w:id="73"/>
      <w:bookmarkEnd w:id="74"/>
      <w:bookmarkEnd w:id="75"/>
    </w:p>
    <w:p w:rsidR="005A4EEF" w:rsidRPr="007B26FD" w:rsidRDefault="005A4EEF" w:rsidP="005A4EEF">
      <w:pPr>
        <w:pStyle w:val="CGtext"/>
        <w:rPr>
          <w:lang w:val="fr-FR"/>
        </w:rPr>
      </w:pPr>
      <w:r w:rsidRPr="007B26FD">
        <w:rPr>
          <w:lang w:val="fr-FR"/>
        </w:rPr>
        <w:t>(35 minutes)</w:t>
      </w:r>
    </w:p>
    <w:p w:rsidR="005A4EEF" w:rsidRPr="007B26FD" w:rsidRDefault="005A4EEF" w:rsidP="005A4EEF">
      <w:pPr>
        <w:pStyle w:val="CGsmallgreensubhead"/>
        <w:rPr>
          <w:lang w:val="fr-FR"/>
        </w:rPr>
      </w:pPr>
      <w:r w:rsidRPr="007B26FD">
        <w:rPr>
          <w:lang w:val="fr-FR"/>
        </w:rPr>
        <w:t>Méthodologie</w:t>
      </w:r>
    </w:p>
    <w:p w:rsidR="005A4EEF" w:rsidRPr="007B26FD" w:rsidRDefault="005A4EEF" w:rsidP="005A4EEF">
      <w:pPr>
        <w:pStyle w:val="CGsmallbluesubhead"/>
        <w:rPr>
          <w:lang w:val="fr-FR"/>
        </w:rPr>
      </w:pPr>
      <w:r>
        <w:rPr>
          <w:lang w:val="fr-FR"/>
        </w:rPr>
        <w:t>T</w:t>
      </w:r>
      <w:r w:rsidRPr="007B26FD">
        <w:rPr>
          <w:lang w:val="fr-FR"/>
        </w:rPr>
        <w:t>ravail</w:t>
      </w:r>
      <w:r>
        <w:rPr>
          <w:lang w:val="fr-FR"/>
        </w:rPr>
        <w:t xml:space="preserve"> en groupe</w:t>
      </w:r>
    </w:p>
    <w:p w:rsidR="005A4EEF" w:rsidRPr="00BD4B88" w:rsidRDefault="005A4EEF" w:rsidP="005A4EEF">
      <w:pPr>
        <w:pStyle w:val="CGbullettext"/>
        <w:rPr>
          <w:noProof/>
          <w:lang w:val="fr-FR"/>
        </w:rPr>
      </w:pPr>
      <w:r w:rsidRPr="00BD4B88">
        <w:rPr>
          <w:noProof/>
          <w:lang w:val="fr-FR"/>
        </w:rPr>
        <w:t>Divise</w:t>
      </w:r>
      <w:r>
        <w:rPr>
          <w:noProof/>
          <w:lang w:val="fr-FR"/>
        </w:rPr>
        <w:t>r</w:t>
      </w:r>
      <w:r w:rsidRPr="00BD4B88">
        <w:rPr>
          <w:noProof/>
          <w:lang w:val="fr-FR"/>
        </w:rPr>
        <w:t xml:space="preserve"> les participants en </w:t>
      </w:r>
      <w:r>
        <w:rPr>
          <w:noProof/>
          <w:lang w:val="fr-FR"/>
        </w:rPr>
        <w:t>quatre</w:t>
      </w:r>
      <w:r w:rsidRPr="00BD4B88">
        <w:rPr>
          <w:noProof/>
          <w:lang w:val="fr-FR"/>
        </w:rPr>
        <w:t xml:space="preserve"> groupes</w:t>
      </w:r>
      <w:r>
        <w:rPr>
          <w:noProof/>
          <w:lang w:val="fr-FR"/>
        </w:rPr>
        <w:t>.</w:t>
      </w:r>
      <w:r w:rsidRPr="00BD4B88">
        <w:rPr>
          <w:noProof/>
          <w:lang w:val="fr-FR"/>
        </w:rPr>
        <w:t xml:space="preserve"> </w:t>
      </w:r>
    </w:p>
    <w:p w:rsidR="005A4EEF" w:rsidRPr="00BD4B88" w:rsidRDefault="005A4EEF" w:rsidP="005A4EEF">
      <w:pPr>
        <w:pStyle w:val="CGbullettext"/>
        <w:rPr>
          <w:noProof/>
          <w:lang w:val="fr-FR"/>
        </w:rPr>
      </w:pPr>
      <w:r w:rsidRPr="00BD4B88">
        <w:rPr>
          <w:noProof/>
          <w:lang w:val="fr-FR"/>
        </w:rPr>
        <w:t xml:space="preserve">Se </w:t>
      </w:r>
      <w:r>
        <w:rPr>
          <w:noProof/>
          <w:lang w:val="fr-FR"/>
        </w:rPr>
        <w:t>reporter au manuel</w:t>
      </w:r>
      <w:r w:rsidRPr="00BD4B88">
        <w:rPr>
          <w:noProof/>
          <w:lang w:val="fr-FR"/>
        </w:rPr>
        <w:t xml:space="preserve"> de Rérérence sur le </w:t>
      </w:r>
      <w:r>
        <w:rPr>
          <w:noProof/>
          <w:lang w:val="fr-FR"/>
        </w:rPr>
        <w:t>p</w:t>
      </w:r>
      <w:r w:rsidRPr="00BD4B88">
        <w:rPr>
          <w:noProof/>
          <w:lang w:val="fr-FR"/>
        </w:rPr>
        <w:t xml:space="preserve">ratiques clés pour les </w:t>
      </w:r>
      <w:r>
        <w:rPr>
          <w:noProof/>
          <w:lang w:val="fr-FR"/>
        </w:rPr>
        <w:t>a</w:t>
      </w:r>
      <w:r w:rsidRPr="00BD4B88">
        <w:rPr>
          <w:noProof/>
          <w:lang w:val="fr-FR"/>
        </w:rPr>
        <w:t xml:space="preserve">gents </w:t>
      </w:r>
      <w:r>
        <w:rPr>
          <w:noProof/>
          <w:lang w:val="fr-FR"/>
        </w:rPr>
        <w:t>c</w:t>
      </w:r>
      <w:r w:rsidRPr="00BD4B88">
        <w:rPr>
          <w:noProof/>
          <w:lang w:val="fr-FR"/>
        </w:rPr>
        <w:t xml:space="preserve">ommunautaires </w:t>
      </w:r>
      <w:r w:rsidRPr="00BD4B88">
        <w:rPr>
          <w:i/>
          <w:noProof/>
          <w:lang w:val="fr-FR"/>
        </w:rPr>
        <w:t>(tous secteurs)</w:t>
      </w:r>
      <w:r>
        <w:rPr>
          <w:i/>
          <w:noProof/>
          <w:lang w:val="fr-FR"/>
        </w:rPr>
        <w:t>.</w:t>
      </w:r>
    </w:p>
    <w:p w:rsidR="005A4EEF" w:rsidRPr="00BD4B88" w:rsidRDefault="005A4EEF" w:rsidP="005A4EEF">
      <w:pPr>
        <w:pStyle w:val="CGbullettext"/>
        <w:rPr>
          <w:noProof/>
          <w:lang w:val="fr-FR"/>
        </w:rPr>
      </w:pPr>
      <w:r w:rsidRPr="00BD4B88">
        <w:rPr>
          <w:noProof/>
          <w:lang w:val="fr-FR"/>
        </w:rPr>
        <w:t>Donne</w:t>
      </w:r>
      <w:r>
        <w:rPr>
          <w:noProof/>
          <w:lang w:val="fr-FR"/>
        </w:rPr>
        <w:t>r</w:t>
      </w:r>
      <w:r w:rsidRPr="00BD4B88">
        <w:rPr>
          <w:noProof/>
          <w:lang w:val="fr-FR"/>
        </w:rPr>
        <w:t xml:space="preserve"> à chaque groupe des éléments des pratiques 1, 2, 3 et 4.</w:t>
      </w:r>
    </w:p>
    <w:p w:rsidR="005A4EEF" w:rsidRPr="00BD4B88" w:rsidRDefault="005A4EEF" w:rsidP="005A4EEF">
      <w:pPr>
        <w:pStyle w:val="CGbulletlevel2"/>
        <w:rPr>
          <w:lang w:val="fr-FR"/>
        </w:rPr>
      </w:pPr>
      <w:r w:rsidRPr="00BD4B88">
        <w:rPr>
          <w:b/>
          <w:lang w:val="fr-FR"/>
        </w:rPr>
        <w:t>Pratique 1</w:t>
      </w:r>
      <w:r>
        <w:rPr>
          <w:b/>
          <w:lang w:val="fr-FR"/>
        </w:rPr>
        <w:t> </w:t>
      </w:r>
      <w:r w:rsidRPr="00BD4B88">
        <w:rPr>
          <w:lang w:val="fr-FR"/>
        </w:rPr>
        <w:t>: Nutrition des adolescent</w:t>
      </w:r>
      <w:r>
        <w:rPr>
          <w:lang w:val="fr-FR"/>
        </w:rPr>
        <w:t>e</w:t>
      </w:r>
      <w:r w:rsidRPr="00BD4B88">
        <w:rPr>
          <w:lang w:val="fr-FR"/>
        </w:rPr>
        <w:t xml:space="preserve">s et des </w:t>
      </w:r>
      <w:r>
        <w:rPr>
          <w:lang w:val="fr-FR"/>
        </w:rPr>
        <w:t>f</w:t>
      </w:r>
      <w:r w:rsidRPr="00BD4B88">
        <w:rPr>
          <w:lang w:val="fr-FR"/>
        </w:rPr>
        <w:t xml:space="preserve">emmes en </w:t>
      </w:r>
      <w:r>
        <w:rPr>
          <w:lang w:val="fr-FR"/>
        </w:rPr>
        <w:t>â</w:t>
      </w:r>
      <w:r w:rsidRPr="00BD4B88">
        <w:rPr>
          <w:lang w:val="fr-FR"/>
        </w:rPr>
        <w:t xml:space="preserve">ge de </w:t>
      </w:r>
      <w:r>
        <w:rPr>
          <w:lang w:val="fr-FR"/>
        </w:rPr>
        <w:t>p</w:t>
      </w:r>
      <w:r w:rsidRPr="00BD4B88">
        <w:rPr>
          <w:lang w:val="fr-FR"/>
        </w:rPr>
        <w:t>rocréer</w:t>
      </w:r>
    </w:p>
    <w:p w:rsidR="005A4EEF" w:rsidRPr="00BD4B88" w:rsidRDefault="005A4EEF" w:rsidP="005A4EEF">
      <w:pPr>
        <w:pStyle w:val="CGbulletlevel2"/>
        <w:rPr>
          <w:lang w:val="fr-FR"/>
        </w:rPr>
      </w:pPr>
      <w:r w:rsidRPr="00BD4B88">
        <w:rPr>
          <w:b/>
          <w:lang w:val="fr-FR"/>
        </w:rPr>
        <w:t>Pratique 2</w:t>
      </w:r>
      <w:r>
        <w:rPr>
          <w:b/>
          <w:lang w:val="fr-FR"/>
        </w:rPr>
        <w:t> </w:t>
      </w:r>
      <w:r w:rsidRPr="00BD4B88">
        <w:rPr>
          <w:lang w:val="fr-FR"/>
        </w:rPr>
        <w:t xml:space="preserve">: Nutrition de la </w:t>
      </w:r>
      <w:r>
        <w:rPr>
          <w:lang w:val="fr-FR"/>
        </w:rPr>
        <w:t>f</w:t>
      </w:r>
      <w:r w:rsidRPr="00BD4B88">
        <w:rPr>
          <w:lang w:val="fr-FR"/>
        </w:rPr>
        <w:t xml:space="preserve">emme </w:t>
      </w:r>
      <w:r>
        <w:rPr>
          <w:lang w:val="fr-FR"/>
        </w:rPr>
        <w:t>e</w:t>
      </w:r>
      <w:r w:rsidRPr="00BD4B88">
        <w:rPr>
          <w:lang w:val="fr-FR"/>
        </w:rPr>
        <w:t>nceinte</w:t>
      </w:r>
    </w:p>
    <w:p w:rsidR="005A4EEF" w:rsidRPr="00BD4B88" w:rsidRDefault="005A4EEF" w:rsidP="005A4EEF">
      <w:pPr>
        <w:pStyle w:val="CGbulletlevel2"/>
        <w:rPr>
          <w:lang w:val="fr-FR"/>
        </w:rPr>
      </w:pPr>
      <w:r>
        <w:rPr>
          <w:b/>
          <w:lang w:val="fr-FR"/>
        </w:rPr>
        <w:t>Pratiqu</w:t>
      </w:r>
      <w:r w:rsidRPr="00BD4B88">
        <w:rPr>
          <w:b/>
          <w:lang w:val="fr-FR"/>
        </w:rPr>
        <w:t>e 3</w:t>
      </w:r>
      <w:r>
        <w:rPr>
          <w:b/>
          <w:lang w:val="fr-FR"/>
        </w:rPr>
        <w:t> </w:t>
      </w:r>
      <w:r w:rsidRPr="00BD4B88">
        <w:rPr>
          <w:lang w:val="fr-FR"/>
        </w:rPr>
        <w:t>: Prévention de l’</w:t>
      </w:r>
      <w:r>
        <w:rPr>
          <w:lang w:val="fr-FR"/>
        </w:rPr>
        <w:t>a</w:t>
      </w:r>
      <w:r w:rsidRPr="00BD4B88">
        <w:rPr>
          <w:lang w:val="fr-FR"/>
        </w:rPr>
        <w:t xml:space="preserve">némie et du </w:t>
      </w:r>
      <w:r>
        <w:rPr>
          <w:lang w:val="fr-FR"/>
        </w:rPr>
        <w:t>p</w:t>
      </w:r>
      <w:r w:rsidRPr="00BD4B88">
        <w:rPr>
          <w:lang w:val="fr-FR"/>
        </w:rPr>
        <w:t xml:space="preserve">aludisme pendant la </w:t>
      </w:r>
      <w:r>
        <w:rPr>
          <w:lang w:val="fr-FR"/>
        </w:rPr>
        <w:t>g</w:t>
      </w:r>
      <w:r w:rsidRPr="00BD4B88">
        <w:rPr>
          <w:lang w:val="fr-FR"/>
        </w:rPr>
        <w:t>rossesse</w:t>
      </w:r>
    </w:p>
    <w:p w:rsidR="005A4EEF" w:rsidRPr="00BD4B88" w:rsidRDefault="005A4EEF" w:rsidP="005A4EEF">
      <w:pPr>
        <w:pStyle w:val="CGbulletlevel2"/>
        <w:rPr>
          <w:lang w:val="fr-FR"/>
        </w:rPr>
      </w:pPr>
      <w:r w:rsidRPr="00BD4B88">
        <w:rPr>
          <w:b/>
          <w:lang w:val="fr-FR"/>
        </w:rPr>
        <w:t>Pratique 4</w:t>
      </w:r>
      <w:r>
        <w:rPr>
          <w:b/>
          <w:lang w:val="fr-FR"/>
        </w:rPr>
        <w:t> </w:t>
      </w:r>
      <w:r w:rsidRPr="00BD4B88">
        <w:rPr>
          <w:lang w:val="fr-FR"/>
        </w:rPr>
        <w:t>: Consommation d</w:t>
      </w:r>
      <w:r>
        <w:rPr>
          <w:lang w:val="fr-FR"/>
        </w:rPr>
        <w:t>e</w:t>
      </w:r>
      <w:r w:rsidRPr="00BD4B88">
        <w:rPr>
          <w:lang w:val="fr-FR"/>
        </w:rPr>
        <w:t xml:space="preserve"> </w:t>
      </w:r>
      <w:r>
        <w:rPr>
          <w:lang w:val="fr-FR"/>
        </w:rPr>
        <w:t>s</w:t>
      </w:r>
      <w:r w:rsidRPr="00BD4B88">
        <w:rPr>
          <w:lang w:val="fr-FR"/>
        </w:rPr>
        <w:t xml:space="preserve">el </w:t>
      </w:r>
      <w:r>
        <w:rPr>
          <w:lang w:val="fr-FR"/>
        </w:rPr>
        <w:t>i</w:t>
      </w:r>
      <w:r w:rsidRPr="00BD4B88">
        <w:rPr>
          <w:lang w:val="fr-FR"/>
        </w:rPr>
        <w:t xml:space="preserve">odé </w:t>
      </w:r>
    </w:p>
    <w:p w:rsidR="005A4EEF" w:rsidRPr="00BD4B88" w:rsidRDefault="005A4EEF" w:rsidP="005A4EEF">
      <w:pPr>
        <w:pStyle w:val="CGbullettext"/>
        <w:rPr>
          <w:noProof/>
          <w:lang w:val="fr-FR"/>
        </w:rPr>
      </w:pPr>
      <w:r w:rsidRPr="00BD4B88">
        <w:rPr>
          <w:noProof/>
          <w:lang w:val="fr-FR"/>
        </w:rPr>
        <w:lastRenderedPageBreak/>
        <w:t>Demande</w:t>
      </w:r>
      <w:r>
        <w:rPr>
          <w:noProof/>
          <w:lang w:val="fr-FR"/>
        </w:rPr>
        <w:t>r</w:t>
      </w:r>
      <w:r w:rsidRPr="00BD4B88">
        <w:rPr>
          <w:noProof/>
          <w:lang w:val="fr-FR"/>
        </w:rPr>
        <w:t xml:space="preserve"> aux groupes de passer en revue les images une à une, puis de répondre aux questions en début de page.</w:t>
      </w:r>
    </w:p>
    <w:p w:rsidR="005A4EEF" w:rsidRPr="00BD4B88" w:rsidRDefault="005A4EEF" w:rsidP="005A4EEF">
      <w:pPr>
        <w:pStyle w:val="CGbullettext"/>
        <w:rPr>
          <w:noProof/>
          <w:lang w:val="fr-FR"/>
        </w:rPr>
      </w:pPr>
      <w:r w:rsidRPr="00BD4B88">
        <w:rPr>
          <w:noProof/>
          <w:lang w:val="fr-FR"/>
        </w:rPr>
        <w:t>Li</w:t>
      </w:r>
      <w:r>
        <w:rPr>
          <w:noProof/>
          <w:lang w:val="fr-FR"/>
        </w:rPr>
        <w:t>re</w:t>
      </w:r>
      <w:r w:rsidRPr="00BD4B88">
        <w:rPr>
          <w:noProof/>
          <w:lang w:val="fr-FR"/>
        </w:rPr>
        <w:t xml:space="preserve"> le message, ensuite l’information complémentaire.</w:t>
      </w:r>
    </w:p>
    <w:p w:rsidR="005A4EEF" w:rsidRPr="00BD4B88" w:rsidRDefault="005A4EEF" w:rsidP="005A4EEF">
      <w:pPr>
        <w:pStyle w:val="CGbullettext"/>
        <w:rPr>
          <w:noProof/>
          <w:lang w:val="fr-FR"/>
        </w:rPr>
      </w:pPr>
      <w:r w:rsidRPr="00BD4B88">
        <w:rPr>
          <w:noProof/>
          <w:lang w:val="fr-FR"/>
        </w:rPr>
        <w:t>Demande</w:t>
      </w:r>
      <w:r>
        <w:rPr>
          <w:noProof/>
          <w:lang w:val="fr-FR"/>
        </w:rPr>
        <w:t>r</w:t>
      </w:r>
      <w:r w:rsidRPr="00BD4B88">
        <w:rPr>
          <w:noProof/>
          <w:lang w:val="fr-FR"/>
        </w:rPr>
        <w:t xml:space="preserve"> aux groupes de commenter les messages et les informations complémentaires et de comparer ensuite les pratiques recommandées avec celles de leurs communautés</w:t>
      </w:r>
      <w:r>
        <w:rPr>
          <w:noProof/>
          <w:lang w:val="fr-FR"/>
        </w:rPr>
        <w:t> </w:t>
      </w:r>
      <w:r w:rsidRPr="00BD4B88">
        <w:rPr>
          <w:noProof/>
          <w:lang w:val="fr-FR"/>
        </w:rPr>
        <w:t xml:space="preserve">; et de discuter </w:t>
      </w:r>
      <w:r>
        <w:rPr>
          <w:noProof/>
          <w:lang w:val="fr-FR"/>
        </w:rPr>
        <w:t>de la manière de</w:t>
      </w:r>
      <w:r w:rsidRPr="00BD4B88">
        <w:rPr>
          <w:noProof/>
          <w:lang w:val="fr-FR"/>
        </w:rPr>
        <w:t xml:space="preserve"> convaincre les membres de la communauté du fait que les pratiques recommandées peuvent améliorer la santé des mères et </w:t>
      </w:r>
      <w:r>
        <w:rPr>
          <w:noProof/>
          <w:lang w:val="fr-FR"/>
        </w:rPr>
        <w:t xml:space="preserve">de </w:t>
      </w:r>
      <w:r w:rsidRPr="00BD4B88">
        <w:rPr>
          <w:noProof/>
          <w:lang w:val="fr-FR"/>
        </w:rPr>
        <w:t>leurs enfants.</w:t>
      </w:r>
    </w:p>
    <w:p w:rsidR="005A4EEF" w:rsidRPr="00BD4B88" w:rsidRDefault="005A4EEF" w:rsidP="005A4EEF">
      <w:pPr>
        <w:pStyle w:val="CGbullettext"/>
        <w:rPr>
          <w:noProof/>
          <w:lang w:val="fr-FR"/>
        </w:rPr>
      </w:pPr>
      <w:r w:rsidRPr="00BD4B88">
        <w:rPr>
          <w:noProof/>
          <w:lang w:val="fr-FR"/>
        </w:rPr>
        <w:t>Demande</w:t>
      </w:r>
      <w:r>
        <w:rPr>
          <w:noProof/>
          <w:lang w:val="fr-FR"/>
        </w:rPr>
        <w:t>r</w:t>
      </w:r>
      <w:r w:rsidRPr="00BD4B88">
        <w:rPr>
          <w:noProof/>
          <w:lang w:val="fr-FR"/>
        </w:rPr>
        <w:t xml:space="preserve"> à chaque groupe de partager une pratique avec </w:t>
      </w:r>
      <w:r>
        <w:rPr>
          <w:noProof/>
          <w:lang w:val="fr-FR"/>
        </w:rPr>
        <w:t>le reste du groupe.</w:t>
      </w:r>
      <w:r w:rsidRPr="00BD4B88">
        <w:rPr>
          <w:noProof/>
          <w:lang w:val="fr-FR"/>
        </w:rPr>
        <w:t xml:space="preserve"> </w:t>
      </w:r>
    </w:p>
    <w:p w:rsidR="005A4EEF" w:rsidRPr="00BD4B88" w:rsidRDefault="005A4EEF" w:rsidP="005A4EEF">
      <w:pPr>
        <w:pStyle w:val="CGbullettextlast"/>
        <w:rPr>
          <w:lang w:val="fr-FR"/>
        </w:rPr>
      </w:pPr>
      <w:r w:rsidRPr="00BD4B88">
        <w:rPr>
          <w:lang w:val="fr-FR"/>
        </w:rPr>
        <w:t xml:space="preserve">Le facilitateur fait un résumé et corrige les erreurs </w:t>
      </w:r>
    </w:p>
    <w:p w:rsidR="00774E58" w:rsidRPr="008008C2" w:rsidRDefault="005A4EEF" w:rsidP="005A4EEF">
      <w:pPr>
        <w:pStyle w:val="CGtext"/>
        <w:rPr>
          <w:rFonts w:ascii="Cambria" w:eastAsia="Century Gothic" w:hAnsi="Cambria"/>
          <w:b/>
          <w:color w:val="14487E"/>
          <w:sz w:val="30"/>
          <w:szCs w:val="30"/>
          <w:lang w:val="fr-FR"/>
        </w:rPr>
      </w:pPr>
      <w:r>
        <w:rPr>
          <w:b/>
          <w:lang w:val="fr-FR"/>
        </w:rPr>
        <w:t>Note </w:t>
      </w:r>
      <w:r w:rsidRPr="00BD4B88">
        <w:rPr>
          <w:b/>
          <w:i/>
          <w:lang w:val="fr-FR"/>
        </w:rPr>
        <w:t>:</w:t>
      </w:r>
      <w:r w:rsidRPr="00BD4B88">
        <w:rPr>
          <w:i/>
          <w:lang w:val="fr-FR"/>
        </w:rPr>
        <w:t xml:space="preserve"> </w:t>
      </w:r>
      <w:r w:rsidRPr="00E87576">
        <w:rPr>
          <w:lang w:val="fr-FR"/>
        </w:rPr>
        <w:t>Si les participants sont analphabètes, le facilitateur lira les questions et les messages pour chaque groupe.</w:t>
      </w:r>
      <w:r w:rsidR="00774E58" w:rsidRPr="008008C2">
        <w:rPr>
          <w:lang w:val="fr-FR"/>
        </w:rPr>
        <w:br w:type="page"/>
      </w:r>
    </w:p>
    <w:p w:rsidR="005A4EEF" w:rsidRPr="00E87576" w:rsidRDefault="005A4EEF" w:rsidP="005A4EEF">
      <w:pPr>
        <w:pStyle w:val="CGheadlineNOTE"/>
        <w:rPr>
          <w:lang w:val="fr-FR"/>
        </w:rPr>
      </w:pPr>
      <w:bookmarkStart w:id="76" w:name="_Toc419818966"/>
      <w:bookmarkStart w:id="77" w:name="_Toc433901588"/>
      <w:bookmarkEnd w:id="68"/>
      <w:bookmarkEnd w:id="69"/>
      <w:r w:rsidRPr="00E87576">
        <w:rPr>
          <w:lang w:val="fr-FR"/>
        </w:rPr>
        <w:lastRenderedPageBreak/>
        <w:t>Fiche du facilitateur n° 4 : Le cycle intergénérationnel de la malnutrition</w:t>
      </w:r>
      <w:bookmarkEnd w:id="76"/>
      <w:bookmarkEnd w:id="77"/>
    </w:p>
    <w:p w:rsidR="005A4EEF" w:rsidRPr="002C0118" w:rsidRDefault="005A4EEF" w:rsidP="005A4EEF">
      <w:pPr>
        <w:pStyle w:val="CGsmallgreensubhead"/>
        <w:rPr>
          <w:color w:val="auto"/>
          <w:lang w:val="fr-FR"/>
        </w:rPr>
      </w:pPr>
      <w:r w:rsidRPr="002C0118">
        <w:rPr>
          <w:lang w:val="fr-FR"/>
        </w:rPr>
        <w:t>Le cycle</w:t>
      </w:r>
    </w:p>
    <w:p w:rsidR="00565D9F" w:rsidRPr="008008C2" w:rsidRDefault="00565D9F" w:rsidP="00774E58">
      <w:pPr>
        <w:pStyle w:val="CGtabletext"/>
        <w:rPr>
          <w:lang w:val="fr-FR"/>
        </w:rPr>
      </w:pPr>
      <w:r>
        <w:rPr>
          <w:noProof/>
        </w:rPr>
        <mc:AlternateContent>
          <mc:Choice Requires="wpg">
            <w:drawing>
              <wp:anchor distT="0" distB="0" distL="114300" distR="114300" simplePos="0" relativeHeight="251660288" behindDoc="0" locked="0" layoutInCell="1" allowOverlap="1" wp14:anchorId="6EBFB8CA" wp14:editId="4C211245">
                <wp:simplePos x="0" y="0"/>
                <wp:positionH relativeFrom="column">
                  <wp:posOffset>28575</wp:posOffset>
                </wp:positionH>
                <wp:positionV relativeFrom="paragraph">
                  <wp:posOffset>609600</wp:posOffset>
                </wp:positionV>
                <wp:extent cx="5882005" cy="4464050"/>
                <wp:effectExtent l="0" t="0" r="4445" b="0"/>
                <wp:wrapTopAndBottom/>
                <wp:docPr id="17"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005" cy="4464050"/>
                          <a:chOff x="1485" y="2573"/>
                          <a:chExt cx="9263" cy="7030"/>
                        </a:xfrm>
                      </wpg:grpSpPr>
                      <wps:wsp>
                        <wps:cNvPr id="18" name="Oval 85"/>
                        <wps:cNvSpPr>
                          <a:spLocks noChangeArrowheads="1"/>
                        </wps:cNvSpPr>
                        <wps:spPr bwMode="auto">
                          <a:xfrm>
                            <a:off x="1485" y="5113"/>
                            <a:ext cx="2016" cy="1440"/>
                          </a:xfrm>
                          <a:prstGeom prst="ellipse">
                            <a:avLst/>
                          </a:prstGeom>
                          <a:solidFill>
                            <a:srgbClr val="008C9A"/>
                          </a:solidFill>
                          <a:ln w="57150" cap="rnd" cmpd="thinThick">
                            <a:noFill/>
                            <a:prstDash val="sysDot"/>
                            <a:round/>
                            <a:headEnd/>
                            <a:tailEnd/>
                          </a:ln>
                        </wps:spPr>
                        <wps:txbx>
                          <w:txbxContent>
                            <w:p w:rsidR="00170CB0" w:rsidRPr="004F6895" w:rsidRDefault="00170CB0" w:rsidP="005A4EEF">
                              <w:pPr>
                                <w:pStyle w:val="CGtableheadline"/>
                                <w:rPr>
                                  <w:rFonts w:cs="Tahoma"/>
                                  <w:lang w:val="fr-FR"/>
                                </w:rPr>
                              </w:pPr>
                              <w:r w:rsidRPr="004F6895">
                                <w:rPr>
                                  <w:lang w:val="fr-FR"/>
                                </w:rPr>
                                <w:t xml:space="preserve">faible poids </w:t>
                              </w:r>
                              <w:r>
                                <w:rPr>
                                  <w:lang w:val="fr-FR"/>
                                </w:rPr>
                                <w:t xml:space="preserve">DE naissance </w:t>
                              </w:r>
                            </w:p>
                          </w:txbxContent>
                        </wps:txbx>
                        <wps:bodyPr rot="0" vert="horz" wrap="square" lIns="0" tIns="0" rIns="0" bIns="0" anchor="ctr" anchorCtr="0" upright="1">
                          <a:noAutofit/>
                        </wps:bodyPr>
                      </wps:wsp>
                      <wps:wsp>
                        <wps:cNvPr id="19" name="Oval 86"/>
                        <wps:cNvSpPr>
                          <a:spLocks noChangeArrowheads="1"/>
                        </wps:cNvSpPr>
                        <wps:spPr bwMode="auto">
                          <a:xfrm>
                            <a:off x="4860" y="2573"/>
                            <a:ext cx="2520" cy="1461"/>
                          </a:xfrm>
                          <a:prstGeom prst="ellipse">
                            <a:avLst/>
                          </a:prstGeom>
                          <a:solidFill>
                            <a:srgbClr val="008C9A"/>
                          </a:solidFill>
                          <a:ln w="57150" cap="rnd" cmpd="thinThick">
                            <a:noFill/>
                            <a:prstDash val="sysDot"/>
                            <a:round/>
                            <a:headEnd/>
                            <a:tailEnd/>
                          </a:ln>
                        </wps:spPr>
                        <wps:txbx>
                          <w:txbxContent>
                            <w:p w:rsidR="00170CB0" w:rsidRPr="00E74698" w:rsidRDefault="00170CB0" w:rsidP="005A4EEF">
                              <w:pPr>
                                <w:pStyle w:val="CGtableheadline"/>
                                <w:spacing w:before="0" w:after="0"/>
                                <w:rPr>
                                  <w:lang w:val="fr-FR"/>
                                </w:rPr>
                              </w:pPr>
                              <w:r w:rsidRPr="004F6895">
                                <w:rPr>
                                  <w:lang w:val="fr-FR"/>
                                </w:rPr>
                                <w:t>un enfant de petite taille</w:t>
                              </w:r>
                              <w:r>
                                <w:rPr>
                                  <w:lang w:val="fr-FR"/>
                                </w:rPr>
                                <w:t xml:space="preserve"> </w:t>
                              </w:r>
                              <w:r w:rsidRPr="004F6895">
                                <w:rPr>
                                  <w:lang w:val="fr-FR"/>
                                </w:rPr>
                                <w:t>(</w:t>
                              </w:r>
                              <w:r>
                                <w:rPr>
                                  <w:lang w:val="fr-FR"/>
                                </w:rPr>
                                <w:t>retard</w:t>
                              </w:r>
                              <w:r w:rsidRPr="004F6895">
                                <w:rPr>
                                  <w:lang w:val="fr-FR"/>
                                </w:rPr>
                                <w:t xml:space="preserve"> de</w:t>
                              </w:r>
                              <w:r>
                                <w:rPr>
                                  <w:lang w:val="fr-FR"/>
                                </w:rPr>
                                <w:t xml:space="preserve"> </w:t>
                              </w:r>
                              <w:r w:rsidRPr="004F6895">
                                <w:rPr>
                                  <w:lang w:val="fr-FR"/>
                                </w:rPr>
                                <w:t>croissance</w:t>
                              </w:r>
                              <w:r w:rsidRPr="00E74698">
                                <w:rPr>
                                  <w:lang w:val="fr-FR"/>
                                </w:rPr>
                                <w:t>)</w:t>
                              </w:r>
                            </w:p>
                            <w:p w:rsidR="00170CB0" w:rsidRPr="008008C2" w:rsidRDefault="00170CB0" w:rsidP="005A4EEF">
                              <w:pPr>
                                <w:pStyle w:val="CGtableheadline"/>
                                <w:spacing w:before="0" w:after="0"/>
                                <w:rPr>
                                  <w:lang w:val="fr-FR"/>
                                </w:rPr>
                              </w:pPr>
                            </w:p>
                          </w:txbxContent>
                        </wps:txbx>
                        <wps:bodyPr rot="0" vert="horz" wrap="square" lIns="0" tIns="0" rIns="0" bIns="0" anchor="t" anchorCtr="0" upright="1">
                          <a:noAutofit/>
                        </wps:bodyPr>
                      </wps:wsp>
                      <wps:wsp>
                        <wps:cNvPr id="20" name="Oval 87"/>
                        <wps:cNvSpPr>
                          <a:spLocks noChangeArrowheads="1"/>
                        </wps:cNvSpPr>
                        <wps:spPr bwMode="auto">
                          <a:xfrm>
                            <a:off x="8732" y="5226"/>
                            <a:ext cx="2016" cy="1440"/>
                          </a:xfrm>
                          <a:prstGeom prst="ellipse">
                            <a:avLst/>
                          </a:prstGeom>
                          <a:solidFill>
                            <a:srgbClr val="008C9A"/>
                          </a:solidFill>
                          <a:ln w="57150" cap="rnd" cmpd="thinThick">
                            <a:noFill/>
                            <a:prstDash val="sysDot"/>
                            <a:round/>
                            <a:headEnd/>
                            <a:tailEnd/>
                          </a:ln>
                        </wps:spPr>
                        <wps:txbx>
                          <w:txbxContent>
                            <w:p w:rsidR="00170CB0" w:rsidRPr="004F6895" w:rsidRDefault="00170CB0" w:rsidP="005A4EEF">
                              <w:pPr>
                                <w:pStyle w:val="CGtableheadline"/>
                                <w:spacing w:before="0" w:after="0"/>
                                <w:rPr>
                                  <w:lang w:val="fr-FR"/>
                                </w:rPr>
                              </w:pPr>
                              <w:r w:rsidRPr="004F6895">
                                <w:rPr>
                                  <w:lang w:val="fr-FR"/>
                                </w:rPr>
                                <w:t>Adolescente de petite taille et de faible poids</w:t>
                              </w:r>
                            </w:p>
                            <w:p w:rsidR="00170CB0" w:rsidRPr="008008C2" w:rsidRDefault="00170CB0" w:rsidP="005A4EEF">
                              <w:pPr>
                                <w:pStyle w:val="CGtableheadline"/>
                                <w:spacing w:before="0" w:after="0"/>
                                <w:rPr>
                                  <w:lang w:val="fr-FR"/>
                                </w:rPr>
                              </w:pPr>
                            </w:p>
                          </w:txbxContent>
                        </wps:txbx>
                        <wps:bodyPr rot="0" vert="horz" wrap="square" lIns="0" tIns="0" rIns="0" bIns="0" anchor="t" anchorCtr="0" upright="1">
                          <a:noAutofit/>
                        </wps:bodyPr>
                      </wps:wsp>
                      <wps:wsp>
                        <wps:cNvPr id="21" name="Oval 88"/>
                        <wps:cNvSpPr>
                          <a:spLocks noChangeArrowheads="1"/>
                        </wps:cNvSpPr>
                        <wps:spPr bwMode="auto">
                          <a:xfrm>
                            <a:off x="4755" y="8019"/>
                            <a:ext cx="2736" cy="1584"/>
                          </a:xfrm>
                          <a:prstGeom prst="ellipse">
                            <a:avLst/>
                          </a:prstGeom>
                          <a:solidFill>
                            <a:srgbClr val="008C9A"/>
                          </a:solidFill>
                          <a:ln w="57150" cap="rnd" cmpd="thinThick">
                            <a:noFill/>
                            <a:prstDash val="sysDot"/>
                            <a:round/>
                            <a:headEnd/>
                            <a:tailEnd/>
                          </a:ln>
                        </wps:spPr>
                        <wps:txbx>
                          <w:txbxContent>
                            <w:p w:rsidR="00170CB0" w:rsidRPr="008008C2" w:rsidRDefault="00170CB0" w:rsidP="005A4EEF">
                              <w:pPr>
                                <w:pStyle w:val="CGtableheadline"/>
                                <w:spacing w:before="0" w:after="0"/>
                                <w:rPr>
                                  <w:lang w:val="fr-FR"/>
                                </w:rPr>
                              </w:pPr>
                              <w:r>
                                <w:rPr>
                                  <w:lang w:val="fr-FR"/>
                                </w:rPr>
                                <w:t>femme de faible poids et de petite taille</w:t>
                              </w:r>
                            </w:p>
                          </w:txbxContent>
                        </wps:txbx>
                        <wps:bodyPr rot="0" vert="horz" wrap="square" lIns="0" tIns="0" rIns="0" bIns="0" anchor="ctr" anchorCtr="0" upright="1">
                          <a:noAutofit/>
                        </wps:bodyPr>
                      </wps:wsp>
                      <wps:wsp>
                        <wps:cNvPr id="22" name="Line 89"/>
                        <wps:cNvCnPr/>
                        <wps:spPr bwMode="auto">
                          <a:xfrm>
                            <a:off x="7626" y="3302"/>
                            <a:ext cx="2016" cy="1728"/>
                          </a:xfrm>
                          <a:prstGeom prst="line">
                            <a:avLst/>
                          </a:prstGeom>
                          <a:noFill/>
                          <a:ln w="57150" cap="rnd" cmpd="thinThick">
                            <a:solidFill>
                              <a:srgbClr val="14487E"/>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3" name="Line 90"/>
                        <wps:cNvCnPr/>
                        <wps:spPr bwMode="auto">
                          <a:xfrm flipH="1">
                            <a:off x="7710" y="6842"/>
                            <a:ext cx="1932" cy="1896"/>
                          </a:xfrm>
                          <a:prstGeom prst="line">
                            <a:avLst/>
                          </a:prstGeom>
                          <a:noFill/>
                          <a:ln w="57150" cap="rnd" cmpd="thinThick">
                            <a:solidFill>
                              <a:srgbClr val="14487E"/>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4" name="Line 91"/>
                        <wps:cNvCnPr/>
                        <wps:spPr bwMode="auto">
                          <a:xfrm flipH="1" flipV="1">
                            <a:off x="2490" y="6802"/>
                            <a:ext cx="2046" cy="1700"/>
                          </a:xfrm>
                          <a:prstGeom prst="line">
                            <a:avLst/>
                          </a:prstGeom>
                          <a:noFill/>
                          <a:ln w="57150" cap="rnd" cmpd="thinThick">
                            <a:solidFill>
                              <a:srgbClr val="14487E"/>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5" name="Line 92"/>
                        <wps:cNvCnPr/>
                        <wps:spPr bwMode="auto">
                          <a:xfrm flipV="1">
                            <a:off x="2540" y="3242"/>
                            <a:ext cx="2136" cy="1681"/>
                          </a:xfrm>
                          <a:prstGeom prst="line">
                            <a:avLst/>
                          </a:prstGeom>
                          <a:noFill/>
                          <a:ln w="57150" cap="rnd" cmpd="thinThick">
                            <a:solidFill>
                              <a:srgbClr val="14487E"/>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6" name="AutoShape 93"/>
                        <wps:cNvSpPr>
                          <a:spLocks noChangeArrowheads="1"/>
                        </wps:cNvSpPr>
                        <wps:spPr bwMode="auto">
                          <a:xfrm>
                            <a:off x="4013" y="5500"/>
                            <a:ext cx="4245" cy="720"/>
                          </a:xfrm>
                          <a:prstGeom prst="leftArrow">
                            <a:avLst>
                              <a:gd name="adj1" fmla="val 50000"/>
                              <a:gd name="adj2" fmla="val 147396"/>
                            </a:avLst>
                          </a:prstGeom>
                          <a:solidFill>
                            <a:srgbClr val="14487E"/>
                          </a:solidFill>
                          <a:ln w="12700">
                            <a:solidFill>
                              <a:schemeClr val="accent3">
                                <a:lumMod val="75000"/>
                                <a:lumOff val="0"/>
                              </a:schemeClr>
                            </a:solidFill>
                            <a:miter lim="800000"/>
                            <a:headEnd/>
                            <a:tailEnd/>
                          </a:ln>
                        </wps:spPr>
                        <wps:txbx>
                          <w:txbxContent>
                            <w:p w:rsidR="00170CB0" w:rsidRPr="006B578E" w:rsidRDefault="00170CB0" w:rsidP="005A4EEF">
                              <w:pPr>
                                <w:pStyle w:val="CGtableheadline"/>
                                <w:spacing w:before="60" w:after="0"/>
                                <w:rPr>
                                  <w:rFonts w:ascii="Tahoma" w:hAnsi="Tahoma" w:cs="Tahoma"/>
                                  <w:lang w:val="fr-FR"/>
                                </w:rPr>
                              </w:pPr>
                              <w:r>
                                <w:rPr>
                                  <w:lang w:val="fr-FR"/>
                                </w:rPr>
                                <w:t>grossesse à l’adolescence</w:t>
                              </w:r>
                            </w:p>
                            <w:p w:rsidR="00170CB0" w:rsidRPr="00774E58" w:rsidRDefault="00170CB0" w:rsidP="005A4EEF">
                              <w:pPr>
                                <w:pStyle w:val="CGtableheadline"/>
                                <w:spacing w:before="60" w:after="0"/>
                                <w:rPr>
                                  <w:rFonts w:cs="Tahoma"/>
                                </w:rPr>
                              </w:pP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 o:spid="_x0000_s1031" style="position:absolute;margin-left:2.25pt;margin-top:48pt;width:463.15pt;height:351.5pt;z-index:251660288" coordorigin="1485,2573" coordsize="9263,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">
                <v:oval id="Oval 85" o:spid="_x0000_s1032" style="position:absolute;left:1485;top:5113;width:2016;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ntsEA&#10;AADbAAAADwAAAGRycy9kb3ducmV2LnhtbESPzW4CMQyE75V4h8hI3EoWRCtYCAghkOgRaO9m4/0R&#10;G2fZBFjeHh+QerM145nPi1XnanWnNlSeDYyGCSjizNuKCwO/p93nFFSIyBZrz2TgSQFWy97HAlPr&#10;H3yg+zEWSkI4pGigjLFJtQ5ZSQ7D0DfEouW+dRhlbQttW3xIuKv1OEm+tcOKpaHEhjYlZZfjzRlo&#10;1tvTz991loeYjyfTutObr7M2ZtDv1nNQkbr4b35f763gC6z8IgPo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J57bBAAAA2wAAAA8AAAAAAAAAAAAAAAAAmAIAAGRycy9kb3du&#10;cmV2LnhtbFBLBQYAAAAABAAEAPUAAACGAwAAAAA=&#10;" fillcolor="#008c9a" stroked="f" strokeweight="4.5pt">
                  <v:stroke dashstyle="1 1" linestyle="thinThick" endcap="round"/>
                  <v:textbox inset="0,0,0,0">
                    <w:txbxContent>
                      <w:p w:rsidR="00170CB0" w:rsidRPr="004F6895" w:rsidRDefault="00170CB0" w:rsidP="005A4EEF">
                        <w:pPr>
                          <w:pStyle w:val="CGtableheadline"/>
                          <w:rPr>
                            <w:rFonts w:cs="Tahoma"/>
                            <w:lang w:val="fr-FR"/>
                          </w:rPr>
                        </w:pPr>
                        <w:r w:rsidRPr="004F6895">
                          <w:rPr>
                            <w:lang w:val="fr-FR"/>
                          </w:rPr>
                          <w:t xml:space="preserve">faible poids </w:t>
                        </w:r>
                        <w:r>
                          <w:rPr>
                            <w:lang w:val="fr-FR"/>
                          </w:rPr>
                          <w:t xml:space="preserve">DE naissance </w:t>
                        </w:r>
                      </w:p>
                    </w:txbxContent>
                  </v:textbox>
                </v:oval>
                <v:oval id="Oval 86" o:spid="_x0000_s1033" style="position:absolute;left:4860;top:2573;width:2520;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6fysEA&#10;AADbAAAADwAAAGRycy9kb3ducmV2LnhtbERPzWoCMRC+C75DGKEX0Wx7KLoaRZTaeijizwMMm3Gz&#10;bDJZNtFd374pFHqbj+93luveWfGgNlSeFbxOMxDEhdcVlwqul4/JDESIyBqtZ1LwpADr1XCwxFz7&#10;jk/0OMdSpBAOOSowMTa5lKEw5DBMfUOcuJtvHcYE21LqFrsU7qx8y7J36bDi1GCwoa2hoj7fnYLZ&#10;vvu8mGd9qG/fXBzk0Y5pZ5V6GfWbBYhIffwX/7m/dJo/h99f0gF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un8rBAAAA2wAAAA8AAAAAAAAAAAAAAAAAmAIAAGRycy9kb3du&#10;cmV2LnhtbFBLBQYAAAAABAAEAPUAAACGAwAAAAA=&#10;" fillcolor="#008c9a" stroked="f" strokeweight="4.5pt">
                  <v:stroke dashstyle="1 1" linestyle="thinThick" endcap="round"/>
                  <v:textbox inset="0,0,0,0">
                    <w:txbxContent>
                      <w:p w:rsidR="00170CB0" w:rsidRPr="00E74698" w:rsidRDefault="00170CB0" w:rsidP="005A4EEF">
                        <w:pPr>
                          <w:pStyle w:val="CGtableheadline"/>
                          <w:spacing w:before="0" w:after="0"/>
                          <w:rPr>
                            <w:lang w:val="fr-FR"/>
                          </w:rPr>
                        </w:pPr>
                        <w:r w:rsidRPr="004F6895">
                          <w:rPr>
                            <w:lang w:val="fr-FR"/>
                          </w:rPr>
                          <w:t>un enfant de petite taille</w:t>
                        </w:r>
                        <w:r>
                          <w:rPr>
                            <w:lang w:val="fr-FR"/>
                          </w:rPr>
                          <w:t xml:space="preserve"> </w:t>
                        </w:r>
                        <w:r w:rsidRPr="004F6895">
                          <w:rPr>
                            <w:lang w:val="fr-FR"/>
                          </w:rPr>
                          <w:t>(</w:t>
                        </w:r>
                        <w:r>
                          <w:rPr>
                            <w:lang w:val="fr-FR"/>
                          </w:rPr>
                          <w:t>retard</w:t>
                        </w:r>
                        <w:r w:rsidRPr="004F6895">
                          <w:rPr>
                            <w:lang w:val="fr-FR"/>
                          </w:rPr>
                          <w:t xml:space="preserve"> de</w:t>
                        </w:r>
                        <w:r>
                          <w:rPr>
                            <w:lang w:val="fr-FR"/>
                          </w:rPr>
                          <w:t xml:space="preserve"> </w:t>
                        </w:r>
                        <w:r w:rsidRPr="004F6895">
                          <w:rPr>
                            <w:lang w:val="fr-FR"/>
                          </w:rPr>
                          <w:t>croissance</w:t>
                        </w:r>
                        <w:r w:rsidRPr="00E74698">
                          <w:rPr>
                            <w:lang w:val="fr-FR"/>
                          </w:rPr>
                          <w:t>)</w:t>
                        </w:r>
                      </w:p>
                      <w:p w:rsidR="00170CB0" w:rsidRPr="008008C2" w:rsidRDefault="00170CB0" w:rsidP="005A4EEF">
                        <w:pPr>
                          <w:pStyle w:val="CGtableheadline"/>
                          <w:spacing w:before="0" w:after="0"/>
                          <w:rPr>
                            <w:lang w:val="fr-FR"/>
                          </w:rPr>
                        </w:pPr>
                      </w:p>
                    </w:txbxContent>
                  </v:textbox>
                </v:oval>
                <v:oval id="Oval 87" o:spid="_x0000_s1034" style="position:absolute;left:8732;top:5226;width:2016;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86sAA&#10;AADbAAAADwAAAGRycy9kb3ducmV2LnhtbERPy4rCMBTdC/MP4Q64EU11MUg1ijjMjC5EfHzApbk2&#10;pclNaaKtfz9ZCC4P571c986KB7Wh8qxgOslAEBdeV1wquF5+xnMQISJrtJ5JwZMCrFcfgyXm2nd8&#10;osc5liKFcMhRgYmxyaUMhSGHYeIb4sTdfOswJtiWUrfYpXBn5SzLvqTDilODwYa2hor6fHcK5r/d&#10;38U86319O3Cxl0c7om+r1PCz3yxAROrjW/xy77SCWVqfvqQf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vj86sAAAADbAAAADwAAAAAAAAAAAAAAAACYAgAAZHJzL2Rvd25y&#10;ZXYueG1sUEsFBgAAAAAEAAQA9QAAAIUDAAAAAA==&#10;" fillcolor="#008c9a" stroked="f" strokeweight="4.5pt">
                  <v:stroke dashstyle="1 1" linestyle="thinThick" endcap="round"/>
                  <v:textbox inset="0,0,0,0">
                    <w:txbxContent>
                      <w:p w:rsidR="00170CB0" w:rsidRPr="004F6895" w:rsidRDefault="00170CB0" w:rsidP="005A4EEF">
                        <w:pPr>
                          <w:pStyle w:val="CGtableheadline"/>
                          <w:spacing w:before="0" w:after="0"/>
                          <w:rPr>
                            <w:lang w:val="fr-FR"/>
                          </w:rPr>
                        </w:pPr>
                        <w:r w:rsidRPr="004F6895">
                          <w:rPr>
                            <w:lang w:val="fr-FR"/>
                          </w:rPr>
                          <w:t>Adolescente de petite taille et de faible poids</w:t>
                        </w:r>
                      </w:p>
                      <w:p w:rsidR="00170CB0" w:rsidRPr="008008C2" w:rsidRDefault="00170CB0" w:rsidP="005A4EEF">
                        <w:pPr>
                          <w:pStyle w:val="CGtableheadline"/>
                          <w:spacing w:before="0" w:after="0"/>
                          <w:rPr>
                            <w:lang w:val="fr-FR"/>
                          </w:rPr>
                        </w:pPr>
                      </w:p>
                    </w:txbxContent>
                  </v:textbox>
                </v:oval>
                <v:oval id="Oval 88" o:spid="_x0000_s1035" style="position:absolute;left:4755;top:8019;width:2736;height:1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lsIA&#10;AADbAAAADwAAAGRycy9kb3ducmV2LnhtbESPT2vCQBTE74V+h+UVvDUbgxZNs4qIQj026v2ZfflD&#10;s29jdjXpt3eFQo/DzPyGydajacWdetdYVjCNYhDEhdUNVwpOx/37AoTzyBpby6TglxysV68vGaba&#10;DvxN99xXIkDYpaig9r5LpXRFTQZdZDvi4JW2N+iD7CupexwC3LQyieMPabDhsFBjR9uaip/8ZhR0&#10;m93xcL4uS+fLZLZoR7mdX6RSk7dx8wnC0+j/w3/tL60gmcLzS/g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4SWwgAAANsAAAAPAAAAAAAAAAAAAAAAAJgCAABkcnMvZG93&#10;bnJldi54bWxQSwUGAAAAAAQABAD1AAAAhwMAAAAA&#10;" fillcolor="#008c9a" stroked="f" strokeweight="4.5pt">
                  <v:stroke dashstyle="1 1" linestyle="thinThick" endcap="round"/>
                  <v:textbox inset="0,0,0,0">
                    <w:txbxContent>
                      <w:p w:rsidR="00170CB0" w:rsidRPr="008008C2" w:rsidRDefault="00170CB0" w:rsidP="005A4EEF">
                        <w:pPr>
                          <w:pStyle w:val="CGtableheadline"/>
                          <w:spacing w:before="0" w:after="0"/>
                          <w:rPr>
                            <w:lang w:val="fr-FR"/>
                          </w:rPr>
                        </w:pPr>
                        <w:r>
                          <w:rPr>
                            <w:lang w:val="fr-FR"/>
                          </w:rPr>
                          <w:t>femme de faible poids et de petite taille</w:t>
                        </w:r>
                      </w:p>
                    </w:txbxContent>
                  </v:textbox>
                </v:oval>
                <v:line id="Line 89" o:spid="_x0000_s1036" style="position:absolute;visibility:visible;mso-wrap-style:square" from="7626,3302" to="9642,5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ou7MMAAADbAAAADwAAAGRycy9kb3ducmV2LnhtbESPQWvCQBSE7wX/w/KE3urGWIJEV1Gh&#10;YGkuVQ8en9lnEsy+DXlbTf99t1DocZiZb5jlenCtulMvjWcD00kCirj0tuHKwOn49jIHJQHZYuuZ&#10;DHyTwHo1elpibv2DP+l+CJWKEJYcDdQhdLnWUtbkUCa+I47e1fcOQ5R9pW2Pjwh3rU6TJNMOG44L&#10;NXa0q6m8Hb6cgVa22fWcvc8CFa+7YvgQJ5fCmOfxsFmACjSE//Bfe28NpCn8fok/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6LuzDAAAA2wAAAA8AAAAAAAAAAAAA&#10;AAAAoQIAAGRycy9kb3ducmV2LnhtbFBLBQYAAAAABAAEAPkAAACRAwAAAAA=&#10;" strokecolor="#14487e" strokeweight="4.5pt">
                  <v:stroke dashstyle="1 1" endarrow="block" linestyle="thinThick" endcap="round"/>
                </v:line>
                <v:line id="Line 90" o:spid="_x0000_s1037" style="position:absolute;flip:x;visibility:visible;mso-wrap-style:square" from="7710,6842" to="9642,8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4SG8MAAADbAAAADwAAAGRycy9kb3ducmV2LnhtbESPW2sCMRSE3wv+h3CEvtWsFmRdjSIW&#10;L9C+eH89bI6bxc3JdhN1+++bQsHHYWa+YSaz1lbiTo0vHSvo9xIQxLnTJRcKDvvlWwrCB2SNlWNS&#10;8EMeZtPOywQz7R68pfsuFCJC2GeowIRQZ1L63JBF33M1cfQurrEYomwKqRt8RLit5CBJhtJiyXHB&#10;YE0LQ/l1d7MK8Nt8fqTnozl5sxqtN6d0WNsvpV677XwMIlAbnuH/9kYrGLzD35f4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EhvDAAAA2wAAAA8AAAAAAAAAAAAA&#10;AAAAoQIAAGRycy9kb3ducmV2LnhtbFBLBQYAAAAABAAEAPkAAACRAwAAAAA=&#10;" strokecolor="#14487e" strokeweight="4.5pt">
                  <v:stroke dashstyle="1 1" endarrow="block" linestyle="thinThick" endcap="round"/>
                </v:line>
                <v:line id="Line 91" o:spid="_x0000_s1038" style="position:absolute;flip:x y;visibility:visible;mso-wrap-style:square" from="2490,6802" to="4536,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QhBsYAAADbAAAADwAAAGRycy9kb3ducmV2LnhtbESPQWvCQBSE74L/YXlCL0U3VZEQ3QQR&#10;WgpW0FjaHh/ZZxLMvg3Zrcb++m6h4HGYmW+YVdabRlyoc7VlBU+TCARxYXXNpYL34/M4BuE8ssbG&#10;Mim4kYMsHQ5WmGh75QNdcl+KAGGXoILK+zaR0hUVGXQT2xIH72Q7gz7IrpS6w2uAm0ZOo2ghDdYc&#10;FipsaVNRcc6/jQIz2zVxvN9+/bxt5vwZP+4+ti9eqYdRv16C8NT7e/i//aoVTOfw9yX8AJ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EIQbGAAAA2wAAAA8AAAAAAAAA&#10;AAAAAAAAoQIAAGRycy9kb3ducmV2LnhtbFBLBQYAAAAABAAEAPkAAACUAwAAAAA=&#10;" strokecolor="#14487e" strokeweight="4.5pt">
                  <v:stroke dashstyle="1 1" endarrow="block" linestyle="thinThick" endcap="round"/>
                </v:line>
                <v:line id="Line 92" o:spid="_x0000_s1039" style="position:absolute;flip:y;visibility:visible;mso-wrap-style:square" from="2540,3242" to="4676,4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sv9MMAAADbAAAADwAAAGRycy9kb3ducmV2LnhtbESPW2sCMRSE3wv+h3CEvtWsQmVdjSIW&#10;L9C+eH89bI6bxc3JdhN1+++bQsHHYWa+YSaz1lbiTo0vHSvo9xIQxLnTJRcKDvvlWwrCB2SNlWNS&#10;8EMeZtPOywQz7R68pfsuFCJC2GeowIRQZ1L63JBF33M1cfQurrEYomwKqRt8RLit5CBJhtJiyXHB&#10;YE0LQ/l1d7MK8Nt8fqTnozl5sxqtN6d0WNsvpV677XwMIlAbnuH/9kYrGLzD35f4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bL/TDAAAA2wAAAA8AAAAAAAAAAAAA&#10;AAAAoQIAAGRycy9kb3ducmV2LnhtbFBLBQYAAAAABAAEAPkAAACRAwAAAAA=&#10;" strokecolor="#14487e" strokeweight="4.5pt">
                  <v:stroke dashstyle="1 1" endarrow="block" linestyle="thinThick" endcap="round"/>
                </v:lin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93" o:spid="_x0000_s1040" type="#_x0000_t66" style="position:absolute;left:4013;top:5500;width:4245;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YBZsMA&#10;AADbAAAADwAAAGRycy9kb3ducmV2LnhtbESPUWsCMRCE3wv9D2ELvhTNaamV0yhFKvShFbT+gOWy&#10;Xg4vmyPZ0+u/bwqFPg4z8w2z2gy+VVeKqQlsYDopQBFXwTZcGzh97cYLUEmQLbaBycA3Jdis7+9W&#10;WNpw4wNdj1KrDOFUogEn0pVap8qRxzQJHXH2ziF6lCxjrW3EW4b7Vs+KYq49NpwXHHa0dVRdjr03&#10;EJNMXz5Fetn7x7du+/TRP7tkzOhheF2CEhrkP/zXfrcGZnP4/ZJ/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YBZsMAAADbAAAADwAAAAAAAAAAAAAAAACYAgAAZHJzL2Rv&#10;d25yZXYueG1sUEsFBgAAAAAEAAQA9QAAAIgDAAAAAA==&#10;" fillcolor="#14487e" strokecolor="#317086 [2406]" strokeweight="1pt">
                  <v:textbox inset="0,0,0,0">
                    <w:txbxContent>
                      <w:p w:rsidR="00170CB0" w:rsidRPr="006B578E" w:rsidRDefault="00170CB0" w:rsidP="005A4EEF">
                        <w:pPr>
                          <w:pStyle w:val="CGtableheadline"/>
                          <w:spacing w:before="60" w:after="0"/>
                          <w:rPr>
                            <w:rFonts w:ascii="Tahoma" w:hAnsi="Tahoma" w:cs="Tahoma"/>
                            <w:lang w:val="fr-FR"/>
                          </w:rPr>
                        </w:pPr>
                        <w:r>
                          <w:rPr>
                            <w:lang w:val="fr-FR"/>
                          </w:rPr>
                          <w:t>grossesse à l’adolescence</w:t>
                        </w:r>
                      </w:p>
                      <w:p w:rsidR="00170CB0" w:rsidRPr="00774E58" w:rsidRDefault="00170CB0" w:rsidP="005A4EEF">
                        <w:pPr>
                          <w:pStyle w:val="CGtableheadline"/>
                          <w:spacing w:before="60" w:after="0"/>
                          <w:rPr>
                            <w:rFonts w:cs="Tahoma"/>
                          </w:rPr>
                        </w:pPr>
                      </w:p>
                    </w:txbxContent>
                  </v:textbox>
                </v:shape>
                <w10:wrap type="topAndBottom"/>
              </v:group>
            </w:pict>
          </mc:Fallback>
        </mc:AlternateContent>
      </w:r>
      <w:r w:rsidR="005A4EEF" w:rsidRPr="00201F50">
        <w:rPr>
          <w:lang w:val="fr-FR"/>
        </w:rPr>
        <w:t xml:space="preserve">Quand une </w:t>
      </w:r>
      <w:r w:rsidR="005A4EEF">
        <w:rPr>
          <w:lang w:val="fr-FR"/>
        </w:rPr>
        <w:t>f</w:t>
      </w:r>
      <w:r w:rsidR="005A4EEF" w:rsidRPr="00201F50">
        <w:rPr>
          <w:lang w:val="fr-FR"/>
        </w:rPr>
        <w:t>emme est sous-alimentée, la génération suivante peut souffrir également de malnutrition et de mauvaise santé. Les femmes sous-alimentées sont susceptibles d’avoir</w:t>
      </w:r>
      <w:r w:rsidR="005A4EEF">
        <w:rPr>
          <w:lang w:val="fr-FR"/>
        </w:rPr>
        <w:t> </w:t>
      </w:r>
      <w:r w:rsidRPr="008008C2">
        <w:rPr>
          <w:lang w:val="fr-FR"/>
        </w:rPr>
        <w:t>:</w:t>
      </w:r>
    </w:p>
    <w:p w:rsidR="005F4891" w:rsidRPr="008008C2" w:rsidRDefault="005F4891" w:rsidP="005F4891">
      <w:pPr>
        <w:suppressAutoHyphens w:val="0"/>
        <w:spacing w:before="0" w:after="0" w:line="240" w:lineRule="auto"/>
        <w:rPr>
          <w:rFonts w:cs="Calibri"/>
          <w:sz w:val="20"/>
          <w:szCs w:val="20"/>
          <w:lang w:val="fr-FR"/>
        </w:rPr>
      </w:pPr>
      <w:r>
        <w:rPr>
          <w:noProof/>
        </w:rPr>
        <mc:AlternateContent>
          <mc:Choice Requires="wps">
            <w:drawing>
              <wp:anchor distT="0" distB="0" distL="114300" distR="114300" simplePos="0" relativeHeight="251676672" behindDoc="0" locked="0" layoutInCell="1" allowOverlap="1" wp14:anchorId="2BC6C8B2" wp14:editId="040E1029">
                <wp:simplePos x="0" y="0"/>
                <wp:positionH relativeFrom="column">
                  <wp:posOffset>1104265</wp:posOffset>
                </wp:positionH>
                <wp:positionV relativeFrom="paragraph">
                  <wp:posOffset>5194935</wp:posOffset>
                </wp:positionV>
                <wp:extent cx="3781425" cy="1828800"/>
                <wp:effectExtent l="0" t="0" r="28575" b="22225"/>
                <wp:wrapSquare wrapText="bothSides"/>
                <wp:docPr id="227" name="Text Box 227"/>
                <wp:cNvGraphicFramePr/>
                <a:graphic xmlns:a="http://schemas.openxmlformats.org/drawingml/2006/main">
                  <a:graphicData uri="http://schemas.microsoft.com/office/word/2010/wordprocessingShape">
                    <wps:wsp>
                      <wps:cNvSpPr txBox="1"/>
                      <wps:spPr>
                        <a:xfrm>
                          <a:off x="0" y="0"/>
                          <a:ext cx="3781425" cy="1828800"/>
                        </a:xfrm>
                        <a:prstGeom prst="rect">
                          <a:avLst/>
                        </a:prstGeom>
                        <a:noFill/>
                        <a:ln w="6350">
                          <a:solidFill>
                            <a:prstClr val="black"/>
                          </a:solidFill>
                        </a:ln>
                        <a:effectLst/>
                      </wps:spPr>
                      <wps:txbx>
                        <w:txbxContent>
                          <w:p w:rsidR="00170CB0" w:rsidRPr="00201F50" w:rsidRDefault="00170CB0" w:rsidP="000F0990">
                            <w:pPr>
                              <w:pStyle w:val="CGbullettext"/>
                              <w:rPr>
                                <w:lang w:val="fr-FR"/>
                              </w:rPr>
                            </w:pPr>
                            <w:r w:rsidRPr="00201F50">
                              <w:rPr>
                                <w:lang w:val="fr-FR"/>
                              </w:rPr>
                              <w:t>Bébés de faible poids.</w:t>
                            </w:r>
                          </w:p>
                          <w:p w:rsidR="00170CB0" w:rsidRPr="00201F50" w:rsidRDefault="00170CB0" w:rsidP="000F0990">
                            <w:pPr>
                              <w:pStyle w:val="CGbullettext"/>
                              <w:rPr>
                                <w:lang w:val="fr-FR"/>
                              </w:rPr>
                            </w:pPr>
                            <w:r w:rsidRPr="00201F50">
                              <w:rPr>
                                <w:lang w:val="fr-FR"/>
                              </w:rPr>
                              <w:t xml:space="preserve">Filles </w:t>
                            </w:r>
                            <w:r>
                              <w:rPr>
                                <w:lang w:val="fr-FR"/>
                              </w:rPr>
                              <w:t>souffrant d’une</w:t>
                            </w:r>
                            <w:r w:rsidRPr="00201F50">
                              <w:rPr>
                                <w:lang w:val="fr-FR"/>
                              </w:rPr>
                              <w:t xml:space="preserve"> insuffisance pondérale et de petite taille.</w:t>
                            </w:r>
                          </w:p>
                          <w:p w:rsidR="00170CB0" w:rsidRPr="00201F50" w:rsidRDefault="00170CB0" w:rsidP="000F0990">
                            <w:pPr>
                              <w:pStyle w:val="CGbullettext"/>
                              <w:rPr>
                                <w:lang w:val="fr-FR"/>
                              </w:rPr>
                            </w:pPr>
                            <w:r w:rsidRPr="00201F50">
                              <w:rPr>
                                <w:lang w:val="fr-FR"/>
                              </w:rPr>
                              <w:t>Filles ayant eu leur première grossesse à l’adolescence.</w:t>
                            </w:r>
                          </w:p>
                          <w:p w:rsidR="00170CB0" w:rsidRPr="00201F50" w:rsidRDefault="00170CB0" w:rsidP="000F0990">
                            <w:pPr>
                              <w:pStyle w:val="CGbullettext"/>
                              <w:rPr>
                                <w:lang w:val="fr-FR"/>
                              </w:rPr>
                            </w:pPr>
                            <w:r w:rsidRPr="00201F50">
                              <w:rPr>
                                <w:lang w:val="fr-FR"/>
                              </w:rPr>
                              <w:t>Femmes aux grossesses rapprochées.</w:t>
                            </w:r>
                          </w:p>
                          <w:p w:rsidR="00170CB0" w:rsidRPr="00201F50" w:rsidRDefault="00170CB0" w:rsidP="000F0990">
                            <w:pPr>
                              <w:pStyle w:val="CGbullettext"/>
                              <w:rPr>
                                <w:lang w:val="fr-FR"/>
                              </w:rPr>
                            </w:pPr>
                            <w:r w:rsidRPr="00201F50">
                              <w:rPr>
                                <w:lang w:val="fr-FR"/>
                              </w:rPr>
                              <w:t>Femmes ayant de fortes charges de travail pendant la grossesse et l’allaitement.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27" o:spid="_x0000_s1041" type="#_x0000_t202" style="position:absolute;margin-left:86.95pt;margin-top:409.05pt;width:297.75pt;height:2in;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" filled="f" strokeweight=".5pt">
                <v:textbox style="mso-fit-shape-to-text:t">
                  <w:txbxContent>
                    <w:p w:rsidR="00170CB0" w:rsidRPr="00201F50" w:rsidRDefault="00170CB0" w:rsidP="000F0990">
                      <w:pPr>
                        <w:pStyle w:val="CGbullettext"/>
                        <w:rPr>
                          <w:lang w:val="fr-FR"/>
                        </w:rPr>
                      </w:pPr>
                      <w:r w:rsidRPr="00201F50">
                        <w:rPr>
                          <w:lang w:val="fr-FR"/>
                        </w:rPr>
                        <w:t>Bébés de faible poids.</w:t>
                      </w:r>
                    </w:p>
                    <w:p w:rsidR="00170CB0" w:rsidRPr="00201F50" w:rsidRDefault="00170CB0" w:rsidP="000F0990">
                      <w:pPr>
                        <w:pStyle w:val="CGbullettext"/>
                        <w:rPr>
                          <w:lang w:val="fr-FR"/>
                        </w:rPr>
                      </w:pPr>
                      <w:r w:rsidRPr="00201F50">
                        <w:rPr>
                          <w:lang w:val="fr-FR"/>
                        </w:rPr>
                        <w:t xml:space="preserve">Filles </w:t>
                      </w:r>
                      <w:r>
                        <w:rPr>
                          <w:lang w:val="fr-FR"/>
                        </w:rPr>
                        <w:t>souffrant d’une</w:t>
                      </w:r>
                      <w:r w:rsidRPr="00201F50">
                        <w:rPr>
                          <w:lang w:val="fr-FR"/>
                        </w:rPr>
                        <w:t xml:space="preserve"> insuffisance pondérale et de petite taille.</w:t>
                      </w:r>
                    </w:p>
                    <w:p w:rsidR="00170CB0" w:rsidRPr="00201F50" w:rsidRDefault="00170CB0" w:rsidP="000F0990">
                      <w:pPr>
                        <w:pStyle w:val="CGbullettext"/>
                        <w:rPr>
                          <w:lang w:val="fr-FR"/>
                        </w:rPr>
                      </w:pPr>
                      <w:r w:rsidRPr="00201F50">
                        <w:rPr>
                          <w:lang w:val="fr-FR"/>
                        </w:rPr>
                        <w:t>Filles ayant eu leur première grossesse à l’adolescence.</w:t>
                      </w:r>
                    </w:p>
                    <w:p w:rsidR="00170CB0" w:rsidRPr="00201F50" w:rsidRDefault="00170CB0" w:rsidP="000F0990">
                      <w:pPr>
                        <w:pStyle w:val="CGbullettext"/>
                        <w:rPr>
                          <w:lang w:val="fr-FR"/>
                        </w:rPr>
                      </w:pPr>
                      <w:r w:rsidRPr="00201F50">
                        <w:rPr>
                          <w:lang w:val="fr-FR"/>
                        </w:rPr>
                        <w:t>Femmes aux grossesses rapprochées.</w:t>
                      </w:r>
                    </w:p>
                    <w:p w:rsidR="00170CB0" w:rsidRPr="00201F50" w:rsidRDefault="00170CB0" w:rsidP="000F0990">
                      <w:pPr>
                        <w:pStyle w:val="CGbullettext"/>
                        <w:rPr>
                          <w:lang w:val="fr-FR"/>
                        </w:rPr>
                      </w:pPr>
                      <w:r w:rsidRPr="00201F50">
                        <w:rPr>
                          <w:lang w:val="fr-FR"/>
                        </w:rPr>
                        <w:t>Femmes ayant de fortes charges de travail pendant la grossesse et l’allaitement.</w:t>
                      </w:r>
                    </w:p>
                  </w:txbxContent>
                </v:textbox>
                <w10:wrap type="square"/>
              </v:shape>
            </w:pict>
          </mc:Fallback>
        </mc:AlternateContent>
      </w:r>
      <w:r w:rsidRPr="008008C2">
        <w:rPr>
          <w:lang w:val="fr-FR"/>
        </w:rPr>
        <w:br w:type="page"/>
      </w:r>
      <w:bookmarkStart w:id="78" w:name="_Toc386385293"/>
      <w:bookmarkStart w:id="79" w:name="_Toc397503465"/>
      <w:bookmarkStart w:id="80" w:name="_Toc397504110"/>
      <w:bookmarkStart w:id="81" w:name="_Toc404707731"/>
      <w:bookmarkStart w:id="82" w:name="_Toc409797056"/>
    </w:p>
    <w:p w:rsidR="00A03EE2" w:rsidRPr="008C0F23" w:rsidRDefault="00A03EE2" w:rsidP="00620C61">
      <w:pPr>
        <w:pStyle w:val="CGheadlinetext"/>
        <w:rPr>
          <w:lang w:val="fr-FR"/>
        </w:rPr>
      </w:pPr>
      <w:bookmarkStart w:id="83" w:name="_Toc419818967"/>
      <w:bookmarkStart w:id="84" w:name="_Toc433901589"/>
      <w:bookmarkStart w:id="85" w:name="_Toc397504112"/>
      <w:bookmarkEnd w:id="78"/>
      <w:bookmarkEnd w:id="79"/>
      <w:bookmarkEnd w:id="80"/>
      <w:bookmarkEnd w:id="81"/>
      <w:bookmarkEnd w:id="82"/>
      <w:r>
        <w:rPr>
          <w:lang w:val="fr-FR"/>
        </w:rPr>
        <w:lastRenderedPageBreak/>
        <w:t>T</w:t>
      </w:r>
      <w:r w:rsidRPr="008C0F23">
        <w:rPr>
          <w:lang w:val="fr-FR"/>
        </w:rPr>
        <w:t xml:space="preserve">hème 3 : </w:t>
      </w:r>
      <w:r>
        <w:rPr>
          <w:lang w:val="fr-FR"/>
        </w:rPr>
        <w:t>P</w:t>
      </w:r>
      <w:r w:rsidRPr="008C0F23">
        <w:rPr>
          <w:lang w:val="fr-FR"/>
        </w:rPr>
        <w:t xml:space="preserve">ratiques de l’allaitement maternel </w:t>
      </w:r>
      <w:r w:rsidR="008008C2" w:rsidRPr="008C0F23">
        <w:rPr>
          <w:lang w:val="fr-FR"/>
        </w:rPr>
        <w:t>dès</w:t>
      </w:r>
      <w:r w:rsidRPr="008C0F23">
        <w:rPr>
          <w:lang w:val="fr-FR"/>
        </w:rPr>
        <w:t xml:space="preserve"> la naissance jusqu'</w:t>
      </w:r>
      <w:r>
        <w:rPr>
          <w:lang w:val="fr-FR"/>
        </w:rPr>
        <w:t>à</w:t>
      </w:r>
      <w:r w:rsidRPr="008C0F23">
        <w:rPr>
          <w:lang w:val="fr-FR"/>
        </w:rPr>
        <w:t xml:space="preserve"> six mois</w:t>
      </w:r>
      <w:bookmarkEnd w:id="83"/>
      <w:bookmarkEnd w:id="84"/>
    </w:p>
    <w:p w:rsidR="00A03EE2" w:rsidRPr="00CD1343" w:rsidRDefault="00A03EE2" w:rsidP="00A03EE2">
      <w:pPr>
        <w:pStyle w:val="CGsmallgreensubhead"/>
        <w:rPr>
          <w:lang w:val="fr-FR"/>
        </w:rPr>
      </w:pPr>
      <w:r w:rsidRPr="00CD1343">
        <w:rPr>
          <w:lang w:val="fr-FR"/>
        </w:rPr>
        <w:t>Objectifs d’apprentissage</w:t>
      </w:r>
    </w:p>
    <w:p w:rsidR="00A03EE2" w:rsidRPr="00BD4B88" w:rsidRDefault="00A03EE2" w:rsidP="000412EA">
      <w:pPr>
        <w:pStyle w:val="CGtext"/>
        <w:rPr>
          <w:lang w:val="fr-FR"/>
        </w:rPr>
      </w:pPr>
      <w:r>
        <w:rPr>
          <w:lang w:val="fr-FR"/>
        </w:rPr>
        <w:t xml:space="preserve"> À la fin</w:t>
      </w:r>
      <w:r w:rsidRPr="00BD4B88">
        <w:rPr>
          <w:lang w:val="fr-FR"/>
        </w:rPr>
        <w:t xml:space="preserve"> de la séance, les participants seront </w:t>
      </w:r>
      <w:r>
        <w:rPr>
          <w:lang w:val="fr-FR"/>
        </w:rPr>
        <w:t>en mesure</w:t>
      </w:r>
      <w:r w:rsidRPr="00BD4B88">
        <w:rPr>
          <w:lang w:val="fr-FR"/>
        </w:rPr>
        <w:t xml:space="preserve"> de</w:t>
      </w:r>
      <w:r>
        <w:rPr>
          <w:lang w:val="fr-FR"/>
        </w:rPr>
        <w:t> </w:t>
      </w:r>
      <w:r w:rsidRPr="00BD4B88">
        <w:rPr>
          <w:lang w:val="fr-FR"/>
        </w:rPr>
        <w:t>:</w:t>
      </w:r>
    </w:p>
    <w:p w:rsidR="00A03EE2" w:rsidRPr="00BD4B88" w:rsidRDefault="00A03EE2" w:rsidP="000412EA">
      <w:pPr>
        <w:pStyle w:val="CGbullettext"/>
        <w:rPr>
          <w:noProof/>
          <w:lang w:val="fr-FR"/>
        </w:rPr>
      </w:pPr>
      <w:r w:rsidRPr="00BD4B88">
        <w:rPr>
          <w:noProof/>
          <w:lang w:val="fr-FR"/>
        </w:rPr>
        <w:t>Décrire les pratiques clés pour un allaitement maternel optimal.</w:t>
      </w:r>
    </w:p>
    <w:p w:rsidR="00A03EE2" w:rsidRPr="00BD4B88" w:rsidRDefault="00A03EE2" w:rsidP="000412EA">
      <w:pPr>
        <w:pStyle w:val="CGbullettext"/>
        <w:rPr>
          <w:noProof/>
          <w:lang w:val="fr-FR"/>
        </w:rPr>
      </w:pPr>
      <w:r w:rsidRPr="00BD4B88">
        <w:rPr>
          <w:noProof/>
          <w:lang w:val="fr-FR"/>
        </w:rPr>
        <w:t>Expliquer les avantages de l’allaitement maternel pour la mère et l’enfant.</w:t>
      </w:r>
    </w:p>
    <w:p w:rsidR="00A03EE2" w:rsidRPr="00BD4B88" w:rsidRDefault="00A03EE2" w:rsidP="000412EA">
      <w:pPr>
        <w:pStyle w:val="CGbullettext"/>
        <w:rPr>
          <w:noProof/>
          <w:lang w:val="fr-FR"/>
        </w:rPr>
      </w:pPr>
      <w:r w:rsidRPr="00BD4B88">
        <w:rPr>
          <w:noProof/>
          <w:lang w:val="fr-FR"/>
        </w:rPr>
        <w:t xml:space="preserve">Décrire les pratiques et </w:t>
      </w:r>
      <w:r>
        <w:rPr>
          <w:noProof/>
          <w:lang w:val="fr-FR"/>
        </w:rPr>
        <w:t xml:space="preserve">les </w:t>
      </w:r>
      <w:r w:rsidRPr="00BD4B88">
        <w:rPr>
          <w:noProof/>
          <w:lang w:val="fr-FR"/>
        </w:rPr>
        <w:t>messages clés sur l’allaitement maternel optimal.</w:t>
      </w:r>
    </w:p>
    <w:p w:rsidR="00A03EE2" w:rsidRPr="00BD4B88" w:rsidRDefault="00A03EE2" w:rsidP="000412EA">
      <w:pPr>
        <w:pStyle w:val="CGbullettextlast"/>
        <w:rPr>
          <w:b/>
          <w:noProof/>
          <w:lang w:val="fr-FR"/>
        </w:rPr>
      </w:pPr>
      <w:r w:rsidRPr="00BD4B88">
        <w:rPr>
          <w:noProof/>
          <w:lang w:val="fr-FR"/>
        </w:rPr>
        <w:t xml:space="preserve">Discuter avec les mères et les </w:t>
      </w:r>
      <w:r>
        <w:rPr>
          <w:noProof/>
          <w:lang w:val="fr-FR"/>
        </w:rPr>
        <w:t>responsbles de soins des</w:t>
      </w:r>
      <w:r w:rsidRPr="00BD4B88">
        <w:rPr>
          <w:noProof/>
          <w:lang w:val="fr-FR"/>
        </w:rPr>
        <w:t xml:space="preserve"> meilleures pratiques d’allaitement maternel.</w:t>
      </w:r>
    </w:p>
    <w:p w:rsidR="00A03EE2" w:rsidRPr="00CD1343" w:rsidRDefault="00A03EE2" w:rsidP="000412EA">
      <w:pPr>
        <w:pStyle w:val="CGsmallgreensubhead"/>
        <w:rPr>
          <w:lang w:val="fr-FR"/>
        </w:rPr>
      </w:pPr>
      <w:r w:rsidRPr="00CD1343">
        <w:rPr>
          <w:lang w:val="fr-FR"/>
        </w:rPr>
        <w:t xml:space="preserve">Durée </w:t>
      </w:r>
      <w:r>
        <w:rPr>
          <w:lang w:val="fr-FR"/>
        </w:rPr>
        <w:t>t</w:t>
      </w:r>
      <w:r w:rsidRPr="00CD1343">
        <w:rPr>
          <w:lang w:val="fr-FR"/>
        </w:rPr>
        <w:t>otale</w:t>
      </w:r>
    </w:p>
    <w:p w:rsidR="00A03EE2" w:rsidRPr="00BD4B88" w:rsidRDefault="00A03EE2" w:rsidP="000412EA">
      <w:pPr>
        <w:pStyle w:val="CGtext"/>
        <w:rPr>
          <w:lang w:val="fr-FR"/>
        </w:rPr>
      </w:pPr>
      <w:r w:rsidRPr="00BD4B88">
        <w:rPr>
          <w:lang w:val="fr-FR"/>
        </w:rPr>
        <w:t xml:space="preserve">2 </w:t>
      </w:r>
      <w:r>
        <w:rPr>
          <w:lang w:val="fr-FR"/>
        </w:rPr>
        <w:t>h</w:t>
      </w:r>
      <w:r w:rsidRPr="00BD4B88">
        <w:rPr>
          <w:lang w:val="fr-FR"/>
        </w:rPr>
        <w:t>eures</w:t>
      </w:r>
    </w:p>
    <w:p w:rsidR="00A03EE2" w:rsidRPr="00CD1343" w:rsidRDefault="00A03EE2" w:rsidP="000412EA">
      <w:pPr>
        <w:pStyle w:val="CGsmallgreensubhead"/>
        <w:rPr>
          <w:lang w:val="fr-FR"/>
        </w:rPr>
      </w:pPr>
      <w:r w:rsidRPr="00CD1343">
        <w:rPr>
          <w:lang w:val="fr-FR"/>
        </w:rPr>
        <w:t>Activités</w:t>
      </w:r>
    </w:p>
    <w:p w:rsidR="00A03EE2" w:rsidRPr="00BD4B88" w:rsidRDefault="000412EA" w:rsidP="000412EA">
      <w:pPr>
        <w:pStyle w:val="CGtext"/>
        <w:rPr>
          <w:i/>
          <w:lang w:val="fr-FR"/>
        </w:rPr>
      </w:pPr>
      <w:r>
        <w:rPr>
          <w:lang w:val="fr-FR"/>
        </w:rPr>
        <w:t xml:space="preserve">3.1  </w:t>
      </w:r>
      <w:r w:rsidR="00A03EE2">
        <w:rPr>
          <w:lang w:val="fr-FR"/>
        </w:rPr>
        <w:t>É</w:t>
      </w:r>
      <w:r w:rsidR="00A03EE2" w:rsidRPr="00BD4B88">
        <w:rPr>
          <w:lang w:val="fr-FR"/>
        </w:rPr>
        <w:t xml:space="preserve">numérer les avantages de l’allaitement maternel et les risques de ne pas allaiter l’enfant au sein </w:t>
      </w:r>
      <w:r w:rsidR="00A03EE2" w:rsidRPr="00BD4B88">
        <w:rPr>
          <w:i/>
          <w:lang w:val="fr-FR"/>
        </w:rPr>
        <w:t>(30 minutes)</w:t>
      </w:r>
    </w:p>
    <w:p w:rsidR="00A03EE2" w:rsidRPr="00BD4B88" w:rsidRDefault="000412EA" w:rsidP="000412EA">
      <w:pPr>
        <w:pStyle w:val="CGtext"/>
        <w:rPr>
          <w:i/>
          <w:lang w:val="fr-FR"/>
        </w:rPr>
      </w:pPr>
      <w:r>
        <w:rPr>
          <w:lang w:val="fr-FR"/>
        </w:rPr>
        <w:t xml:space="preserve">3.2  </w:t>
      </w:r>
      <w:r w:rsidR="00A03EE2" w:rsidRPr="00BD4B88">
        <w:rPr>
          <w:lang w:val="fr-FR"/>
        </w:rPr>
        <w:t>Décrire les pratiques de l’allaitement maternel d</w:t>
      </w:r>
      <w:r w:rsidR="00A03EE2">
        <w:rPr>
          <w:lang w:val="fr-FR"/>
        </w:rPr>
        <w:t>e</w:t>
      </w:r>
      <w:r w:rsidR="00A03EE2" w:rsidRPr="00BD4B88">
        <w:rPr>
          <w:lang w:val="fr-FR"/>
        </w:rPr>
        <w:t xml:space="preserve"> la naissance jusqu’à six mois </w:t>
      </w:r>
      <w:r w:rsidR="00A03EE2" w:rsidRPr="00BD4B88">
        <w:rPr>
          <w:i/>
          <w:lang w:val="fr-FR"/>
        </w:rPr>
        <w:t>(1 heure 30 minutes)</w:t>
      </w:r>
    </w:p>
    <w:p w:rsidR="00A03EE2" w:rsidRPr="00CD1343" w:rsidRDefault="00A03EE2" w:rsidP="000412EA">
      <w:pPr>
        <w:pStyle w:val="CGsmallgreensubhead"/>
        <w:rPr>
          <w:lang w:val="fr-FR"/>
        </w:rPr>
      </w:pPr>
      <w:r w:rsidRPr="00CD1343">
        <w:rPr>
          <w:lang w:val="fr-FR"/>
        </w:rPr>
        <w:t xml:space="preserve">Ce </w:t>
      </w:r>
      <w:r>
        <w:rPr>
          <w:lang w:val="fr-FR"/>
        </w:rPr>
        <w:t>d</w:t>
      </w:r>
      <w:r w:rsidRPr="00CD1343">
        <w:rPr>
          <w:lang w:val="fr-FR"/>
        </w:rPr>
        <w:t xml:space="preserve">ont </w:t>
      </w:r>
      <w:r>
        <w:rPr>
          <w:lang w:val="fr-FR"/>
        </w:rPr>
        <w:t>v</w:t>
      </w:r>
      <w:r w:rsidRPr="00CD1343">
        <w:rPr>
          <w:lang w:val="fr-FR"/>
        </w:rPr>
        <w:t xml:space="preserve">ous </w:t>
      </w:r>
      <w:r>
        <w:rPr>
          <w:lang w:val="fr-FR"/>
        </w:rPr>
        <w:t>a</w:t>
      </w:r>
      <w:r w:rsidRPr="00CD1343">
        <w:rPr>
          <w:lang w:val="fr-FR"/>
        </w:rPr>
        <w:t xml:space="preserve">vez </w:t>
      </w:r>
      <w:r>
        <w:rPr>
          <w:lang w:val="fr-FR"/>
        </w:rPr>
        <w:t>b</w:t>
      </w:r>
      <w:r w:rsidRPr="00CD1343">
        <w:rPr>
          <w:lang w:val="fr-FR"/>
        </w:rPr>
        <w:t>esoin</w:t>
      </w:r>
    </w:p>
    <w:p w:rsidR="00A03EE2" w:rsidRPr="00BD4B88" w:rsidRDefault="00A03EE2" w:rsidP="00006348">
      <w:pPr>
        <w:pStyle w:val="CGtext"/>
        <w:numPr>
          <w:ilvl w:val="0"/>
          <w:numId w:val="24"/>
        </w:numPr>
        <w:rPr>
          <w:lang w:val="fr-FR"/>
        </w:rPr>
      </w:pPr>
      <w:r>
        <w:rPr>
          <w:lang w:val="fr-FR"/>
        </w:rPr>
        <w:t>Tableau à feuillets mobiles</w:t>
      </w:r>
      <w:r w:rsidRPr="00BD4B88">
        <w:rPr>
          <w:lang w:val="fr-FR"/>
        </w:rPr>
        <w:t>, feuilles de papie</w:t>
      </w:r>
      <w:r>
        <w:rPr>
          <w:lang w:val="fr-FR"/>
        </w:rPr>
        <w:t>r</w:t>
      </w:r>
      <w:r w:rsidRPr="00BD4B88">
        <w:rPr>
          <w:lang w:val="fr-FR"/>
        </w:rPr>
        <w:t>s, marqueurs, ruban adhésif</w:t>
      </w:r>
    </w:p>
    <w:p w:rsidR="00A03EE2" w:rsidRPr="00BD4B88" w:rsidRDefault="00A03EE2" w:rsidP="00006348">
      <w:pPr>
        <w:pStyle w:val="CGtext"/>
        <w:numPr>
          <w:ilvl w:val="0"/>
          <w:numId w:val="24"/>
        </w:numPr>
        <w:rPr>
          <w:lang w:val="fr-FR"/>
        </w:rPr>
      </w:pPr>
      <w:r w:rsidRPr="00BD4B88">
        <w:rPr>
          <w:lang w:val="fr-FR"/>
        </w:rPr>
        <w:t xml:space="preserve">Une poupée ou un bébé </w:t>
      </w:r>
    </w:p>
    <w:p w:rsidR="00A03EE2" w:rsidRPr="0083412F" w:rsidRDefault="00A03EE2" w:rsidP="00006348">
      <w:pPr>
        <w:pStyle w:val="CGtext"/>
        <w:numPr>
          <w:ilvl w:val="0"/>
          <w:numId w:val="24"/>
        </w:numPr>
        <w:rPr>
          <w:lang w:val="fr-FR"/>
        </w:rPr>
      </w:pPr>
      <w:r>
        <w:rPr>
          <w:lang w:val="fr-FR"/>
        </w:rPr>
        <w:t>Fiche du facilitateur n° </w:t>
      </w:r>
      <w:r w:rsidRPr="00BD4B88">
        <w:rPr>
          <w:lang w:val="fr-FR"/>
        </w:rPr>
        <w:t>5</w:t>
      </w:r>
      <w:r>
        <w:rPr>
          <w:lang w:val="fr-FR"/>
        </w:rPr>
        <w:t> </w:t>
      </w:r>
      <w:r w:rsidRPr="00BD4B88">
        <w:rPr>
          <w:lang w:val="fr-FR"/>
        </w:rPr>
        <w:t xml:space="preserve">: </w:t>
      </w:r>
      <w:r>
        <w:rPr>
          <w:lang w:val="fr-FR"/>
        </w:rPr>
        <w:t>Les</w:t>
      </w:r>
      <w:r w:rsidRPr="00BD4B88">
        <w:rPr>
          <w:lang w:val="fr-FR"/>
        </w:rPr>
        <w:t xml:space="preserve"> </w:t>
      </w:r>
      <w:r>
        <w:rPr>
          <w:lang w:val="fr-FR"/>
        </w:rPr>
        <w:t>b</w:t>
      </w:r>
      <w:r w:rsidRPr="00BD4B88">
        <w:rPr>
          <w:lang w:val="fr-FR"/>
        </w:rPr>
        <w:t>énéfices de l’allaitement mate</w:t>
      </w:r>
      <w:r>
        <w:rPr>
          <w:lang w:val="fr-FR"/>
        </w:rPr>
        <w:t>rnel pour les nourrissons, les j</w:t>
      </w:r>
      <w:r w:rsidRPr="00BD4B88">
        <w:rPr>
          <w:lang w:val="fr-FR"/>
        </w:rPr>
        <w:t>eunes enfants e</w:t>
      </w:r>
      <w:r>
        <w:rPr>
          <w:lang w:val="fr-FR"/>
        </w:rPr>
        <w:t>t les risques liés à l’utilisation des laits</w:t>
      </w:r>
      <w:r w:rsidRPr="0083412F">
        <w:rPr>
          <w:lang w:val="fr-FR"/>
        </w:rPr>
        <w:t xml:space="preserve"> de substitution</w:t>
      </w:r>
      <w:r>
        <w:rPr>
          <w:lang w:val="fr-FR"/>
        </w:rPr>
        <w:t xml:space="preserve"> et à l’utilisation du biberon</w:t>
      </w:r>
    </w:p>
    <w:p w:rsidR="00A03EE2" w:rsidRDefault="00A03EE2" w:rsidP="00006348">
      <w:pPr>
        <w:pStyle w:val="CGtext"/>
        <w:numPr>
          <w:ilvl w:val="0"/>
          <w:numId w:val="24"/>
        </w:numPr>
        <w:rPr>
          <w:lang w:val="fr-FR"/>
        </w:rPr>
      </w:pPr>
      <w:r>
        <w:rPr>
          <w:lang w:val="fr-FR"/>
        </w:rPr>
        <w:t>Fiche du facilitateur n° </w:t>
      </w:r>
      <w:r w:rsidRPr="00BD4B88">
        <w:rPr>
          <w:lang w:val="fr-FR"/>
        </w:rPr>
        <w:t>6</w:t>
      </w:r>
      <w:r>
        <w:rPr>
          <w:lang w:val="fr-FR"/>
        </w:rPr>
        <w:t> </w:t>
      </w:r>
      <w:r w:rsidRPr="00BD4B88">
        <w:rPr>
          <w:lang w:val="fr-FR"/>
        </w:rPr>
        <w:t xml:space="preserve">: Position et </w:t>
      </w:r>
      <w:r>
        <w:rPr>
          <w:lang w:val="fr-FR"/>
        </w:rPr>
        <w:t>p</w:t>
      </w:r>
      <w:r w:rsidRPr="00BD4B88">
        <w:rPr>
          <w:lang w:val="fr-FR"/>
        </w:rPr>
        <w:t>rise de sein correctes</w:t>
      </w:r>
      <w:bookmarkStart w:id="86" w:name="_Toc397504111"/>
    </w:p>
    <w:p w:rsidR="00A03EE2" w:rsidRPr="0035690F" w:rsidRDefault="00A03EE2" w:rsidP="00006348">
      <w:pPr>
        <w:pStyle w:val="CGtext"/>
        <w:numPr>
          <w:ilvl w:val="0"/>
          <w:numId w:val="24"/>
        </w:numPr>
        <w:rPr>
          <w:rStyle w:val="STextItalics"/>
          <w:i w:val="0"/>
          <w:lang w:val="fr-FR"/>
        </w:rPr>
      </w:pPr>
      <w:r w:rsidRPr="00620C61">
        <w:rPr>
          <w:rStyle w:val="STextItalics"/>
          <w:lang w:val="fr-FR"/>
        </w:rPr>
        <w:t>AEN &amp; AEH manuel de références sur les pratiques clés :</w:t>
      </w:r>
      <w:r w:rsidRPr="0035690F">
        <w:rPr>
          <w:rFonts w:cs="Tahoma"/>
          <w:i/>
          <w:lang w:val="fr-FR"/>
        </w:rPr>
        <w:t xml:space="preserve"> Agents communautaires (tous secteurs)</w:t>
      </w:r>
    </w:p>
    <w:p w:rsidR="00A03EE2" w:rsidRPr="005228E0" w:rsidRDefault="00A03EE2" w:rsidP="000412EA">
      <w:pPr>
        <w:pStyle w:val="CGheadline2text"/>
        <w:rPr>
          <w:lang w:val="fr-FR"/>
        </w:rPr>
      </w:pPr>
      <w:bookmarkStart w:id="87" w:name="_Toc419818968"/>
      <w:bookmarkStart w:id="88" w:name="_Toc433901590"/>
      <w:r w:rsidRPr="005228E0">
        <w:rPr>
          <w:lang w:val="fr-FR"/>
        </w:rPr>
        <w:t>Activité 3.1 : Énumérer les avantages de l’allaitement maternel</w:t>
      </w:r>
      <w:bookmarkEnd w:id="86"/>
      <w:bookmarkEnd w:id="87"/>
      <w:bookmarkEnd w:id="88"/>
    </w:p>
    <w:p w:rsidR="00A03EE2" w:rsidRPr="00BD4B88" w:rsidRDefault="00A03EE2" w:rsidP="000412EA">
      <w:pPr>
        <w:pStyle w:val="CGtext"/>
        <w:rPr>
          <w:lang w:val="fr-FR"/>
        </w:rPr>
      </w:pPr>
      <w:r w:rsidRPr="00BD4B88">
        <w:rPr>
          <w:lang w:val="fr-FR"/>
        </w:rPr>
        <w:t>(30 minutes)</w:t>
      </w:r>
    </w:p>
    <w:p w:rsidR="00A03EE2" w:rsidRPr="002D538F" w:rsidRDefault="00A03EE2" w:rsidP="000412EA">
      <w:pPr>
        <w:pStyle w:val="CGsmallgreensubhead"/>
        <w:rPr>
          <w:lang w:val="fr-FR"/>
        </w:rPr>
      </w:pPr>
      <w:r w:rsidRPr="002D538F">
        <w:rPr>
          <w:lang w:val="fr-FR"/>
        </w:rPr>
        <w:t xml:space="preserve">Méthodologie </w:t>
      </w:r>
    </w:p>
    <w:p w:rsidR="00A03EE2" w:rsidRPr="00771B6D" w:rsidRDefault="00A03EE2" w:rsidP="000412EA">
      <w:pPr>
        <w:pStyle w:val="CGsmallbluesubhead"/>
        <w:rPr>
          <w:lang w:val="fr-FR"/>
        </w:rPr>
      </w:pPr>
      <w:r w:rsidRPr="00771B6D">
        <w:rPr>
          <w:lang w:val="fr-FR"/>
        </w:rPr>
        <w:t>Travail en groupe</w:t>
      </w:r>
    </w:p>
    <w:p w:rsidR="00A03EE2" w:rsidRPr="00BD4B88" w:rsidRDefault="00A03EE2" w:rsidP="000412EA">
      <w:pPr>
        <w:pStyle w:val="CGbullettext"/>
        <w:rPr>
          <w:lang w:val="fr-FR"/>
        </w:rPr>
      </w:pPr>
      <w:r w:rsidRPr="00BD4B88">
        <w:rPr>
          <w:lang w:val="fr-FR"/>
        </w:rPr>
        <w:t xml:space="preserve">Préparez 5 </w:t>
      </w:r>
      <w:r>
        <w:rPr>
          <w:lang w:val="fr-FR"/>
        </w:rPr>
        <w:t>tableaux à feuillets mobiles</w:t>
      </w:r>
      <w:r w:rsidRPr="00BD4B88">
        <w:rPr>
          <w:lang w:val="fr-FR"/>
        </w:rPr>
        <w:t>:</w:t>
      </w:r>
    </w:p>
    <w:p w:rsidR="00A03EE2" w:rsidRPr="00BD4B88" w:rsidRDefault="00A03EE2" w:rsidP="000412EA">
      <w:pPr>
        <w:pStyle w:val="CGbulletlevel2"/>
        <w:rPr>
          <w:lang w:val="fr-FR"/>
        </w:rPr>
      </w:pPr>
      <w:r w:rsidRPr="00BD4B88">
        <w:rPr>
          <w:lang w:val="fr-FR"/>
        </w:rPr>
        <w:t xml:space="preserve">Avantages de </w:t>
      </w:r>
      <w:r>
        <w:rPr>
          <w:lang w:val="fr-FR"/>
        </w:rPr>
        <w:t>l</w:t>
      </w:r>
      <w:r w:rsidRPr="00BD4B88">
        <w:rPr>
          <w:lang w:val="fr-FR"/>
        </w:rPr>
        <w:t>‘</w:t>
      </w:r>
      <w:r>
        <w:rPr>
          <w:lang w:val="fr-FR"/>
        </w:rPr>
        <w:t>a</w:t>
      </w:r>
      <w:r w:rsidRPr="00BD4B88">
        <w:rPr>
          <w:lang w:val="fr-FR"/>
        </w:rPr>
        <w:t xml:space="preserve">llaitement </w:t>
      </w:r>
      <w:r>
        <w:rPr>
          <w:lang w:val="fr-FR"/>
        </w:rPr>
        <w:t>m</w:t>
      </w:r>
      <w:r w:rsidRPr="00BD4B88">
        <w:rPr>
          <w:lang w:val="fr-FR"/>
        </w:rPr>
        <w:t xml:space="preserve">aternel pour les </w:t>
      </w:r>
      <w:r>
        <w:rPr>
          <w:lang w:val="fr-FR"/>
        </w:rPr>
        <w:t>n</w:t>
      </w:r>
      <w:r w:rsidRPr="00BD4B88">
        <w:rPr>
          <w:lang w:val="fr-FR"/>
        </w:rPr>
        <w:t xml:space="preserve">ourrissons </w:t>
      </w:r>
    </w:p>
    <w:p w:rsidR="00A03EE2" w:rsidRPr="00BD4B88" w:rsidRDefault="00A03EE2" w:rsidP="000412EA">
      <w:pPr>
        <w:pStyle w:val="CGbulletlevel2"/>
        <w:rPr>
          <w:lang w:val="fr-FR"/>
        </w:rPr>
      </w:pPr>
      <w:r w:rsidRPr="00BD4B88">
        <w:rPr>
          <w:lang w:val="fr-FR"/>
        </w:rPr>
        <w:lastRenderedPageBreak/>
        <w:t>Avantages de l’allaitement maternel pour les mères</w:t>
      </w:r>
    </w:p>
    <w:p w:rsidR="00A03EE2" w:rsidRPr="00BD4B88" w:rsidRDefault="00A03EE2" w:rsidP="000412EA">
      <w:pPr>
        <w:pStyle w:val="CGbulletlevel2"/>
        <w:rPr>
          <w:lang w:val="fr-FR"/>
        </w:rPr>
      </w:pPr>
      <w:r w:rsidRPr="00BD4B88">
        <w:rPr>
          <w:lang w:val="fr-FR"/>
        </w:rPr>
        <w:t>Avantages de l’</w:t>
      </w:r>
      <w:r>
        <w:rPr>
          <w:lang w:val="fr-FR"/>
        </w:rPr>
        <w:t>a</w:t>
      </w:r>
      <w:r w:rsidRPr="00BD4B88">
        <w:rPr>
          <w:lang w:val="fr-FR"/>
        </w:rPr>
        <w:t xml:space="preserve">llaitement </w:t>
      </w:r>
      <w:r>
        <w:rPr>
          <w:lang w:val="fr-FR"/>
        </w:rPr>
        <w:t>m</w:t>
      </w:r>
      <w:r w:rsidRPr="00BD4B88">
        <w:rPr>
          <w:lang w:val="fr-FR"/>
        </w:rPr>
        <w:t xml:space="preserve">aternel pour les </w:t>
      </w:r>
      <w:r>
        <w:rPr>
          <w:lang w:val="fr-FR"/>
        </w:rPr>
        <w:t>f</w:t>
      </w:r>
      <w:r w:rsidRPr="00BD4B88">
        <w:rPr>
          <w:lang w:val="fr-FR"/>
        </w:rPr>
        <w:t>amilles</w:t>
      </w:r>
    </w:p>
    <w:p w:rsidR="00A03EE2" w:rsidRPr="00BD4B88" w:rsidRDefault="00A03EE2" w:rsidP="000412EA">
      <w:pPr>
        <w:pStyle w:val="CGbulletlevel2"/>
        <w:rPr>
          <w:lang w:val="fr-FR"/>
        </w:rPr>
      </w:pPr>
      <w:r w:rsidRPr="00BD4B88">
        <w:rPr>
          <w:lang w:val="fr-FR"/>
        </w:rPr>
        <w:t>Avantages de l’</w:t>
      </w:r>
      <w:r>
        <w:rPr>
          <w:lang w:val="fr-FR"/>
        </w:rPr>
        <w:t>a</w:t>
      </w:r>
      <w:r w:rsidRPr="00BD4B88">
        <w:rPr>
          <w:lang w:val="fr-FR"/>
        </w:rPr>
        <w:t xml:space="preserve">llaitement </w:t>
      </w:r>
      <w:r>
        <w:rPr>
          <w:lang w:val="fr-FR"/>
        </w:rPr>
        <w:t>m</w:t>
      </w:r>
      <w:r w:rsidRPr="00BD4B88">
        <w:rPr>
          <w:lang w:val="fr-FR"/>
        </w:rPr>
        <w:t xml:space="preserve">aternel pour la </w:t>
      </w:r>
      <w:r>
        <w:rPr>
          <w:lang w:val="fr-FR"/>
        </w:rPr>
        <w:t>c</w:t>
      </w:r>
      <w:r w:rsidRPr="00BD4B88">
        <w:rPr>
          <w:lang w:val="fr-FR"/>
        </w:rPr>
        <w:t xml:space="preserve">ommunauté et </w:t>
      </w:r>
      <w:r>
        <w:rPr>
          <w:lang w:val="fr-FR"/>
        </w:rPr>
        <w:t>le pays</w:t>
      </w:r>
    </w:p>
    <w:p w:rsidR="00A03EE2" w:rsidRPr="0083412F" w:rsidRDefault="00A03EE2" w:rsidP="000412EA">
      <w:pPr>
        <w:pStyle w:val="CGbulletlevel2last"/>
        <w:rPr>
          <w:szCs w:val="22"/>
          <w:lang w:val="fr-FR"/>
        </w:rPr>
      </w:pPr>
      <w:r>
        <w:rPr>
          <w:szCs w:val="22"/>
          <w:lang w:val="fr-FR"/>
        </w:rPr>
        <w:t>Risques</w:t>
      </w:r>
      <w:r>
        <w:rPr>
          <w:lang w:val="fr-FR"/>
        </w:rPr>
        <w:t xml:space="preserve"> liés à l’utilisation des laits</w:t>
      </w:r>
      <w:r w:rsidRPr="0083412F">
        <w:rPr>
          <w:lang w:val="fr-FR"/>
        </w:rPr>
        <w:t xml:space="preserve"> de substitution</w:t>
      </w:r>
      <w:r>
        <w:rPr>
          <w:lang w:val="fr-FR"/>
        </w:rPr>
        <w:t xml:space="preserve"> et </w:t>
      </w:r>
      <w:r>
        <w:rPr>
          <w:szCs w:val="22"/>
          <w:lang w:val="fr-FR"/>
        </w:rPr>
        <w:t>à l’utilisation du biberon</w:t>
      </w:r>
    </w:p>
    <w:p w:rsidR="00A03EE2" w:rsidRPr="00BD4B88" w:rsidRDefault="00A03EE2" w:rsidP="000412EA">
      <w:pPr>
        <w:pStyle w:val="CGbullettext"/>
        <w:rPr>
          <w:lang w:val="fr-FR"/>
        </w:rPr>
      </w:pPr>
      <w:r w:rsidRPr="00BD4B88">
        <w:rPr>
          <w:lang w:val="fr-FR"/>
        </w:rPr>
        <w:t xml:space="preserve">Répartir les </w:t>
      </w:r>
      <w:r>
        <w:rPr>
          <w:lang w:val="fr-FR"/>
        </w:rPr>
        <w:t>p</w:t>
      </w:r>
      <w:r w:rsidRPr="00BD4B88">
        <w:rPr>
          <w:lang w:val="fr-FR"/>
        </w:rPr>
        <w:t>articipants en quatre groupes. Donne</w:t>
      </w:r>
      <w:r>
        <w:rPr>
          <w:lang w:val="fr-FR"/>
        </w:rPr>
        <w:t>r</w:t>
      </w:r>
      <w:r w:rsidRPr="00BD4B88">
        <w:rPr>
          <w:lang w:val="fr-FR"/>
        </w:rPr>
        <w:t xml:space="preserve"> à chaque groupe trois minutes pour écrire sur le </w:t>
      </w:r>
      <w:r>
        <w:rPr>
          <w:lang w:val="fr-FR"/>
        </w:rPr>
        <w:t>tableau à feuillets mobiles</w:t>
      </w:r>
      <w:r w:rsidRPr="00BD4B88">
        <w:rPr>
          <w:lang w:val="fr-FR"/>
        </w:rPr>
        <w:t xml:space="preserve"> autant d’éléments que possible, en plus de ceux énumérés par les groupes précédents</w:t>
      </w:r>
      <w:r>
        <w:rPr>
          <w:lang w:val="fr-FR"/>
        </w:rPr>
        <w:t> </w:t>
      </w:r>
      <w:r w:rsidRPr="00BD4B88">
        <w:rPr>
          <w:lang w:val="fr-FR"/>
        </w:rPr>
        <w:t>; procéde</w:t>
      </w:r>
      <w:r>
        <w:rPr>
          <w:lang w:val="fr-FR"/>
        </w:rPr>
        <w:t>r</w:t>
      </w:r>
      <w:r w:rsidRPr="00BD4B88">
        <w:rPr>
          <w:lang w:val="fr-FR"/>
        </w:rPr>
        <w:t xml:space="preserve"> ensuite par rotation au </w:t>
      </w:r>
      <w:r>
        <w:rPr>
          <w:lang w:val="fr-FR"/>
        </w:rPr>
        <w:t>tableau à feuillets mobiles</w:t>
      </w:r>
      <w:r w:rsidRPr="00BD4B88">
        <w:rPr>
          <w:lang w:val="fr-FR"/>
        </w:rPr>
        <w:t xml:space="preserve"> suivant pour répéter l’exercice.</w:t>
      </w:r>
    </w:p>
    <w:p w:rsidR="00A03EE2" w:rsidRPr="00BD4B88" w:rsidRDefault="00A03EE2" w:rsidP="000412EA">
      <w:pPr>
        <w:pStyle w:val="CGbullettext"/>
        <w:rPr>
          <w:lang w:val="fr-FR"/>
        </w:rPr>
      </w:pPr>
      <w:r>
        <w:rPr>
          <w:lang w:val="fr-FR"/>
        </w:rPr>
        <w:t xml:space="preserve">En plénière, échanger les </w:t>
      </w:r>
      <w:r w:rsidRPr="00BD4B88">
        <w:rPr>
          <w:lang w:val="fr-FR"/>
        </w:rPr>
        <w:t xml:space="preserve">idées sur le contenu des </w:t>
      </w:r>
      <w:r>
        <w:rPr>
          <w:lang w:val="fr-FR"/>
        </w:rPr>
        <w:t>tableaux à feuillets mobiles</w:t>
      </w:r>
      <w:r w:rsidRPr="00BD4B88">
        <w:rPr>
          <w:lang w:val="fr-FR"/>
        </w:rPr>
        <w:t xml:space="preserve">, en ajoutant des éléments du Document </w:t>
      </w:r>
      <w:r>
        <w:rPr>
          <w:lang w:val="fr-FR"/>
        </w:rPr>
        <w:t>n° </w:t>
      </w:r>
      <w:r w:rsidRPr="00BD4B88">
        <w:rPr>
          <w:lang w:val="fr-FR"/>
        </w:rPr>
        <w:t>5</w:t>
      </w:r>
      <w:r>
        <w:rPr>
          <w:lang w:val="fr-FR"/>
        </w:rPr>
        <w:t>.</w:t>
      </w:r>
      <w:r w:rsidRPr="00BD4B88">
        <w:rPr>
          <w:lang w:val="fr-FR"/>
        </w:rPr>
        <w:t xml:space="preserve"> </w:t>
      </w:r>
    </w:p>
    <w:p w:rsidR="00A03EE2" w:rsidRPr="00BD4B88" w:rsidRDefault="00A03EE2" w:rsidP="000412EA">
      <w:pPr>
        <w:pStyle w:val="CGbullettextlast"/>
        <w:rPr>
          <w:lang w:val="fr-FR"/>
        </w:rPr>
      </w:pPr>
      <w:r w:rsidRPr="00BD4B88">
        <w:rPr>
          <w:lang w:val="fr-FR"/>
        </w:rPr>
        <w:t>Tire</w:t>
      </w:r>
      <w:r>
        <w:rPr>
          <w:lang w:val="fr-FR"/>
        </w:rPr>
        <w:t>r</w:t>
      </w:r>
      <w:r w:rsidRPr="00BD4B88">
        <w:rPr>
          <w:lang w:val="fr-FR"/>
        </w:rPr>
        <w:t xml:space="preserve"> l</w:t>
      </w:r>
      <w:r>
        <w:rPr>
          <w:lang w:val="fr-FR"/>
        </w:rPr>
        <w:t>es</w:t>
      </w:r>
      <w:r w:rsidRPr="00BD4B88">
        <w:rPr>
          <w:lang w:val="fr-FR"/>
        </w:rPr>
        <w:t xml:space="preserve"> conclusion</w:t>
      </w:r>
      <w:r>
        <w:rPr>
          <w:lang w:val="fr-FR"/>
        </w:rPr>
        <w:t>s</w:t>
      </w:r>
      <w:r w:rsidRPr="00BD4B88">
        <w:rPr>
          <w:lang w:val="fr-FR"/>
        </w:rPr>
        <w:t>.</w:t>
      </w:r>
    </w:p>
    <w:p w:rsidR="00A03EE2" w:rsidRPr="002C0118" w:rsidRDefault="00A03EE2" w:rsidP="000412EA">
      <w:pPr>
        <w:pStyle w:val="CGtext"/>
        <w:rPr>
          <w:lang w:val="fr-FR"/>
        </w:rPr>
      </w:pPr>
      <w:r w:rsidRPr="0083412F">
        <w:rPr>
          <w:b/>
          <w:i/>
          <w:lang w:val="fr-FR"/>
        </w:rPr>
        <w:t>Note</w:t>
      </w:r>
      <w:r>
        <w:rPr>
          <w:b/>
          <w:i/>
          <w:lang w:val="fr-FR"/>
        </w:rPr>
        <w:t> </w:t>
      </w:r>
      <w:r w:rsidRPr="0083412F">
        <w:rPr>
          <w:b/>
          <w:i/>
          <w:lang w:val="fr-FR"/>
        </w:rPr>
        <w:t xml:space="preserve">: </w:t>
      </w:r>
      <w:r w:rsidRPr="002C0118">
        <w:rPr>
          <w:lang w:val="fr-FR"/>
        </w:rPr>
        <w:t>Si les participants sont analphabètes, demandez à chaque groupe (5) de discuter des avantages de l’allaitement maternel pour le nourrisson, la mère, la famille, la communauté/le pays. Après 10 minutes, chaque groupe partage ses différent points de discussion avec les autres en plénière.</w:t>
      </w:r>
    </w:p>
    <w:p w:rsidR="00A03EE2" w:rsidRPr="00771B6D" w:rsidRDefault="00A03EE2" w:rsidP="000412EA">
      <w:pPr>
        <w:pStyle w:val="CGheadline2text"/>
        <w:rPr>
          <w:lang w:val="fr-FR"/>
        </w:rPr>
      </w:pPr>
      <w:bookmarkStart w:id="89" w:name="_Toc397504113"/>
      <w:bookmarkStart w:id="90" w:name="_Toc419818969"/>
      <w:bookmarkStart w:id="91" w:name="_Toc433901591"/>
      <w:r w:rsidRPr="00771B6D">
        <w:rPr>
          <w:lang w:val="fr-FR"/>
        </w:rPr>
        <w:t>Activité 3.2</w:t>
      </w:r>
      <w:r>
        <w:rPr>
          <w:lang w:val="fr-FR"/>
        </w:rPr>
        <w:t> </w:t>
      </w:r>
      <w:r w:rsidRPr="00771B6D">
        <w:rPr>
          <w:lang w:val="fr-FR"/>
        </w:rPr>
        <w:t xml:space="preserve">: Décrire les </w:t>
      </w:r>
      <w:r>
        <w:rPr>
          <w:lang w:val="fr-FR"/>
        </w:rPr>
        <w:t>p</w:t>
      </w:r>
      <w:r w:rsidRPr="00771B6D">
        <w:rPr>
          <w:lang w:val="fr-FR"/>
        </w:rPr>
        <w:t>ratiques d’</w:t>
      </w:r>
      <w:r>
        <w:rPr>
          <w:lang w:val="fr-FR"/>
        </w:rPr>
        <w:t>a</w:t>
      </w:r>
      <w:r w:rsidRPr="00771B6D">
        <w:rPr>
          <w:lang w:val="fr-FR"/>
        </w:rPr>
        <w:t xml:space="preserve">llaitement </w:t>
      </w:r>
      <w:r>
        <w:rPr>
          <w:lang w:val="fr-FR"/>
        </w:rPr>
        <w:t>m</w:t>
      </w:r>
      <w:r w:rsidRPr="00771B6D">
        <w:rPr>
          <w:lang w:val="fr-FR"/>
        </w:rPr>
        <w:t>aternel d</w:t>
      </w:r>
      <w:r>
        <w:rPr>
          <w:lang w:val="fr-FR"/>
        </w:rPr>
        <w:t>e</w:t>
      </w:r>
      <w:r w:rsidRPr="00771B6D">
        <w:rPr>
          <w:lang w:val="fr-FR"/>
        </w:rPr>
        <w:t xml:space="preserve"> la </w:t>
      </w:r>
      <w:r>
        <w:rPr>
          <w:lang w:val="fr-FR"/>
        </w:rPr>
        <w:t>n</w:t>
      </w:r>
      <w:r w:rsidRPr="00771B6D">
        <w:rPr>
          <w:lang w:val="fr-FR"/>
        </w:rPr>
        <w:t>aissance jusqu’à six mois</w:t>
      </w:r>
      <w:bookmarkEnd w:id="89"/>
      <w:bookmarkEnd w:id="90"/>
      <w:bookmarkEnd w:id="91"/>
    </w:p>
    <w:p w:rsidR="00A03EE2" w:rsidRPr="00201F50" w:rsidRDefault="00A03EE2" w:rsidP="000412EA">
      <w:pPr>
        <w:pStyle w:val="CGtext"/>
        <w:rPr>
          <w:lang w:val="fr-FR"/>
        </w:rPr>
      </w:pPr>
      <w:r w:rsidRPr="00201F50">
        <w:rPr>
          <w:lang w:val="fr-FR"/>
        </w:rPr>
        <w:t>(1 heure 30 minutes)</w:t>
      </w:r>
    </w:p>
    <w:p w:rsidR="00A03EE2" w:rsidRPr="00771B6D" w:rsidRDefault="00A03EE2" w:rsidP="0026555E">
      <w:pPr>
        <w:pStyle w:val="CGsmallgreensubhead"/>
        <w:rPr>
          <w:lang w:val="fr-FR"/>
        </w:rPr>
      </w:pPr>
      <w:r w:rsidRPr="00771B6D">
        <w:rPr>
          <w:lang w:val="fr-FR"/>
        </w:rPr>
        <w:t xml:space="preserve">Méthodologie </w:t>
      </w:r>
    </w:p>
    <w:p w:rsidR="00A03EE2" w:rsidRPr="00771B6D" w:rsidRDefault="00A03EE2" w:rsidP="00833852">
      <w:pPr>
        <w:pStyle w:val="CGsmallbluesubhead"/>
        <w:rPr>
          <w:lang w:val="fr-FR"/>
        </w:rPr>
      </w:pPr>
      <w:r w:rsidRPr="00771B6D">
        <w:rPr>
          <w:lang w:val="fr-FR"/>
        </w:rPr>
        <w:t>Travail de groupe</w:t>
      </w:r>
    </w:p>
    <w:p w:rsidR="00A03EE2" w:rsidRPr="00BD4B88" w:rsidRDefault="00A03EE2" w:rsidP="000412EA">
      <w:pPr>
        <w:pStyle w:val="CGbullettext"/>
        <w:rPr>
          <w:noProof/>
          <w:lang w:val="fr-FR"/>
        </w:rPr>
      </w:pPr>
      <w:r w:rsidRPr="00BD4B88">
        <w:rPr>
          <w:noProof/>
          <w:lang w:val="fr-FR"/>
        </w:rPr>
        <w:t xml:space="preserve">Répartir les participants en </w:t>
      </w:r>
      <w:r>
        <w:rPr>
          <w:noProof/>
          <w:lang w:val="fr-FR"/>
        </w:rPr>
        <w:t>quatre</w:t>
      </w:r>
      <w:r w:rsidRPr="00BD4B88">
        <w:rPr>
          <w:noProof/>
          <w:lang w:val="fr-FR"/>
        </w:rPr>
        <w:t xml:space="preserve"> groupes</w:t>
      </w:r>
      <w:r>
        <w:rPr>
          <w:noProof/>
          <w:lang w:val="fr-FR"/>
        </w:rPr>
        <w:t>.</w:t>
      </w:r>
      <w:r w:rsidRPr="00BD4B88">
        <w:rPr>
          <w:noProof/>
          <w:lang w:val="fr-FR"/>
        </w:rPr>
        <w:t xml:space="preserve"> </w:t>
      </w:r>
    </w:p>
    <w:p w:rsidR="00A03EE2" w:rsidRPr="00771B6D" w:rsidRDefault="00A03EE2" w:rsidP="000412EA">
      <w:pPr>
        <w:pStyle w:val="CGbullettext"/>
        <w:rPr>
          <w:noProof/>
          <w:lang w:val="fr-FR"/>
        </w:rPr>
      </w:pPr>
      <w:r w:rsidRPr="00BD4B88">
        <w:rPr>
          <w:noProof/>
          <w:lang w:val="fr-FR"/>
        </w:rPr>
        <w:t xml:space="preserve">Se </w:t>
      </w:r>
      <w:r>
        <w:rPr>
          <w:noProof/>
          <w:lang w:val="fr-FR"/>
        </w:rPr>
        <w:t>reporter</w:t>
      </w:r>
      <w:r w:rsidRPr="00BD4B88">
        <w:rPr>
          <w:noProof/>
          <w:lang w:val="fr-FR"/>
        </w:rPr>
        <w:t xml:space="preserve"> </w:t>
      </w:r>
      <w:r>
        <w:rPr>
          <w:noProof/>
          <w:lang w:val="fr-FR"/>
        </w:rPr>
        <w:t>au manuel</w:t>
      </w:r>
      <w:r w:rsidRPr="00BD4B88">
        <w:rPr>
          <w:noProof/>
          <w:lang w:val="fr-FR"/>
        </w:rPr>
        <w:t xml:space="preserve"> de </w:t>
      </w:r>
      <w:r>
        <w:rPr>
          <w:noProof/>
          <w:lang w:val="fr-FR"/>
        </w:rPr>
        <w:t>r</w:t>
      </w:r>
      <w:r w:rsidRPr="00BD4B88">
        <w:rPr>
          <w:noProof/>
          <w:lang w:val="fr-FR"/>
        </w:rPr>
        <w:t xml:space="preserve">éférence sur les </w:t>
      </w:r>
      <w:r>
        <w:rPr>
          <w:noProof/>
          <w:lang w:val="fr-FR"/>
        </w:rPr>
        <w:t>p</w:t>
      </w:r>
      <w:r w:rsidRPr="00BD4B88">
        <w:rPr>
          <w:noProof/>
          <w:lang w:val="fr-FR"/>
        </w:rPr>
        <w:t xml:space="preserve">ratiques clés </w:t>
      </w:r>
      <w:r w:rsidRPr="00771B6D">
        <w:rPr>
          <w:noProof/>
          <w:lang w:val="fr-FR"/>
        </w:rPr>
        <w:t>pour les agents communautaires (tous secteurs).</w:t>
      </w:r>
    </w:p>
    <w:p w:rsidR="00A03EE2" w:rsidRPr="00BD4B88" w:rsidRDefault="00A03EE2" w:rsidP="000412EA">
      <w:pPr>
        <w:pStyle w:val="CGbullettext"/>
        <w:rPr>
          <w:noProof/>
          <w:lang w:val="fr-FR"/>
        </w:rPr>
      </w:pPr>
      <w:r w:rsidRPr="00BD4B88">
        <w:rPr>
          <w:noProof/>
          <w:lang w:val="fr-FR"/>
        </w:rPr>
        <w:t xml:space="preserve">Donner à chaque groupe un ensemble de </w:t>
      </w:r>
      <w:r>
        <w:rPr>
          <w:noProof/>
          <w:lang w:val="fr-FR"/>
        </w:rPr>
        <w:t>p</w:t>
      </w:r>
      <w:r w:rsidRPr="00BD4B88">
        <w:rPr>
          <w:noProof/>
          <w:lang w:val="fr-FR"/>
        </w:rPr>
        <w:t>ratiques 5, 6, 7 et 8</w:t>
      </w:r>
      <w:r>
        <w:rPr>
          <w:noProof/>
          <w:lang w:val="fr-FR"/>
        </w:rPr>
        <w:t>.</w:t>
      </w:r>
    </w:p>
    <w:p w:rsidR="00A03EE2" w:rsidRPr="00BD4B88" w:rsidRDefault="00A03EE2" w:rsidP="000412EA">
      <w:pPr>
        <w:pStyle w:val="CGbullettext"/>
        <w:rPr>
          <w:noProof/>
          <w:lang w:val="fr-FR"/>
        </w:rPr>
      </w:pPr>
      <w:r w:rsidRPr="00BD4B88">
        <w:rPr>
          <w:noProof/>
          <w:lang w:val="fr-FR"/>
        </w:rPr>
        <w:t xml:space="preserve">Montrer une pratique </w:t>
      </w:r>
      <w:r>
        <w:rPr>
          <w:noProof/>
          <w:lang w:val="fr-FR"/>
        </w:rPr>
        <w:t>à la fois </w:t>
      </w:r>
      <w:r w:rsidRPr="00BD4B88">
        <w:rPr>
          <w:noProof/>
          <w:lang w:val="fr-FR"/>
        </w:rPr>
        <w:t>:</w:t>
      </w:r>
    </w:p>
    <w:p w:rsidR="00A03EE2" w:rsidRPr="00771B6D" w:rsidRDefault="00A03EE2" w:rsidP="000412EA">
      <w:pPr>
        <w:pStyle w:val="CGbulletlevel2"/>
        <w:rPr>
          <w:lang w:val="fr-FR"/>
        </w:rPr>
      </w:pPr>
      <w:r w:rsidRPr="00771B6D">
        <w:rPr>
          <w:b/>
          <w:lang w:val="fr-FR"/>
        </w:rPr>
        <w:t>Pratique 5</w:t>
      </w:r>
      <w:r>
        <w:rPr>
          <w:b/>
          <w:lang w:val="fr-FR"/>
        </w:rPr>
        <w:t> </w:t>
      </w:r>
      <w:r w:rsidRPr="00771B6D">
        <w:rPr>
          <w:lang w:val="fr-FR"/>
        </w:rPr>
        <w:t xml:space="preserve">: Initiation </w:t>
      </w:r>
      <w:r>
        <w:rPr>
          <w:lang w:val="fr-FR"/>
        </w:rPr>
        <w:t>précoce</w:t>
      </w:r>
      <w:r w:rsidRPr="00771B6D">
        <w:rPr>
          <w:lang w:val="fr-FR"/>
        </w:rPr>
        <w:t xml:space="preserve"> à l’allaitement maternel</w:t>
      </w:r>
    </w:p>
    <w:p w:rsidR="00A03EE2" w:rsidRPr="00771B6D" w:rsidRDefault="00A03EE2" w:rsidP="000412EA">
      <w:pPr>
        <w:pStyle w:val="CGbulletlevel2"/>
        <w:rPr>
          <w:lang w:val="fr-FR"/>
        </w:rPr>
      </w:pPr>
      <w:r w:rsidRPr="00771B6D">
        <w:rPr>
          <w:b/>
          <w:lang w:val="fr-FR"/>
        </w:rPr>
        <w:t>Pratique 6</w:t>
      </w:r>
      <w:r>
        <w:rPr>
          <w:b/>
          <w:lang w:val="fr-FR"/>
        </w:rPr>
        <w:t> </w:t>
      </w:r>
      <w:r w:rsidRPr="00771B6D">
        <w:rPr>
          <w:lang w:val="fr-FR"/>
        </w:rPr>
        <w:t>: Allaitement maternel exclusi</w:t>
      </w:r>
      <w:r>
        <w:rPr>
          <w:lang w:val="fr-FR"/>
        </w:rPr>
        <w:t>f</w:t>
      </w:r>
      <w:r w:rsidRPr="00771B6D">
        <w:rPr>
          <w:lang w:val="fr-FR"/>
        </w:rPr>
        <w:t xml:space="preserve"> d</w:t>
      </w:r>
      <w:r>
        <w:rPr>
          <w:lang w:val="fr-FR"/>
        </w:rPr>
        <w:t>e</w:t>
      </w:r>
      <w:r w:rsidRPr="00771B6D">
        <w:rPr>
          <w:lang w:val="fr-FR"/>
        </w:rPr>
        <w:t xml:space="preserve"> la naissance jusqu’à six mois</w:t>
      </w:r>
    </w:p>
    <w:p w:rsidR="00A03EE2" w:rsidRPr="00771B6D" w:rsidRDefault="00A03EE2" w:rsidP="000412EA">
      <w:pPr>
        <w:pStyle w:val="CGbulletlevel2"/>
        <w:rPr>
          <w:lang w:val="fr-FR"/>
        </w:rPr>
      </w:pPr>
      <w:r w:rsidRPr="00771B6D">
        <w:rPr>
          <w:b/>
          <w:lang w:val="fr-FR"/>
        </w:rPr>
        <w:t>Pratique 7</w:t>
      </w:r>
      <w:r>
        <w:rPr>
          <w:b/>
          <w:lang w:val="fr-FR"/>
        </w:rPr>
        <w:t> </w:t>
      </w:r>
      <w:r w:rsidRPr="00771B6D">
        <w:rPr>
          <w:lang w:val="fr-FR"/>
        </w:rPr>
        <w:t xml:space="preserve">: Position et </w:t>
      </w:r>
      <w:r>
        <w:rPr>
          <w:lang w:val="fr-FR"/>
        </w:rPr>
        <w:t>p</w:t>
      </w:r>
      <w:r w:rsidRPr="00771B6D">
        <w:rPr>
          <w:lang w:val="fr-FR"/>
        </w:rPr>
        <w:t>rise du sein correctes au moment de l’allaitement</w:t>
      </w:r>
    </w:p>
    <w:p w:rsidR="00A03EE2" w:rsidRPr="00771B6D" w:rsidRDefault="00A03EE2" w:rsidP="000412EA">
      <w:pPr>
        <w:pStyle w:val="CGbulletlevel2last"/>
        <w:rPr>
          <w:lang w:val="fr-FR"/>
        </w:rPr>
      </w:pPr>
      <w:r w:rsidRPr="00771B6D">
        <w:rPr>
          <w:b/>
          <w:lang w:val="fr-FR"/>
        </w:rPr>
        <w:t>Pratique 8</w:t>
      </w:r>
      <w:r>
        <w:rPr>
          <w:b/>
          <w:lang w:val="fr-FR"/>
        </w:rPr>
        <w:t> </w:t>
      </w:r>
      <w:r w:rsidRPr="00771B6D">
        <w:rPr>
          <w:b/>
          <w:lang w:val="fr-FR"/>
        </w:rPr>
        <w:t xml:space="preserve">: </w:t>
      </w:r>
      <w:r w:rsidRPr="00771B6D">
        <w:rPr>
          <w:lang w:val="fr-FR"/>
        </w:rPr>
        <w:t xml:space="preserve">Nutrition des </w:t>
      </w:r>
      <w:r>
        <w:rPr>
          <w:lang w:val="fr-FR"/>
        </w:rPr>
        <w:t>m</w:t>
      </w:r>
      <w:r w:rsidRPr="00771B6D">
        <w:rPr>
          <w:lang w:val="fr-FR"/>
        </w:rPr>
        <w:t xml:space="preserve">ères </w:t>
      </w:r>
      <w:r>
        <w:rPr>
          <w:lang w:val="fr-FR"/>
        </w:rPr>
        <w:t>a</w:t>
      </w:r>
      <w:r w:rsidRPr="00771B6D">
        <w:rPr>
          <w:lang w:val="fr-FR"/>
        </w:rPr>
        <w:t>llaitantes</w:t>
      </w:r>
    </w:p>
    <w:p w:rsidR="00A03EE2" w:rsidRPr="00771B6D" w:rsidRDefault="00A03EE2" w:rsidP="000412EA">
      <w:pPr>
        <w:pStyle w:val="CGbullettext"/>
        <w:rPr>
          <w:noProof/>
          <w:lang w:val="fr-FR"/>
        </w:rPr>
      </w:pPr>
      <w:r w:rsidRPr="00771B6D">
        <w:rPr>
          <w:noProof/>
          <w:lang w:val="fr-FR"/>
        </w:rPr>
        <w:t xml:space="preserve">Pour les pratiques 5, 6 et 8, demander aux participants de décrire </w:t>
      </w:r>
      <w:r>
        <w:rPr>
          <w:noProof/>
          <w:lang w:val="fr-FR"/>
        </w:rPr>
        <w:t xml:space="preserve">les </w:t>
      </w:r>
      <w:r w:rsidRPr="00771B6D">
        <w:rPr>
          <w:noProof/>
          <w:lang w:val="fr-FR"/>
        </w:rPr>
        <w:t xml:space="preserve">images, ensuite de répondre aux questions qui se trouvent au début de la page et qui décrivent ces pratiques. </w:t>
      </w:r>
      <w:r>
        <w:rPr>
          <w:noProof/>
          <w:lang w:val="fr-FR"/>
        </w:rPr>
        <w:t>Demander aux participants de</w:t>
      </w:r>
      <w:r w:rsidRPr="00771B6D">
        <w:rPr>
          <w:noProof/>
          <w:lang w:val="fr-FR"/>
        </w:rPr>
        <w:t xml:space="preserve"> lire les messages et les informations complémentaires ; comparer les pratiques recommandées avec celles de leurs communautés ; et discuter de la manière de convaincre les membres de la communauté que les pratiques recommandées peuvent améliorer la santé des mères et de leurs enfants.</w:t>
      </w:r>
    </w:p>
    <w:p w:rsidR="00A03EE2" w:rsidRPr="00771B6D" w:rsidRDefault="00A03EE2" w:rsidP="000412EA">
      <w:pPr>
        <w:pStyle w:val="CGbullettext"/>
        <w:rPr>
          <w:noProof/>
          <w:lang w:val="fr-FR"/>
        </w:rPr>
      </w:pPr>
      <w:r w:rsidRPr="00BD4B88">
        <w:rPr>
          <w:noProof/>
          <w:lang w:val="fr-FR"/>
        </w:rPr>
        <w:lastRenderedPageBreak/>
        <w:t xml:space="preserve">Pour la </w:t>
      </w:r>
      <w:r>
        <w:rPr>
          <w:noProof/>
          <w:lang w:val="fr-FR"/>
        </w:rPr>
        <w:t>p</w:t>
      </w:r>
      <w:r w:rsidRPr="00BD4B88">
        <w:rPr>
          <w:noProof/>
          <w:lang w:val="fr-FR"/>
        </w:rPr>
        <w:t>ratique 7,  utilise</w:t>
      </w:r>
      <w:r>
        <w:rPr>
          <w:noProof/>
          <w:lang w:val="fr-FR"/>
        </w:rPr>
        <w:t>r</w:t>
      </w:r>
      <w:r w:rsidRPr="00BD4B88">
        <w:rPr>
          <w:noProof/>
          <w:lang w:val="fr-FR"/>
        </w:rPr>
        <w:t xml:space="preserve"> au départ une poupée ou un bébé pour faire la démonstration d’une position correcte au moment de l’allaitement et d’une bonne prise du sein. </w:t>
      </w:r>
      <w:r>
        <w:rPr>
          <w:noProof/>
          <w:lang w:val="fr-FR"/>
        </w:rPr>
        <w:t xml:space="preserve">Demander à chacun des participants de practiquer la bonne position. </w:t>
      </w:r>
      <w:r w:rsidRPr="00BD4B88">
        <w:rPr>
          <w:noProof/>
          <w:lang w:val="fr-FR"/>
        </w:rPr>
        <w:t>Demande</w:t>
      </w:r>
      <w:r>
        <w:rPr>
          <w:noProof/>
          <w:lang w:val="fr-FR"/>
        </w:rPr>
        <w:t>r</w:t>
      </w:r>
      <w:r w:rsidRPr="00BD4B88">
        <w:rPr>
          <w:noProof/>
          <w:lang w:val="fr-FR"/>
        </w:rPr>
        <w:t xml:space="preserve"> ensuite aux participants de décrire ce qu’ils voient. Ensuite, indique</w:t>
      </w:r>
      <w:r>
        <w:rPr>
          <w:noProof/>
          <w:lang w:val="fr-FR"/>
        </w:rPr>
        <w:t>r</w:t>
      </w:r>
      <w:r w:rsidRPr="00BD4B88">
        <w:rPr>
          <w:noProof/>
          <w:lang w:val="fr-FR"/>
        </w:rPr>
        <w:t xml:space="preserve"> la </w:t>
      </w:r>
      <w:r>
        <w:rPr>
          <w:noProof/>
          <w:lang w:val="fr-FR"/>
        </w:rPr>
        <w:t>p</w:t>
      </w:r>
      <w:r w:rsidRPr="00BD4B88">
        <w:rPr>
          <w:noProof/>
          <w:lang w:val="fr-FR"/>
        </w:rPr>
        <w:t>ratique 6 dans le livret, demande</w:t>
      </w:r>
      <w:r>
        <w:rPr>
          <w:noProof/>
          <w:lang w:val="fr-FR"/>
        </w:rPr>
        <w:t>r</w:t>
      </w:r>
      <w:r w:rsidRPr="00BD4B88">
        <w:rPr>
          <w:noProof/>
          <w:lang w:val="fr-FR"/>
        </w:rPr>
        <w:t xml:space="preserve"> aux participants de passer en revue les images, puis de répondre aux questions en haut de la page décriv</w:t>
      </w:r>
      <w:r>
        <w:rPr>
          <w:noProof/>
          <w:lang w:val="fr-FR"/>
        </w:rPr>
        <w:t>a</w:t>
      </w:r>
      <w:r w:rsidRPr="00BD4B88">
        <w:rPr>
          <w:noProof/>
          <w:lang w:val="fr-FR"/>
        </w:rPr>
        <w:t xml:space="preserve">nt cette pratique. </w:t>
      </w:r>
      <w:r w:rsidRPr="00E37D77">
        <w:rPr>
          <w:noProof/>
          <w:lang w:val="fr-FR"/>
        </w:rPr>
        <w:t>Enfin, demande</w:t>
      </w:r>
      <w:r>
        <w:rPr>
          <w:noProof/>
          <w:lang w:val="fr-FR"/>
        </w:rPr>
        <w:t>r</w:t>
      </w:r>
      <w:r w:rsidRPr="00E37D77">
        <w:rPr>
          <w:noProof/>
          <w:lang w:val="fr-FR"/>
        </w:rPr>
        <w:t xml:space="preserve"> aux participants de lire le message et l’information complémentaire</w:t>
      </w:r>
      <w:r>
        <w:rPr>
          <w:noProof/>
          <w:lang w:val="fr-FR"/>
        </w:rPr>
        <w:t> </w:t>
      </w:r>
      <w:r w:rsidRPr="00E37D77">
        <w:rPr>
          <w:noProof/>
          <w:lang w:val="fr-FR"/>
        </w:rPr>
        <w:t xml:space="preserve">; </w:t>
      </w:r>
      <w:r>
        <w:rPr>
          <w:noProof/>
          <w:lang w:val="fr-FR"/>
        </w:rPr>
        <w:t xml:space="preserve">de </w:t>
      </w:r>
      <w:r w:rsidRPr="00E37D77">
        <w:rPr>
          <w:noProof/>
          <w:lang w:val="fr-FR"/>
        </w:rPr>
        <w:t xml:space="preserve">comparer les pratiques recommandées avec celles de </w:t>
      </w:r>
      <w:r>
        <w:rPr>
          <w:noProof/>
          <w:lang w:val="fr-FR"/>
        </w:rPr>
        <w:t>leur</w:t>
      </w:r>
      <w:r w:rsidRPr="00E37D77">
        <w:rPr>
          <w:noProof/>
          <w:lang w:val="fr-FR"/>
        </w:rPr>
        <w:t xml:space="preserve"> commu</w:t>
      </w:r>
      <w:r>
        <w:rPr>
          <w:noProof/>
          <w:lang w:val="fr-FR"/>
        </w:rPr>
        <w:t>n</w:t>
      </w:r>
      <w:r w:rsidRPr="00E37D77">
        <w:rPr>
          <w:noProof/>
          <w:lang w:val="fr-FR"/>
        </w:rPr>
        <w:t>auté</w:t>
      </w:r>
      <w:r>
        <w:rPr>
          <w:noProof/>
          <w:lang w:val="fr-FR"/>
        </w:rPr>
        <w:t> </w:t>
      </w:r>
      <w:r w:rsidRPr="00E37D77">
        <w:rPr>
          <w:noProof/>
          <w:lang w:val="fr-FR"/>
        </w:rPr>
        <w:t xml:space="preserve">; et </w:t>
      </w:r>
      <w:r>
        <w:rPr>
          <w:noProof/>
          <w:lang w:val="fr-FR"/>
        </w:rPr>
        <w:t>de discuter de la manière de</w:t>
      </w:r>
      <w:r w:rsidRPr="00E37D77">
        <w:rPr>
          <w:noProof/>
          <w:lang w:val="fr-FR"/>
        </w:rPr>
        <w:t xml:space="preserve"> convaincre les membres de la communauté que </w:t>
      </w:r>
      <w:r w:rsidRPr="00771B6D">
        <w:rPr>
          <w:noProof/>
          <w:lang w:val="fr-FR"/>
        </w:rPr>
        <w:t>les pratiques recommandées peuvent améliorer la santé des mères et de leurs enfants.</w:t>
      </w:r>
    </w:p>
    <w:p w:rsidR="00A03EE2" w:rsidRDefault="00A03EE2" w:rsidP="000412EA">
      <w:pPr>
        <w:pStyle w:val="CGtext"/>
        <w:rPr>
          <w:i/>
          <w:lang w:val="fr-FR"/>
        </w:rPr>
      </w:pPr>
      <w:r w:rsidRPr="00771B6D">
        <w:rPr>
          <w:b/>
          <w:lang w:val="fr-FR"/>
        </w:rPr>
        <w:t xml:space="preserve">Note: </w:t>
      </w:r>
      <w:r w:rsidRPr="00771B6D">
        <w:rPr>
          <w:lang w:val="fr-FR"/>
        </w:rPr>
        <w:t>Si les participants sont analphabètes, le facilitateur lira les questions et les messages pour chaque groupe</w:t>
      </w:r>
      <w:r w:rsidRPr="00771B6D">
        <w:rPr>
          <w:i/>
          <w:lang w:val="fr-FR"/>
        </w:rPr>
        <w:t>.</w:t>
      </w:r>
    </w:p>
    <w:p w:rsidR="00D62C69" w:rsidRPr="002C0118" w:rsidRDefault="00D62C69" w:rsidP="00D62C69">
      <w:pPr>
        <w:pStyle w:val="CGheadlineNOTE"/>
        <w:rPr>
          <w:lang w:val="fr-FR"/>
        </w:rPr>
      </w:pPr>
      <w:bookmarkStart w:id="92" w:name="_Toc419818970"/>
      <w:bookmarkStart w:id="93" w:name="_Toc397504124"/>
      <w:bookmarkStart w:id="94" w:name="_Toc409797084"/>
      <w:bookmarkEnd w:id="85"/>
      <w:r>
        <w:rPr>
          <w:lang w:val="fr-FR"/>
        </w:rPr>
        <w:t xml:space="preserve"> </w:t>
      </w:r>
      <w:bookmarkStart w:id="95" w:name="_Toc433901592"/>
      <w:r w:rsidRPr="002C0118">
        <w:rPr>
          <w:lang w:val="fr-FR"/>
        </w:rPr>
        <w:t xml:space="preserve">Fiche du facilitateur n°  5 : Avantages de l’allaitement maternel pour </w:t>
      </w:r>
      <w:r>
        <w:rPr>
          <w:lang w:val="fr-FR"/>
        </w:rPr>
        <w:br/>
        <w:t xml:space="preserve"> </w:t>
      </w:r>
      <w:r w:rsidRPr="002C0118">
        <w:rPr>
          <w:lang w:val="fr-FR"/>
        </w:rPr>
        <w:t xml:space="preserve">les nourrissons, les jeunes enfants et les risques liés à l’utilisation des </w:t>
      </w:r>
      <w:r>
        <w:rPr>
          <w:lang w:val="fr-FR"/>
        </w:rPr>
        <w:br/>
        <w:t xml:space="preserve"> </w:t>
      </w:r>
      <w:r w:rsidRPr="002C0118">
        <w:rPr>
          <w:lang w:val="fr-FR"/>
        </w:rPr>
        <w:t>laits de substitution et à l’utilisation du biberon</w:t>
      </w:r>
      <w:bookmarkEnd w:id="92"/>
      <w:bookmarkEnd w:id="95"/>
    </w:p>
    <w:p w:rsidR="00D62C69" w:rsidRPr="002C0118" w:rsidRDefault="00D62C69" w:rsidP="00D62C69">
      <w:pPr>
        <w:pStyle w:val="CGsmallgreensubhead"/>
        <w:rPr>
          <w:lang w:val="fr-FR"/>
        </w:rPr>
      </w:pPr>
      <w:r w:rsidRPr="002C0118">
        <w:rPr>
          <w:lang w:val="fr-FR"/>
        </w:rPr>
        <w:t>Comment le lait maternel aide les nourrissons et les jeunes enfants</w:t>
      </w:r>
    </w:p>
    <w:p w:rsidR="00D62C69" w:rsidRPr="00D62C69" w:rsidRDefault="00D62C69" w:rsidP="00D62C69">
      <w:pPr>
        <w:pStyle w:val="CGbullettext"/>
        <w:rPr>
          <w:b/>
          <w:lang w:val="fr-FR"/>
        </w:rPr>
      </w:pPr>
      <w:r w:rsidRPr="00D62C69">
        <w:rPr>
          <w:b/>
          <w:lang w:val="fr-FR"/>
        </w:rPr>
        <w:t>Lait maternel :</w:t>
      </w:r>
    </w:p>
    <w:p w:rsidR="00D62C69" w:rsidRPr="00BD4B88" w:rsidRDefault="00D62C69" w:rsidP="00D62C69">
      <w:pPr>
        <w:pStyle w:val="CGbulletlevel2"/>
        <w:rPr>
          <w:lang w:val="fr-FR"/>
        </w:rPr>
      </w:pPr>
      <w:r w:rsidRPr="00BD4B88">
        <w:rPr>
          <w:lang w:val="fr-FR"/>
        </w:rPr>
        <w:t>Sauve la vie des nourrissons</w:t>
      </w:r>
      <w:r>
        <w:rPr>
          <w:lang w:val="fr-FR"/>
        </w:rPr>
        <w:t>.</w:t>
      </w:r>
    </w:p>
    <w:p w:rsidR="00D62C69" w:rsidRPr="00BD4B88" w:rsidRDefault="00D62C69" w:rsidP="00D62C69">
      <w:pPr>
        <w:pStyle w:val="CGbulletlevel2"/>
        <w:rPr>
          <w:lang w:val="fr-FR"/>
        </w:rPr>
      </w:pPr>
      <w:r w:rsidRPr="00BD4B88">
        <w:rPr>
          <w:lang w:val="fr-FR"/>
        </w:rPr>
        <w:t xml:space="preserve">Est un aliment complet pour le nourrisson parce qu’il contient une quantité suffisante et équilibrée </w:t>
      </w:r>
      <w:r>
        <w:rPr>
          <w:lang w:val="fr-FR"/>
        </w:rPr>
        <w:t xml:space="preserve">de </w:t>
      </w:r>
      <w:r w:rsidRPr="00BD4B88">
        <w:rPr>
          <w:lang w:val="fr-FR"/>
        </w:rPr>
        <w:t>tous les nutriments dont un enfant a besoin pendant les six premiers mois de sa vie</w:t>
      </w:r>
      <w:r>
        <w:rPr>
          <w:lang w:val="fr-FR"/>
        </w:rPr>
        <w:t>.</w:t>
      </w:r>
    </w:p>
    <w:p w:rsidR="00D62C69" w:rsidRPr="00BD4B88" w:rsidRDefault="00D62C69" w:rsidP="00D62C69">
      <w:pPr>
        <w:pStyle w:val="CGbulletlevel2"/>
        <w:rPr>
          <w:lang w:val="fr-FR"/>
        </w:rPr>
      </w:pPr>
      <w:r w:rsidRPr="00BD4B88">
        <w:rPr>
          <w:lang w:val="fr-FR"/>
        </w:rPr>
        <w:t>Contient des anticorps qui protègent contre les maladies, en particulier contre la diarrhée et les infections respiratoires</w:t>
      </w:r>
      <w:r>
        <w:rPr>
          <w:lang w:val="fr-FR"/>
        </w:rPr>
        <w:t>.</w:t>
      </w:r>
    </w:p>
    <w:p w:rsidR="00D62C69" w:rsidRPr="00BD4B88" w:rsidRDefault="00D62C69" w:rsidP="00D62C69">
      <w:pPr>
        <w:pStyle w:val="CGbulletlevel2"/>
        <w:rPr>
          <w:lang w:val="fr-FR"/>
        </w:rPr>
      </w:pPr>
      <w:r w:rsidRPr="00BD4B88">
        <w:rPr>
          <w:lang w:val="fr-FR"/>
        </w:rPr>
        <w:t>Favorise une bonne croissance et un bon développement, protégeant ainsi l’enfant contre le risque d’avoir une petite taille</w:t>
      </w:r>
      <w:r>
        <w:rPr>
          <w:lang w:val="fr-FR"/>
        </w:rPr>
        <w:t>.</w:t>
      </w:r>
    </w:p>
    <w:p w:rsidR="00D62C69" w:rsidRPr="00BD4B88" w:rsidRDefault="00D62C69" w:rsidP="00D62C69">
      <w:pPr>
        <w:pStyle w:val="CGbulletlevel2"/>
        <w:rPr>
          <w:lang w:val="fr-FR"/>
        </w:rPr>
      </w:pPr>
      <w:r w:rsidRPr="00BD4B88">
        <w:rPr>
          <w:lang w:val="fr-FR"/>
        </w:rPr>
        <w:t>Est toujours propre</w:t>
      </w:r>
      <w:r>
        <w:rPr>
          <w:lang w:val="fr-FR"/>
        </w:rPr>
        <w:t>.</w:t>
      </w:r>
    </w:p>
    <w:p w:rsidR="00D62C69" w:rsidRPr="00BD4B88" w:rsidRDefault="00D62C69" w:rsidP="00D62C69">
      <w:pPr>
        <w:pStyle w:val="CGbulletlevel2"/>
        <w:rPr>
          <w:lang w:val="fr-FR"/>
        </w:rPr>
      </w:pPr>
      <w:r w:rsidRPr="00BD4B88">
        <w:rPr>
          <w:lang w:val="fr-FR"/>
        </w:rPr>
        <w:t>Est toujours prêt et à la bonne température</w:t>
      </w:r>
      <w:r>
        <w:rPr>
          <w:lang w:val="fr-FR"/>
        </w:rPr>
        <w:t>.</w:t>
      </w:r>
    </w:p>
    <w:p w:rsidR="00D62C69" w:rsidRPr="00BD4B88" w:rsidRDefault="00D62C69" w:rsidP="00D62C69">
      <w:pPr>
        <w:pStyle w:val="CGbulletlevel2"/>
        <w:rPr>
          <w:lang w:val="fr-FR"/>
        </w:rPr>
      </w:pPr>
      <w:r w:rsidRPr="00BD4B88">
        <w:rPr>
          <w:lang w:val="fr-FR"/>
        </w:rPr>
        <w:t>Est facile à digérer</w:t>
      </w:r>
      <w:r>
        <w:rPr>
          <w:lang w:val="fr-FR"/>
        </w:rPr>
        <w:t> </w:t>
      </w:r>
      <w:r w:rsidRPr="00BD4B88">
        <w:rPr>
          <w:lang w:val="fr-FR"/>
        </w:rPr>
        <w:t>; l’enfant absorbe bien ses nutriments</w:t>
      </w:r>
      <w:r>
        <w:rPr>
          <w:lang w:val="fr-FR"/>
        </w:rPr>
        <w:t>.</w:t>
      </w:r>
    </w:p>
    <w:p w:rsidR="00D62C69" w:rsidRPr="00BD4B88" w:rsidRDefault="00D62C69" w:rsidP="00D62C69">
      <w:pPr>
        <w:pStyle w:val="CGbulletlevel2"/>
        <w:rPr>
          <w:lang w:val="fr-FR"/>
        </w:rPr>
      </w:pPr>
      <w:r w:rsidRPr="00BD4B88">
        <w:rPr>
          <w:lang w:val="fr-FR"/>
        </w:rPr>
        <w:t>Protège contre les allergies</w:t>
      </w:r>
      <w:r>
        <w:rPr>
          <w:lang w:val="fr-FR"/>
        </w:rPr>
        <w:t>.</w:t>
      </w:r>
    </w:p>
    <w:p w:rsidR="00D62C69" w:rsidRPr="00BD4B88" w:rsidRDefault="00D62C69" w:rsidP="00D62C69">
      <w:pPr>
        <w:pStyle w:val="CGbulletlevel2"/>
        <w:rPr>
          <w:lang w:val="fr-FR"/>
        </w:rPr>
      </w:pPr>
      <w:r w:rsidRPr="00BD4B88">
        <w:rPr>
          <w:lang w:val="fr-FR"/>
        </w:rPr>
        <w:t>A des anticorps qui protègent le ventre du bébé, ce qui empêche les substances nuisibles d’atteindre le sang</w:t>
      </w:r>
      <w:r>
        <w:rPr>
          <w:lang w:val="fr-FR"/>
        </w:rPr>
        <w:t>.</w:t>
      </w:r>
    </w:p>
    <w:p w:rsidR="00D62C69" w:rsidRPr="00BD4B88" w:rsidRDefault="00D62C69" w:rsidP="00D62C69">
      <w:pPr>
        <w:pStyle w:val="CGbulletlevel2"/>
        <w:rPr>
          <w:lang w:val="fr-FR"/>
        </w:rPr>
      </w:pPr>
      <w:r w:rsidRPr="00BD4B88">
        <w:rPr>
          <w:lang w:val="fr-FR"/>
        </w:rPr>
        <w:t>Contient la quantité d’eau qu’il faut pour satisfaire les besoins de l’enfant</w:t>
      </w:r>
      <w:r>
        <w:rPr>
          <w:lang w:val="fr-FR"/>
        </w:rPr>
        <w:t> </w:t>
      </w:r>
      <w:r w:rsidRPr="00BD4B88">
        <w:rPr>
          <w:lang w:val="fr-FR"/>
        </w:rPr>
        <w:t>; (le lait maternel est constitué en grande partie d’eau)</w:t>
      </w:r>
      <w:r>
        <w:rPr>
          <w:lang w:val="fr-FR"/>
        </w:rPr>
        <w:t>.</w:t>
      </w:r>
    </w:p>
    <w:p w:rsidR="00D62C69" w:rsidRPr="00BD4B88" w:rsidRDefault="00D62C69" w:rsidP="00D62C69">
      <w:pPr>
        <w:pStyle w:val="CGbulletlevel2last"/>
        <w:rPr>
          <w:lang w:val="fr-FR"/>
        </w:rPr>
      </w:pPr>
      <w:r w:rsidRPr="00BD4B88">
        <w:rPr>
          <w:lang w:val="fr-FR"/>
        </w:rPr>
        <w:t>Favorise le développement de la mâchoire et des dents</w:t>
      </w:r>
      <w:r>
        <w:rPr>
          <w:lang w:val="fr-FR"/>
        </w:rPr>
        <w:t> </w:t>
      </w:r>
      <w:r w:rsidRPr="00BD4B88">
        <w:rPr>
          <w:lang w:val="fr-FR"/>
        </w:rPr>
        <w:t>; l’allaitement favorise le d</w:t>
      </w:r>
      <w:r>
        <w:rPr>
          <w:lang w:val="fr-FR"/>
        </w:rPr>
        <w:t>éveloppement des muscles du vis</w:t>
      </w:r>
      <w:r w:rsidRPr="00BD4B88">
        <w:rPr>
          <w:lang w:val="fr-FR"/>
        </w:rPr>
        <w:t>age</w:t>
      </w:r>
      <w:r>
        <w:rPr>
          <w:lang w:val="fr-FR"/>
        </w:rPr>
        <w:t>.</w:t>
      </w:r>
    </w:p>
    <w:p w:rsidR="00D62C69" w:rsidRPr="00BD4B88" w:rsidRDefault="00D62C69" w:rsidP="00D62C69">
      <w:pPr>
        <w:pStyle w:val="CGbullettext"/>
        <w:rPr>
          <w:lang w:val="fr-FR"/>
        </w:rPr>
      </w:pPr>
      <w:r>
        <w:rPr>
          <w:lang w:val="fr-FR"/>
        </w:rPr>
        <w:t>Le contact direct et ré</w:t>
      </w:r>
      <w:r w:rsidRPr="00BD4B88">
        <w:rPr>
          <w:lang w:val="fr-FR"/>
        </w:rPr>
        <w:t>pété entre la mère et le nourrisson favorise le développement moteur du nourrisson et son développement émotionnel et social.</w:t>
      </w:r>
    </w:p>
    <w:p w:rsidR="00D62C69" w:rsidRPr="00BD4B88" w:rsidRDefault="00D62C69" w:rsidP="00D62C69">
      <w:pPr>
        <w:pStyle w:val="CGbullettextlast"/>
        <w:rPr>
          <w:lang w:val="fr-FR"/>
        </w:rPr>
      </w:pPr>
      <w:r w:rsidRPr="00BD4B88">
        <w:rPr>
          <w:lang w:val="fr-FR"/>
        </w:rPr>
        <w:lastRenderedPageBreak/>
        <w:t>Les nourrissons tirent profit du colostrum, le “premier lait” jaunâtre qui les protège contre les maladies.  Le colostrum nettoie l’estomac des nourrissons.</w:t>
      </w:r>
    </w:p>
    <w:p w:rsidR="00D62C69" w:rsidRPr="002C0118" w:rsidRDefault="00D62C69" w:rsidP="00D62C69">
      <w:pPr>
        <w:pStyle w:val="CGsmallgreensubhead"/>
        <w:rPr>
          <w:lang w:val="fr-FR"/>
        </w:rPr>
      </w:pPr>
      <w:r w:rsidRPr="002C0118">
        <w:rPr>
          <w:lang w:val="fr-FR"/>
        </w:rPr>
        <w:t>Comment l’allaitement maternel aide la mère</w:t>
      </w:r>
    </w:p>
    <w:p w:rsidR="00D62C69" w:rsidRPr="00D62C69" w:rsidRDefault="00D62C69" w:rsidP="00D62C69">
      <w:pPr>
        <w:pStyle w:val="CGbullettext"/>
        <w:rPr>
          <w:b/>
          <w:lang w:val="fr-FR"/>
        </w:rPr>
      </w:pPr>
      <w:r w:rsidRPr="00D62C69">
        <w:rPr>
          <w:b/>
          <w:lang w:val="fr-FR"/>
        </w:rPr>
        <w:t>L’allaitement maternel :</w:t>
      </w:r>
    </w:p>
    <w:p w:rsidR="00D62C69" w:rsidRPr="00BD4B88" w:rsidRDefault="00D62C69" w:rsidP="00D62C69">
      <w:pPr>
        <w:pStyle w:val="CGbulletlevel2"/>
        <w:rPr>
          <w:lang w:val="fr-FR"/>
        </w:rPr>
      </w:pPr>
      <w:r>
        <w:rPr>
          <w:lang w:val="fr-FR"/>
        </w:rPr>
        <w:t>A</w:t>
      </w:r>
      <w:r w:rsidRPr="00BD4B88">
        <w:rPr>
          <w:lang w:val="fr-FR"/>
        </w:rPr>
        <w:t>llaite</w:t>
      </w:r>
      <w:r>
        <w:rPr>
          <w:lang w:val="fr-FR"/>
        </w:rPr>
        <w:t>r</w:t>
      </w:r>
      <w:r w:rsidRPr="00BD4B88">
        <w:rPr>
          <w:lang w:val="fr-FR"/>
        </w:rPr>
        <w:t xml:space="preserve"> immé</w:t>
      </w:r>
      <w:r>
        <w:rPr>
          <w:lang w:val="fr-FR"/>
        </w:rPr>
        <w:t>diatement</w:t>
      </w:r>
      <w:r w:rsidRPr="00BD4B88">
        <w:rPr>
          <w:lang w:val="fr-FR"/>
        </w:rPr>
        <w:t xml:space="preserve"> après la naissance stimule les contractions utérines, </w:t>
      </w:r>
      <w:r>
        <w:rPr>
          <w:lang w:val="fr-FR"/>
        </w:rPr>
        <w:t xml:space="preserve">il convient donc de mettre </w:t>
      </w:r>
      <w:r w:rsidRPr="00BD4B88">
        <w:rPr>
          <w:lang w:val="fr-FR"/>
        </w:rPr>
        <w:t xml:space="preserve">immédiatement le </w:t>
      </w:r>
      <w:r>
        <w:rPr>
          <w:lang w:val="fr-FR"/>
        </w:rPr>
        <w:t xml:space="preserve">bébé au </w:t>
      </w:r>
      <w:r w:rsidRPr="00BD4B88">
        <w:rPr>
          <w:lang w:val="fr-FR"/>
        </w:rPr>
        <w:t xml:space="preserve">sein </w:t>
      </w:r>
      <w:r>
        <w:rPr>
          <w:lang w:val="fr-FR"/>
        </w:rPr>
        <w:t>pour</w:t>
      </w:r>
      <w:r w:rsidRPr="00BD4B88">
        <w:rPr>
          <w:lang w:val="fr-FR"/>
        </w:rPr>
        <w:t xml:space="preserve"> facilite</w:t>
      </w:r>
      <w:r>
        <w:rPr>
          <w:lang w:val="fr-FR"/>
        </w:rPr>
        <w:t>r</w:t>
      </w:r>
      <w:r w:rsidRPr="00BD4B88">
        <w:rPr>
          <w:lang w:val="fr-FR"/>
        </w:rPr>
        <w:t xml:space="preserve"> l’expulsion du placenta</w:t>
      </w:r>
      <w:r>
        <w:rPr>
          <w:lang w:val="fr-FR"/>
        </w:rPr>
        <w:t xml:space="preserve"> et</w:t>
      </w:r>
    </w:p>
    <w:p w:rsidR="00D62C69" w:rsidRPr="00BD4B88" w:rsidRDefault="00D62C69" w:rsidP="00D62C69">
      <w:pPr>
        <w:pStyle w:val="CGbulletlevel2"/>
        <w:rPr>
          <w:lang w:val="fr-FR"/>
        </w:rPr>
      </w:pPr>
      <w:r>
        <w:rPr>
          <w:lang w:val="fr-FR"/>
        </w:rPr>
        <w:t>r</w:t>
      </w:r>
      <w:r w:rsidRPr="00BD4B88">
        <w:rPr>
          <w:lang w:val="fr-FR"/>
        </w:rPr>
        <w:t>éduit les ri</w:t>
      </w:r>
      <w:r>
        <w:rPr>
          <w:lang w:val="fr-FR"/>
        </w:rPr>
        <w:t>sques</w:t>
      </w:r>
      <w:r w:rsidRPr="00BD4B88">
        <w:rPr>
          <w:lang w:val="fr-FR"/>
        </w:rPr>
        <w:t xml:space="preserve"> de saignements après l’accouchement</w:t>
      </w:r>
      <w:r>
        <w:rPr>
          <w:lang w:val="fr-FR"/>
        </w:rPr>
        <w:t>.</w:t>
      </w:r>
    </w:p>
    <w:p w:rsidR="00D62C69" w:rsidRPr="00BD4B88" w:rsidRDefault="00D62C69" w:rsidP="00D62C69">
      <w:pPr>
        <w:pStyle w:val="CGbulletlevel2"/>
        <w:rPr>
          <w:lang w:val="fr-FR"/>
        </w:rPr>
      </w:pPr>
      <w:r>
        <w:rPr>
          <w:lang w:val="fr-FR"/>
        </w:rPr>
        <w:t xml:space="preserve">La mise au sein précoce </w:t>
      </w:r>
      <w:r w:rsidRPr="00BD4B88">
        <w:rPr>
          <w:lang w:val="fr-FR"/>
        </w:rPr>
        <w:t>stimule la production du lait maternel</w:t>
      </w:r>
      <w:r>
        <w:rPr>
          <w:lang w:val="fr-FR"/>
        </w:rPr>
        <w:t>.</w:t>
      </w:r>
    </w:p>
    <w:p w:rsidR="00D62C69" w:rsidRPr="00BD4B88" w:rsidRDefault="00D62C69" w:rsidP="00D62C69">
      <w:pPr>
        <w:pStyle w:val="CGbulletlevel2"/>
        <w:rPr>
          <w:lang w:val="fr-FR"/>
        </w:rPr>
      </w:pPr>
      <w:r w:rsidRPr="00BD4B88">
        <w:rPr>
          <w:lang w:val="fr-FR"/>
        </w:rPr>
        <w:t>Les tété</w:t>
      </w:r>
      <w:r>
        <w:rPr>
          <w:lang w:val="fr-FR"/>
        </w:rPr>
        <w:t>e</w:t>
      </w:r>
      <w:r w:rsidRPr="00BD4B88">
        <w:rPr>
          <w:lang w:val="fr-FR"/>
        </w:rPr>
        <w:t xml:space="preserve">s </w:t>
      </w:r>
      <w:r>
        <w:rPr>
          <w:lang w:val="fr-FR"/>
        </w:rPr>
        <w:t>fréquente</w:t>
      </w:r>
      <w:r w:rsidRPr="00BD4B88">
        <w:rPr>
          <w:lang w:val="fr-FR"/>
        </w:rPr>
        <w:t>s et rapprochées permettent d’éviter l’engorgement mammaire.</w:t>
      </w:r>
    </w:p>
    <w:p w:rsidR="00D62C69" w:rsidRPr="00BD4B88" w:rsidRDefault="00D62C69" w:rsidP="00D62C69">
      <w:pPr>
        <w:pStyle w:val="CGbulletlevel2"/>
        <w:rPr>
          <w:lang w:val="fr-FR"/>
        </w:rPr>
      </w:pPr>
      <w:r w:rsidRPr="00BD4B88">
        <w:rPr>
          <w:lang w:val="fr-FR"/>
        </w:rPr>
        <w:t>Le lait maternel est disponible à tout moment en en tout lieu et est toujours propre, nutritif et à une bonne température.</w:t>
      </w:r>
    </w:p>
    <w:p w:rsidR="00D62C69" w:rsidRPr="00BD4B88" w:rsidRDefault="00D62C69" w:rsidP="00D62C69">
      <w:pPr>
        <w:pStyle w:val="CGbulletlevel2"/>
        <w:rPr>
          <w:lang w:val="fr-FR"/>
        </w:rPr>
      </w:pPr>
      <w:r w:rsidRPr="00BD4B88">
        <w:rPr>
          <w:lang w:val="fr-FR"/>
        </w:rPr>
        <w:t>Est économique</w:t>
      </w:r>
      <w:r>
        <w:rPr>
          <w:lang w:val="fr-FR"/>
        </w:rPr>
        <w:t>.</w:t>
      </w:r>
    </w:p>
    <w:p w:rsidR="00D62C69" w:rsidRPr="00BD4B88" w:rsidRDefault="00D62C69" w:rsidP="00D62C69">
      <w:pPr>
        <w:pStyle w:val="CGbulletlevel2"/>
        <w:rPr>
          <w:lang w:val="fr-FR"/>
        </w:rPr>
      </w:pPr>
      <w:r w:rsidRPr="00BD4B88">
        <w:rPr>
          <w:lang w:val="fr-FR"/>
        </w:rPr>
        <w:t xml:space="preserve">Permet d’établir un lien </w:t>
      </w:r>
      <w:r>
        <w:rPr>
          <w:lang w:val="fr-FR"/>
        </w:rPr>
        <w:t xml:space="preserve">affectif </w:t>
      </w:r>
      <w:r w:rsidRPr="00BD4B88">
        <w:rPr>
          <w:lang w:val="fr-FR"/>
        </w:rPr>
        <w:t>entre la mère et son bébé</w:t>
      </w:r>
      <w:r>
        <w:rPr>
          <w:lang w:val="fr-FR"/>
        </w:rPr>
        <w:t>.</w:t>
      </w:r>
    </w:p>
    <w:p w:rsidR="00D62C69" w:rsidRPr="00BD4B88" w:rsidRDefault="00D62C69" w:rsidP="00D62C69">
      <w:pPr>
        <w:pStyle w:val="CGbulletlevel2"/>
        <w:rPr>
          <w:lang w:val="fr-FR"/>
        </w:rPr>
      </w:pPr>
      <w:r w:rsidRPr="00BD4B88">
        <w:rPr>
          <w:lang w:val="fr-FR"/>
        </w:rPr>
        <w:t>Réduit la charge de travail de la mère</w:t>
      </w:r>
      <w:r>
        <w:rPr>
          <w:lang w:val="fr-FR"/>
        </w:rPr>
        <w:t> </w:t>
      </w:r>
      <w:r w:rsidRPr="00BD4B88">
        <w:rPr>
          <w:lang w:val="fr-FR"/>
        </w:rPr>
        <w:t>; elle n’a pas besoin de consacrer du temps  à chercher du combustible, bouillir de l’eau ou à préparer du lait pour nourrir son bébé</w:t>
      </w:r>
      <w:r>
        <w:rPr>
          <w:lang w:val="fr-FR"/>
        </w:rPr>
        <w:t>.</w:t>
      </w:r>
    </w:p>
    <w:p w:rsidR="00D62C69" w:rsidRPr="00BD4B88" w:rsidRDefault="00D62C69" w:rsidP="00D62C69">
      <w:pPr>
        <w:pStyle w:val="CGbulletlevel2last"/>
        <w:rPr>
          <w:lang w:val="fr-FR"/>
        </w:rPr>
      </w:pPr>
      <w:r>
        <w:rPr>
          <w:lang w:val="fr-FR"/>
        </w:rPr>
        <w:t>Réduit les risques</w:t>
      </w:r>
      <w:r w:rsidRPr="00BD4B88">
        <w:rPr>
          <w:lang w:val="fr-FR"/>
        </w:rPr>
        <w:t xml:space="preserve"> de cancer du sein ou des ovaires</w:t>
      </w:r>
      <w:r>
        <w:rPr>
          <w:lang w:val="fr-FR"/>
        </w:rPr>
        <w:t>.</w:t>
      </w:r>
    </w:p>
    <w:p w:rsidR="00D62C69" w:rsidRPr="00B371AE" w:rsidRDefault="00D62C69" w:rsidP="00D62C69">
      <w:pPr>
        <w:pStyle w:val="CGbullettextlast"/>
        <w:rPr>
          <w:lang w:val="fr-FR"/>
        </w:rPr>
      </w:pPr>
      <w:r w:rsidRPr="00BD4B88">
        <w:rPr>
          <w:lang w:val="fr-FR"/>
        </w:rPr>
        <w:t>L’</w:t>
      </w:r>
      <w:r>
        <w:rPr>
          <w:lang w:val="fr-FR"/>
        </w:rPr>
        <w:t>a</w:t>
      </w:r>
      <w:r w:rsidRPr="00BD4B88">
        <w:rPr>
          <w:lang w:val="fr-FR"/>
        </w:rPr>
        <w:t>llaitement maternel exclusi</w:t>
      </w:r>
      <w:r>
        <w:rPr>
          <w:lang w:val="fr-FR"/>
        </w:rPr>
        <w:t>f</w:t>
      </w:r>
      <w:r w:rsidRPr="00BD4B88">
        <w:rPr>
          <w:lang w:val="fr-FR"/>
        </w:rPr>
        <w:t xml:space="preserve"> est très efficace comme méthode contraceptive pendant les six premiers mois, à condition que les règles ne réapparaissent pas entre temps.</w:t>
      </w:r>
    </w:p>
    <w:p w:rsidR="00D62C69" w:rsidRPr="002C0118" w:rsidRDefault="00D62C69" w:rsidP="00D62C69">
      <w:pPr>
        <w:pStyle w:val="CGsmallgreensubhead"/>
        <w:rPr>
          <w:lang w:val="fr-FR"/>
        </w:rPr>
      </w:pPr>
      <w:r w:rsidRPr="002C0118">
        <w:rPr>
          <w:lang w:val="fr-FR"/>
        </w:rPr>
        <w:t>Comment la famille tire profit de l’allaitement maternel</w:t>
      </w:r>
    </w:p>
    <w:p w:rsidR="00D62C69" w:rsidRPr="00BD4B88" w:rsidRDefault="00D62C69" w:rsidP="00D62C69">
      <w:pPr>
        <w:pStyle w:val="CGbullettext"/>
        <w:rPr>
          <w:lang w:val="fr-FR"/>
        </w:rPr>
      </w:pPr>
      <w:r w:rsidRPr="00BD4B88">
        <w:rPr>
          <w:lang w:val="fr-FR"/>
        </w:rPr>
        <w:t xml:space="preserve">Pas besoin de dépenser </w:t>
      </w:r>
      <w:r>
        <w:rPr>
          <w:lang w:val="fr-FR"/>
        </w:rPr>
        <w:t>de</w:t>
      </w:r>
      <w:r w:rsidRPr="00BD4B88">
        <w:rPr>
          <w:lang w:val="fr-FR"/>
        </w:rPr>
        <w:t xml:space="preserve"> l’argent pour acheter des </w:t>
      </w:r>
      <w:r>
        <w:rPr>
          <w:lang w:val="fr-FR"/>
        </w:rPr>
        <w:t>laits de substitution</w:t>
      </w:r>
      <w:r w:rsidRPr="00BD4B88">
        <w:rPr>
          <w:lang w:val="fr-FR"/>
        </w:rPr>
        <w:t>, du bois de chauffe ou autre combustible pour bouillir de l’eau ou du lait. L’argent ai</w:t>
      </w:r>
      <w:r>
        <w:rPr>
          <w:lang w:val="fr-FR"/>
        </w:rPr>
        <w:t>nsi économisé peut servi</w:t>
      </w:r>
      <w:r w:rsidRPr="00BD4B88">
        <w:rPr>
          <w:lang w:val="fr-FR"/>
        </w:rPr>
        <w:t>r à satisfaire les autres besoin</w:t>
      </w:r>
      <w:r>
        <w:rPr>
          <w:lang w:val="fr-FR"/>
        </w:rPr>
        <w:t>s</w:t>
      </w:r>
      <w:r w:rsidRPr="00BD4B88">
        <w:rPr>
          <w:lang w:val="fr-FR"/>
        </w:rPr>
        <w:t xml:space="preserve"> de la famille.</w:t>
      </w:r>
    </w:p>
    <w:p w:rsidR="00D62C69" w:rsidRPr="00BD4B88" w:rsidRDefault="00D62C69" w:rsidP="00D62C69">
      <w:pPr>
        <w:pStyle w:val="CGbullettext"/>
        <w:rPr>
          <w:lang w:val="fr-FR"/>
        </w:rPr>
      </w:pPr>
      <w:r w:rsidRPr="00BD4B88">
        <w:rPr>
          <w:lang w:val="fr-FR"/>
        </w:rPr>
        <w:t xml:space="preserve">Pas de dépenses médicales dues à la maladie qui serait provoquée par l’aliment complémentaire, l’eau ou d’autres laits. Les mères allaitantes et leurs enfants nourris au sein ont </w:t>
      </w:r>
      <w:r>
        <w:rPr>
          <w:lang w:val="fr-FR"/>
        </w:rPr>
        <w:t>une</w:t>
      </w:r>
      <w:r w:rsidRPr="00BD4B88">
        <w:rPr>
          <w:lang w:val="fr-FR"/>
        </w:rPr>
        <w:t xml:space="preserve"> meilleure</w:t>
      </w:r>
      <w:r>
        <w:rPr>
          <w:lang w:val="fr-FR"/>
        </w:rPr>
        <w:t xml:space="preserve"> santé</w:t>
      </w:r>
      <w:r w:rsidRPr="00BD4B88">
        <w:rPr>
          <w:lang w:val="fr-FR"/>
        </w:rPr>
        <w:t>.</w:t>
      </w:r>
    </w:p>
    <w:p w:rsidR="00D62C69" w:rsidRPr="00BD4B88" w:rsidRDefault="00D62C69" w:rsidP="00D62C69">
      <w:pPr>
        <w:pStyle w:val="CGbullettext"/>
        <w:rPr>
          <w:lang w:val="fr-FR"/>
        </w:rPr>
      </w:pPr>
      <w:r w:rsidRPr="00BD4B88">
        <w:rPr>
          <w:lang w:val="fr-FR"/>
        </w:rPr>
        <w:t>Avec moins de maladies, la famille rencontre moins de stress émotionnel.</w:t>
      </w:r>
    </w:p>
    <w:p w:rsidR="00D62C69" w:rsidRPr="00BD4B88" w:rsidRDefault="00D62C69" w:rsidP="00D62C69">
      <w:pPr>
        <w:pStyle w:val="CGbullettext"/>
        <w:rPr>
          <w:lang w:val="fr-FR"/>
        </w:rPr>
      </w:pPr>
      <w:r w:rsidRPr="00BD4B88">
        <w:rPr>
          <w:lang w:val="fr-FR"/>
        </w:rPr>
        <w:t>L’allaitement maternel exc</w:t>
      </w:r>
      <w:r>
        <w:rPr>
          <w:lang w:val="fr-FR"/>
        </w:rPr>
        <w:t>lus</w:t>
      </w:r>
      <w:r w:rsidRPr="00BD4B88">
        <w:rPr>
          <w:lang w:val="fr-FR"/>
        </w:rPr>
        <w:t>if permet d’espacer les naissances.</w:t>
      </w:r>
    </w:p>
    <w:p w:rsidR="00D62C69" w:rsidRPr="00BD4B88" w:rsidRDefault="00D62C69" w:rsidP="00D62C69">
      <w:pPr>
        <w:pStyle w:val="CGbullettextlast"/>
        <w:rPr>
          <w:lang w:val="fr-FR"/>
        </w:rPr>
      </w:pPr>
      <w:r w:rsidRPr="00BD4B88">
        <w:rPr>
          <w:lang w:val="fr-FR"/>
        </w:rPr>
        <w:t>L’allaitement maternel permet de gagner du temps et réduit l</w:t>
      </w:r>
      <w:r>
        <w:rPr>
          <w:lang w:val="fr-FR"/>
        </w:rPr>
        <w:t>a charge</w:t>
      </w:r>
      <w:r w:rsidRPr="00BD4B88">
        <w:rPr>
          <w:lang w:val="fr-FR"/>
        </w:rPr>
        <w:t xml:space="preserve"> de travail de la famille</w:t>
      </w:r>
      <w:r>
        <w:rPr>
          <w:lang w:val="fr-FR"/>
        </w:rPr>
        <w:t xml:space="preserve">, </w:t>
      </w:r>
      <w:r w:rsidRPr="00BD4B88">
        <w:rPr>
          <w:lang w:val="fr-FR"/>
        </w:rPr>
        <w:t>le lait maternel est toujours prêt et disponible.</w:t>
      </w:r>
    </w:p>
    <w:p w:rsidR="00D62C69" w:rsidRPr="00972E96" w:rsidRDefault="00D62C69" w:rsidP="00D62C69">
      <w:pPr>
        <w:pStyle w:val="CGsmallgreensubhead"/>
        <w:rPr>
          <w:lang w:val="fr-FR"/>
        </w:rPr>
      </w:pPr>
      <w:r w:rsidRPr="00972E96">
        <w:rPr>
          <w:lang w:val="fr-FR"/>
        </w:rPr>
        <w:t>Comment l</w:t>
      </w:r>
      <w:r>
        <w:rPr>
          <w:lang w:val="fr-FR"/>
        </w:rPr>
        <w:t>’allaitement</w:t>
      </w:r>
      <w:r w:rsidRPr="00972E96">
        <w:rPr>
          <w:lang w:val="fr-FR"/>
        </w:rPr>
        <w:t xml:space="preserve"> maternel est bon pour la communauté</w:t>
      </w:r>
    </w:p>
    <w:p w:rsidR="00D62C69" w:rsidRPr="00BD4B88" w:rsidRDefault="00D62C69" w:rsidP="00D62C69">
      <w:pPr>
        <w:pStyle w:val="CGbullettext"/>
        <w:rPr>
          <w:lang w:val="fr-FR"/>
        </w:rPr>
      </w:pPr>
      <w:r w:rsidRPr="00BD4B88">
        <w:rPr>
          <w:lang w:val="fr-FR"/>
        </w:rPr>
        <w:t>Les enfants en bonne santé construiront une nation qui se porte bien.</w:t>
      </w:r>
    </w:p>
    <w:p w:rsidR="00D62C69" w:rsidRPr="00BD4B88" w:rsidRDefault="00D62C69" w:rsidP="00D62C69">
      <w:pPr>
        <w:pStyle w:val="CGbullettext"/>
        <w:rPr>
          <w:lang w:val="fr-FR"/>
        </w:rPr>
      </w:pPr>
      <w:r w:rsidRPr="00BD4B88">
        <w:rPr>
          <w:lang w:val="fr-FR"/>
        </w:rPr>
        <w:t xml:space="preserve">On peut faire des économies dans le secteur de la santé. Moins de maladies </w:t>
      </w:r>
      <w:r>
        <w:rPr>
          <w:lang w:val="fr-FR"/>
        </w:rPr>
        <w:t>infantiles</w:t>
      </w:r>
      <w:r w:rsidRPr="00BD4B88">
        <w:rPr>
          <w:lang w:val="fr-FR"/>
        </w:rPr>
        <w:t xml:space="preserve"> réduisent les coûts de traitement.</w:t>
      </w:r>
    </w:p>
    <w:p w:rsidR="00D62C69" w:rsidRPr="00BD4B88" w:rsidRDefault="00D62C69" w:rsidP="00D62C69">
      <w:pPr>
        <w:pStyle w:val="CGbullettext"/>
        <w:rPr>
          <w:lang w:val="fr-FR"/>
        </w:rPr>
      </w:pPr>
      <w:r w:rsidRPr="00BD4B88">
        <w:rPr>
          <w:lang w:val="fr-FR"/>
        </w:rPr>
        <w:t xml:space="preserve">Lorsque les mères allaitent elles peuvent s’encourager et se soutenir entre elles. </w:t>
      </w:r>
    </w:p>
    <w:p w:rsidR="00D62C69" w:rsidRPr="00BD4B88" w:rsidRDefault="00D62C69" w:rsidP="00D62C69">
      <w:pPr>
        <w:pStyle w:val="CGbullettext"/>
        <w:rPr>
          <w:lang w:val="fr-FR"/>
        </w:rPr>
      </w:pPr>
      <w:r w:rsidRPr="00BD4B88">
        <w:rPr>
          <w:lang w:val="fr-FR"/>
        </w:rPr>
        <w:lastRenderedPageBreak/>
        <w:t>Lorsqu’un nombre limité de nourrissons tombent malade</w:t>
      </w:r>
      <w:r>
        <w:rPr>
          <w:lang w:val="fr-FR"/>
        </w:rPr>
        <w:t>s,</w:t>
      </w:r>
      <w:r w:rsidRPr="00BD4B88">
        <w:rPr>
          <w:lang w:val="fr-FR"/>
        </w:rPr>
        <w:t xml:space="preserve"> les agents de santé auront plus de temps pour gérer les autres problèmes de santé et mener des visites de sensibilisation.</w:t>
      </w:r>
    </w:p>
    <w:p w:rsidR="00D62C69" w:rsidRPr="00BD4B88" w:rsidRDefault="00D62C69" w:rsidP="00D62C69">
      <w:pPr>
        <w:pStyle w:val="CGbullettext"/>
        <w:rPr>
          <w:lang w:val="fr-FR"/>
        </w:rPr>
      </w:pPr>
      <w:r w:rsidRPr="00BD4B88">
        <w:rPr>
          <w:lang w:val="fr-FR"/>
        </w:rPr>
        <w:t xml:space="preserve">L’allaitement maternel augmente la survie de </w:t>
      </w:r>
      <w:r>
        <w:rPr>
          <w:lang w:val="fr-FR"/>
        </w:rPr>
        <w:t>l’enfant, réduit</w:t>
      </w:r>
      <w:r w:rsidRPr="00BD4B88">
        <w:rPr>
          <w:lang w:val="fr-FR"/>
        </w:rPr>
        <w:t xml:space="preserve"> la morbidité infantile</w:t>
      </w:r>
      <w:r>
        <w:rPr>
          <w:lang w:val="fr-FR"/>
        </w:rPr>
        <w:t xml:space="preserve"> et permet d’éviter des handicaps</w:t>
      </w:r>
      <w:r w:rsidRPr="00BD4B88">
        <w:rPr>
          <w:lang w:val="fr-FR"/>
        </w:rPr>
        <w:t>.</w:t>
      </w:r>
    </w:p>
    <w:p w:rsidR="00D62C69" w:rsidRPr="00BD4B88" w:rsidRDefault="00D62C69" w:rsidP="00D62C69">
      <w:pPr>
        <w:pStyle w:val="CGbullettextlast"/>
        <w:rPr>
          <w:lang w:val="fr-FR"/>
        </w:rPr>
      </w:pPr>
      <w:r w:rsidRPr="00BD4B88">
        <w:rPr>
          <w:lang w:val="fr-FR"/>
        </w:rPr>
        <w:t>L’allaitement maternel favorise la protection de l’environnement</w:t>
      </w:r>
      <w:r>
        <w:rPr>
          <w:lang w:val="fr-FR"/>
        </w:rPr>
        <w:t>,</w:t>
      </w:r>
      <w:r w:rsidRPr="00BD4B88">
        <w:rPr>
          <w:lang w:val="fr-FR"/>
        </w:rPr>
        <w:t xml:space="preserve"> pas besoin de couper des arbres pour bouillir de l’eau et du lait. Le lait maternel</w:t>
      </w:r>
      <w:r>
        <w:rPr>
          <w:lang w:val="fr-FR"/>
        </w:rPr>
        <w:t xml:space="preserve"> est une ressource naturelle </w:t>
      </w:r>
      <w:r w:rsidRPr="00BD4B88">
        <w:rPr>
          <w:lang w:val="fr-FR"/>
        </w:rPr>
        <w:t>renouvelable.</w:t>
      </w:r>
    </w:p>
    <w:p w:rsidR="00D62C69" w:rsidRPr="00972E96" w:rsidRDefault="00D62C69" w:rsidP="00D62C69">
      <w:pPr>
        <w:pStyle w:val="CGsmallgreensubhead"/>
        <w:rPr>
          <w:lang w:val="fr-FR"/>
        </w:rPr>
      </w:pPr>
      <w:r w:rsidRPr="00972E96">
        <w:rPr>
          <w:lang w:val="fr-FR"/>
        </w:rPr>
        <w:t>Risques liés à l’utilisation des laits de substitution et du biberon</w:t>
      </w:r>
    </w:p>
    <w:p w:rsidR="00D62C69" w:rsidRDefault="00D62C69" w:rsidP="00D62C69">
      <w:pPr>
        <w:pStyle w:val="CGbullettext"/>
        <w:rPr>
          <w:lang w:val="fr-FR"/>
        </w:rPr>
      </w:pPr>
      <w:r>
        <w:rPr>
          <w:lang w:val="fr-FR"/>
        </w:rPr>
        <w:t xml:space="preserve">Le non-respect des dosages dans la préparation ne permet pas de couvrir les besoins de l’enfant (dilution). </w:t>
      </w:r>
    </w:p>
    <w:p w:rsidR="00D62C69" w:rsidRPr="001945C0" w:rsidRDefault="00D62C69" w:rsidP="00D62C69">
      <w:pPr>
        <w:pStyle w:val="CGbullettext"/>
        <w:rPr>
          <w:lang w:val="fr-FR"/>
        </w:rPr>
      </w:pPr>
      <w:r>
        <w:rPr>
          <w:lang w:val="fr-FR"/>
        </w:rPr>
        <w:t>Risque lié à l’eau utilisée pour la préparation qui peut être contaminée.</w:t>
      </w:r>
    </w:p>
    <w:p w:rsidR="00D62C69" w:rsidRPr="00BD4B88" w:rsidRDefault="00D62C69" w:rsidP="00D62C69">
      <w:pPr>
        <w:pStyle w:val="CGbullettext"/>
        <w:rPr>
          <w:lang w:val="fr-FR"/>
        </w:rPr>
      </w:pPr>
      <w:r w:rsidRPr="00BD4B88">
        <w:rPr>
          <w:lang w:val="fr-FR"/>
        </w:rPr>
        <w:t>Les risques de mort sont plus élevés chez les enfants nourris au biberon.</w:t>
      </w:r>
    </w:p>
    <w:p w:rsidR="00D62C69" w:rsidRPr="00BD4B88" w:rsidRDefault="00D62C69" w:rsidP="00D62C69">
      <w:pPr>
        <w:pStyle w:val="CGbullettextlast"/>
        <w:rPr>
          <w:lang w:val="fr-FR"/>
        </w:rPr>
      </w:pPr>
      <w:r w:rsidRPr="00BD4B88">
        <w:rPr>
          <w:lang w:val="fr-FR"/>
        </w:rPr>
        <w:t>Les risqu</w:t>
      </w:r>
      <w:r>
        <w:rPr>
          <w:lang w:val="fr-FR"/>
        </w:rPr>
        <w:t>es</w:t>
      </w:r>
      <w:r w:rsidRPr="00BD4B88">
        <w:rPr>
          <w:lang w:val="fr-FR"/>
        </w:rPr>
        <w:t xml:space="preserve"> d’affection</w:t>
      </w:r>
      <w:r>
        <w:rPr>
          <w:lang w:val="fr-FR"/>
        </w:rPr>
        <w:t>s</w:t>
      </w:r>
      <w:r w:rsidRPr="00BD4B88">
        <w:rPr>
          <w:lang w:val="fr-FR"/>
        </w:rPr>
        <w:t xml:space="preserve"> gastro-intestinales et de maladies respiratoires aiguës sont plus élevés pour les enfants nourris au biberon.</w:t>
      </w:r>
    </w:p>
    <w:p w:rsidR="00D62C69" w:rsidRPr="00972E96" w:rsidRDefault="00D62C69" w:rsidP="00D62C69">
      <w:pPr>
        <w:pStyle w:val="CGsmallbluesubhead"/>
        <w:rPr>
          <w:lang w:val="fr-FR"/>
        </w:rPr>
      </w:pPr>
      <w:r w:rsidRPr="00972E96">
        <w:rPr>
          <w:lang w:val="fr-FR"/>
        </w:rPr>
        <w:t>Les enfants nourris au biberon :</w:t>
      </w:r>
    </w:p>
    <w:p w:rsidR="00D62C69" w:rsidRPr="00BD4B88" w:rsidRDefault="00D62C69" w:rsidP="00D62C69">
      <w:pPr>
        <w:pStyle w:val="CGbullettext"/>
        <w:rPr>
          <w:lang w:val="fr-FR"/>
        </w:rPr>
      </w:pPr>
      <w:r w:rsidRPr="00BD4B88">
        <w:rPr>
          <w:lang w:val="fr-FR"/>
        </w:rPr>
        <w:t>Sont exposés à un risque élevé d’infections</w:t>
      </w:r>
      <w:r>
        <w:rPr>
          <w:lang w:val="fr-FR"/>
        </w:rPr>
        <w:t>.</w:t>
      </w:r>
    </w:p>
    <w:p w:rsidR="00D62C69" w:rsidRPr="0050270E" w:rsidRDefault="00D62C69" w:rsidP="00D62C69">
      <w:pPr>
        <w:pStyle w:val="CGbullettext"/>
        <w:rPr>
          <w:sz w:val="28"/>
          <w:szCs w:val="28"/>
          <w:lang w:val="fr-FR"/>
        </w:rPr>
      </w:pPr>
      <w:r w:rsidRPr="00BD4B88">
        <w:rPr>
          <w:lang w:val="fr-FR"/>
        </w:rPr>
        <w:t>Sont susceptibles de souffrir de problèmes respiratoires</w:t>
      </w:r>
      <w:r>
        <w:rPr>
          <w:lang w:val="fr-FR"/>
        </w:rPr>
        <w:t>.</w:t>
      </w:r>
    </w:p>
    <w:p w:rsidR="00D62C69" w:rsidRPr="00972E96" w:rsidRDefault="00D62C69" w:rsidP="00D62C69">
      <w:pPr>
        <w:pStyle w:val="CGheadlineNOTE"/>
        <w:rPr>
          <w:lang w:val="fr-FR"/>
        </w:rPr>
      </w:pPr>
      <w:bookmarkStart w:id="96" w:name="_Toc419818971"/>
      <w:bookmarkStart w:id="97" w:name="_Toc433901593"/>
      <w:r w:rsidRPr="00972E96">
        <w:rPr>
          <w:lang w:val="fr-FR"/>
        </w:rPr>
        <w:t xml:space="preserve">Fiche du facilitateur n°  6 : Position et prise de sein correcte : </w:t>
      </w:r>
      <w:r w:rsidRPr="00972E96">
        <w:rPr>
          <w:bCs/>
          <w:lang w:val="fr-FR"/>
        </w:rPr>
        <w:t>Démonstration et pratique</w:t>
      </w:r>
      <w:bookmarkEnd w:id="96"/>
      <w:bookmarkEnd w:id="97"/>
    </w:p>
    <w:p w:rsidR="00D62C69" w:rsidRPr="00BD4B88" w:rsidRDefault="00D62C69" w:rsidP="00D62C69">
      <w:pPr>
        <w:pStyle w:val="CGbullettext"/>
        <w:rPr>
          <w:lang w:val="fr-FR"/>
        </w:rPr>
      </w:pPr>
      <w:r w:rsidRPr="00BD4B88">
        <w:rPr>
          <w:lang w:val="fr-FR"/>
        </w:rPr>
        <w:t>Démonstration avec une mère</w:t>
      </w:r>
      <w:r>
        <w:rPr>
          <w:lang w:val="fr-FR"/>
        </w:rPr>
        <w:t xml:space="preserve"> réelle</w:t>
      </w:r>
      <w:r w:rsidRPr="00BD4B88">
        <w:rPr>
          <w:lang w:val="fr-FR"/>
        </w:rPr>
        <w:t xml:space="preserve"> (si possible), le facilitateur explique les </w:t>
      </w:r>
      <w:r>
        <w:rPr>
          <w:lang w:val="fr-FR"/>
        </w:rPr>
        <w:t>quatre</w:t>
      </w:r>
      <w:r w:rsidRPr="00BD4B88">
        <w:rPr>
          <w:lang w:val="fr-FR"/>
        </w:rPr>
        <w:t xml:space="preserve"> signes de position correcte</w:t>
      </w:r>
      <w:r>
        <w:rPr>
          <w:lang w:val="fr-FR"/>
        </w:rPr>
        <w:t> </w:t>
      </w:r>
      <w:r w:rsidRPr="00BD4B88">
        <w:rPr>
          <w:lang w:val="fr-FR"/>
        </w:rPr>
        <w:t>:</w:t>
      </w:r>
    </w:p>
    <w:p w:rsidR="00D62C69" w:rsidRPr="00BD4B88" w:rsidRDefault="00D62C69" w:rsidP="00D62C69">
      <w:pPr>
        <w:pStyle w:val="CGbulletlevel2"/>
        <w:rPr>
          <w:b/>
          <w:lang w:val="fr-FR"/>
        </w:rPr>
      </w:pPr>
      <w:r w:rsidRPr="00BD4B88">
        <w:rPr>
          <w:lang w:val="fr-FR"/>
        </w:rPr>
        <w:t>Le corps du bébé doit être droit</w:t>
      </w:r>
      <w:r>
        <w:rPr>
          <w:lang w:val="fr-FR"/>
        </w:rPr>
        <w:t>.</w:t>
      </w:r>
    </w:p>
    <w:p w:rsidR="00D62C69" w:rsidRPr="00BD4B88" w:rsidRDefault="00D62C69" w:rsidP="00D62C69">
      <w:pPr>
        <w:pStyle w:val="CGbulletlevel2"/>
        <w:rPr>
          <w:lang w:val="fr-FR"/>
        </w:rPr>
      </w:pPr>
      <w:r>
        <w:rPr>
          <w:lang w:val="fr-FR"/>
        </w:rPr>
        <w:t>Le visage</w:t>
      </w:r>
      <w:r w:rsidRPr="00BD4B88">
        <w:rPr>
          <w:lang w:val="fr-FR"/>
        </w:rPr>
        <w:t xml:space="preserve"> du bébé doit faire face au sein</w:t>
      </w:r>
      <w:r>
        <w:rPr>
          <w:lang w:val="fr-FR"/>
        </w:rPr>
        <w:t>.</w:t>
      </w:r>
      <w:r w:rsidRPr="00BD4B88">
        <w:rPr>
          <w:b/>
          <w:lang w:val="fr-FR"/>
        </w:rPr>
        <w:t xml:space="preserve"> </w:t>
      </w:r>
    </w:p>
    <w:p w:rsidR="00D62C69" w:rsidRPr="00BD4B88" w:rsidRDefault="00D62C69" w:rsidP="00D62C69">
      <w:pPr>
        <w:pStyle w:val="CGbulletlevel2"/>
        <w:rPr>
          <w:lang w:val="fr-FR"/>
        </w:rPr>
      </w:pPr>
      <w:r w:rsidRPr="00BD4B88">
        <w:rPr>
          <w:lang w:val="fr-FR"/>
        </w:rPr>
        <w:t>Le bébé doit être très près de l</w:t>
      </w:r>
      <w:r>
        <w:rPr>
          <w:lang w:val="fr-FR"/>
        </w:rPr>
        <w:t>a mère (ventre contre ventre).</w:t>
      </w:r>
    </w:p>
    <w:p w:rsidR="00D62C69" w:rsidRPr="00BD4B88" w:rsidRDefault="00D62C69" w:rsidP="00D62C69">
      <w:pPr>
        <w:pStyle w:val="CGbulletlevel2last"/>
        <w:rPr>
          <w:lang w:val="fr-FR"/>
        </w:rPr>
      </w:pPr>
      <w:r w:rsidRPr="00BD4B88">
        <w:rPr>
          <w:lang w:val="fr-FR"/>
        </w:rPr>
        <w:t>La mère doit soutenir le corps entier de l’enfant</w:t>
      </w:r>
      <w:r>
        <w:rPr>
          <w:lang w:val="fr-FR"/>
        </w:rPr>
        <w:t>.</w:t>
      </w:r>
    </w:p>
    <w:p w:rsidR="00D62C69" w:rsidRPr="00BD4B88" w:rsidRDefault="00D62C69" w:rsidP="00D62C69">
      <w:pPr>
        <w:pStyle w:val="CGbullettext"/>
        <w:rPr>
          <w:lang w:val="fr-FR"/>
        </w:rPr>
      </w:pPr>
      <w:r w:rsidRPr="00BD4B88">
        <w:rPr>
          <w:lang w:val="fr-FR"/>
        </w:rPr>
        <w:t>Si la mère est présente, un facilitateur joue le rôle d’agent communautaire, un autre facilitateur joue le rôle de mère</w:t>
      </w:r>
      <w:r>
        <w:rPr>
          <w:lang w:val="fr-FR"/>
        </w:rPr>
        <w:t> </w:t>
      </w:r>
      <w:r w:rsidRPr="00BD4B88">
        <w:rPr>
          <w:lang w:val="fr-FR"/>
        </w:rPr>
        <w:t>: aider une mère à positionner son bébé en utilisant une poupée ou une serviette enroulée</w:t>
      </w:r>
      <w:r>
        <w:rPr>
          <w:lang w:val="fr-FR"/>
        </w:rPr>
        <w:t>.</w:t>
      </w:r>
    </w:p>
    <w:p w:rsidR="00D62C69" w:rsidRDefault="00D62C69" w:rsidP="00D62C69">
      <w:pPr>
        <w:pStyle w:val="CGbullettext"/>
        <w:rPr>
          <w:lang w:val="fr-FR"/>
        </w:rPr>
      </w:pPr>
      <w:r w:rsidRPr="00BD4B88">
        <w:rPr>
          <w:lang w:val="fr-FR"/>
        </w:rPr>
        <w:t>Démonstration</w:t>
      </w:r>
      <w:r>
        <w:rPr>
          <w:lang w:val="fr-FR"/>
        </w:rPr>
        <w:t> </w:t>
      </w:r>
      <w:r w:rsidRPr="00BD4B88">
        <w:rPr>
          <w:lang w:val="fr-FR"/>
        </w:rPr>
        <w:t>: le facilitateur étend un bras</w:t>
      </w:r>
      <w:r>
        <w:rPr>
          <w:lang w:val="fr-FR"/>
        </w:rPr>
        <w:t xml:space="preserve"> </w:t>
      </w:r>
      <w:r w:rsidRPr="00BD4B88">
        <w:rPr>
          <w:lang w:val="fr-FR"/>
        </w:rPr>
        <w:t xml:space="preserve">et avec </w:t>
      </w:r>
      <w:r>
        <w:rPr>
          <w:lang w:val="fr-FR"/>
        </w:rPr>
        <w:t>l’</w:t>
      </w:r>
      <w:r w:rsidRPr="00BD4B88">
        <w:rPr>
          <w:lang w:val="fr-FR"/>
        </w:rPr>
        <w:t>autre main, montre la posit</w:t>
      </w:r>
      <w:r>
        <w:rPr>
          <w:lang w:val="fr-FR"/>
        </w:rPr>
        <w:t>i</w:t>
      </w:r>
      <w:r w:rsidRPr="00BD4B88">
        <w:rPr>
          <w:lang w:val="fr-FR"/>
        </w:rPr>
        <w:t>on</w:t>
      </w:r>
      <w:r>
        <w:rPr>
          <w:lang w:val="fr-FR"/>
        </w:rPr>
        <w:t>.</w:t>
      </w:r>
    </w:p>
    <w:p w:rsidR="00D62C69" w:rsidRPr="00BD4B88" w:rsidRDefault="00D62C69" w:rsidP="00D62C69">
      <w:pPr>
        <w:pStyle w:val="CGbullettext"/>
        <w:rPr>
          <w:lang w:val="fr-FR"/>
        </w:rPr>
      </w:pPr>
      <w:r w:rsidRPr="00BD4B88">
        <w:rPr>
          <w:lang w:val="fr-FR"/>
        </w:rPr>
        <w:t xml:space="preserve"> 1) les fesses du bébé</w:t>
      </w:r>
      <w:r>
        <w:rPr>
          <w:lang w:val="fr-FR"/>
        </w:rPr>
        <w:t xml:space="preserve"> dans la main</w:t>
      </w:r>
      <w:r w:rsidRPr="00BD4B88">
        <w:rPr>
          <w:lang w:val="fr-FR"/>
        </w:rPr>
        <w:t xml:space="preserve">  2) tête du bébé </w:t>
      </w:r>
      <w:r>
        <w:rPr>
          <w:lang w:val="fr-FR"/>
        </w:rPr>
        <w:t>dans le pli du coude</w:t>
      </w:r>
      <w:r w:rsidRPr="00BD4B88">
        <w:rPr>
          <w:lang w:val="fr-FR"/>
        </w:rPr>
        <w:t xml:space="preserve"> 3) </w:t>
      </w:r>
      <w:r>
        <w:rPr>
          <w:lang w:val="fr-FR"/>
        </w:rPr>
        <w:t>le corps de l’enfant fa</w:t>
      </w:r>
      <w:r w:rsidRPr="00BD4B88">
        <w:rPr>
          <w:lang w:val="fr-FR"/>
        </w:rPr>
        <w:t>ce à la mère (ventre</w:t>
      </w:r>
      <w:r>
        <w:rPr>
          <w:lang w:val="fr-FR"/>
        </w:rPr>
        <w:t xml:space="preserve"> contre ventre)</w:t>
      </w:r>
      <w:r w:rsidRPr="00BD4B88">
        <w:rPr>
          <w:lang w:val="fr-FR"/>
        </w:rPr>
        <w:t xml:space="preserve"> et  4) </w:t>
      </w:r>
      <w:r>
        <w:rPr>
          <w:lang w:val="fr-FR"/>
        </w:rPr>
        <w:t xml:space="preserve">la </w:t>
      </w:r>
      <w:r w:rsidRPr="00BD4B88">
        <w:rPr>
          <w:lang w:val="fr-FR"/>
        </w:rPr>
        <w:t xml:space="preserve">main de l’enfant </w:t>
      </w:r>
      <w:r>
        <w:rPr>
          <w:lang w:val="fr-FR"/>
        </w:rPr>
        <w:t xml:space="preserve">passe sur </w:t>
      </w:r>
      <w:r w:rsidRPr="00BD4B88">
        <w:rPr>
          <w:lang w:val="fr-FR"/>
        </w:rPr>
        <w:t>la taille de la mère</w:t>
      </w:r>
      <w:r>
        <w:rPr>
          <w:lang w:val="fr-FR"/>
        </w:rPr>
        <w:t>.</w:t>
      </w:r>
      <w:r w:rsidRPr="00BD4B88">
        <w:rPr>
          <w:lang w:val="fr-FR"/>
        </w:rPr>
        <w:t xml:space="preserve"> </w:t>
      </w:r>
    </w:p>
    <w:p w:rsidR="00D62C69" w:rsidRPr="00BD4B88" w:rsidRDefault="00D62C69" w:rsidP="00D62C69">
      <w:pPr>
        <w:pStyle w:val="CGbullettext"/>
        <w:rPr>
          <w:b/>
          <w:lang w:val="fr-FR"/>
        </w:rPr>
      </w:pPr>
      <w:r w:rsidRPr="00BD4B88">
        <w:rPr>
          <w:lang w:val="fr-FR"/>
        </w:rPr>
        <w:t xml:space="preserve">Expliquer que lorsque la tête d’un bébé est positionnée trop </w:t>
      </w:r>
      <w:r>
        <w:rPr>
          <w:lang w:val="fr-FR"/>
        </w:rPr>
        <w:t>loin du pli du coude d</w:t>
      </w:r>
      <w:r w:rsidRPr="00BD4B88">
        <w:rPr>
          <w:lang w:val="fr-FR"/>
        </w:rPr>
        <w:t>e la mère, l’enfant devra incliner sa tête vers le bas pour pouvoir atteindre le sein, ce qui rend la tétée difficile</w:t>
      </w:r>
      <w:r>
        <w:rPr>
          <w:lang w:val="fr-FR"/>
        </w:rPr>
        <w:t>.</w:t>
      </w:r>
    </w:p>
    <w:p w:rsidR="00D62C69" w:rsidRPr="00BD4B88" w:rsidRDefault="00D62C69" w:rsidP="00D62C69">
      <w:pPr>
        <w:pStyle w:val="CGbullettext"/>
        <w:rPr>
          <w:b/>
          <w:lang w:val="fr-FR"/>
        </w:rPr>
      </w:pPr>
      <w:r w:rsidRPr="00BD4B88">
        <w:rPr>
          <w:lang w:val="fr-FR"/>
        </w:rPr>
        <w:lastRenderedPageBreak/>
        <w:t xml:space="preserve">Le facilitateur agissant comme agent communautaire explique maintenant à la mère les </w:t>
      </w:r>
      <w:r>
        <w:rPr>
          <w:lang w:val="fr-FR"/>
        </w:rPr>
        <w:t>quatre</w:t>
      </w:r>
      <w:r w:rsidRPr="00BD4B88">
        <w:rPr>
          <w:lang w:val="fr-FR"/>
        </w:rPr>
        <w:t xml:space="preserve"> signes </w:t>
      </w:r>
      <w:r>
        <w:rPr>
          <w:lang w:val="fr-FR"/>
        </w:rPr>
        <w:t>d’une bonne prise</w:t>
      </w:r>
      <w:r w:rsidRPr="00BD4B88">
        <w:rPr>
          <w:lang w:val="fr-FR"/>
        </w:rPr>
        <w:t xml:space="preserve"> du sein</w:t>
      </w:r>
      <w:r>
        <w:rPr>
          <w:lang w:val="fr-FR"/>
        </w:rPr>
        <w:t> </w:t>
      </w:r>
      <w:r w:rsidRPr="00BD4B88">
        <w:rPr>
          <w:lang w:val="fr-FR"/>
        </w:rPr>
        <w:t xml:space="preserve">: </w:t>
      </w:r>
    </w:p>
    <w:p w:rsidR="00D62C69" w:rsidRPr="00BD4B88" w:rsidRDefault="00D62C69" w:rsidP="00D62C69">
      <w:pPr>
        <w:pStyle w:val="CGbulletlevel2"/>
        <w:rPr>
          <w:lang w:val="fr-FR"/>
        </w:rPr>
      </w:pPr>
      <w:r w:rsidRPr="00BD4B88">
        <w:rPr>
          <w:lang w:val="fr-FR"/>
        </w:rPr>
        <w:t>Le menton doit toucher l</w:t>
      </w:r>
      <w:r>
        <w:rPr>
          <w:lang w:val="fr-FR"/>
        </w:rPr>
        <w:t>e sein.</w:t>
      </w:r>
    </w:p>
    <w:p w:rsidR="00D62C69" w:rsidRPr="00BD4B88" w:rsidRDefault="00D62C69" w:rsidP="00D62C69">
      <w:pPr>
        <w:pStyle w:val="CGbulletlevel2"/>
        <w:rPr>
          <w:lang w:val="fr-FR"/>
        </w:rPr>
      </w:pPr>
      <w:r>
        <w:rPr>
          <w:lang w:val="fr-FR"/>
        </w:rPr>
        <w:t>L’aréole doit être plus visible</w:t>
      </w:r>
      <w:r w:rsidRPr="00BD4B88">
        <w:rPr>
          <w:lang w:val="fr-FR"/>
        </w:rPr>
        <w:t xml:space="preserve"> au-dessus de la bouche du bébé qu’en</w:t>
      </w:r>
      <w:r>
        <w:rPr>
          <w:lang w:val="fr-FR"/>
        </w:rPr>
        <w:t>-</w:t>
      </w:r>
      <w:r w:rsidRPr="00BD4B88">
        <w:rPr>
          <w:lang w:val="fr-FR"/>
        </w:rPr>
        <w:t>dessous</w:t>
      </w:r>
      <w:r>
        <w:rPr>
          <w:lang w:val="fr-FR"/>
        </w:rPr>
        <w:t>.</w:t>
      </w:r>
      <w:r w:rsidRPr="00BD4B88">
        <w:rPr>
          <w:b/>
          <w:lang w:val="fr-FR"/>
        </w:rPr>
        <w:t xml:space="preserve"> </w:t>
      </w:r>
    </w:p>
    <w:p w:rsidR="00D62C69" w:rsidRDefault="00D62C69" w:rsidP="00D62C69">
      <w:pPr>
        <w:pStyle w:val="CGbulletlevel2"/>
        <w:rPr>
          <w:lang w:val="fr-FR"/>
        </w:rPr>
      </w:pPr>
      <w:r w:rsidRPr="00BD4B88">
        <w:rPr>
          <w:lang w:val="fr-FR"/>
        </w:rPr>
        <w:t>La lèvre inférieure du bébé est tournée vers l’extérieur</w:t>
      </w:r>
      <w:r>
        <w:rPr>
          <w:lang w:val="fr-FR"/>
        </w:rPr>
        <w:t>.</w:t>
      </w:r>
      <w:r w:rsidRPr="00BD4B88">
        <w:rPr>
          <w:lang w:val="fr-FR"/>
        </w:rPr>
        <w:t xml:space="preserve"> </w:t>
      </w:r>
    </w:p>
    <w:p w:rsidR="00D62C69" w:rsidRPr="00961FB4" w:rsidRDefault="00D62C69" w:rsidP="00D62C69">
      <w:pPr>
        <w:pStyle w:val="CGbulletlevel2"/>
        <w:rPr>
          <w:lang w:val="fr-FR"/>
        </w:rPr>
      </w:pPr>
      <w:r>
        <w:rPr>
          <w:lang w:val="fr-FR"/>
        </w:rPr>
        <w:t>L</w:t>
      </w:r>
      <w:r w:rsidRPr="00BD4B88">
        <w:rPr>
          <w:lang w:val="fr-FR"/>
        </w:rPr>
        <w:t>e bébé doit être tout près du sein, avec la bouche grande ouverte</w:t>
      </w:r>
      <w:r>
        <w:rPr>
          <w:lang w:val="fr-FR"/>
        </w:rPr>
        <w:t>.</w:t>
      </w:r>
    </w:p>
    <w:p w:rsidR="00D62C69" w:rsidRPr="00BD4B88" w:rsidRDefault="00D62C69" w:rsidP="00D62C69">
      <w:pPr>
        <w:pStyle w:val="CGbulletlevel2"/>
        <w:rPr>
          <w:lang w:val="fr-FR"/>
        </w:rPr>
      </w:pPr>
      <w:r w:rsidRPr="00BD4B88">
        <w:rPr>
          <w:b/>
          <w:lang w:val="fr-FR"/>
        </w:rPr>
        <w:t xml:space="preserve">Ou </w:t>
      </w:r>
      <w:r w:rsidRPr="00BD4B88">
        <w:rPr>
          <w:lang w:val="fr-FR"/>
        </w:rPr>
        <w:t>(indiquant par ordre)</w:t>
      </w:r>
    </w:p>
    <w:p w:rsidR="00D62C69" w:rsidRPr="00BD4B88" w:rsidRDefault="00D62C69" w:rsidP="00D62C69">
      <w:pPr>
        <w:pStyle w:val="CGbulletlevel2"/>
        <w:rPr>
          <w:lang w:val="fr-FR"/>
        </w:rPr>
      </w:pPr>
      <w:r w:rsidRPr="00BD4B88">
        <w:rPr>
          <w:lang w:val="fr-FR"/>
        </w:rPr>
        <w:t>Bouche grande ouverte</w:t>
      </w:r>
    </w:p>
    <w:p w:rsidR="00D62C69" w:rsidRPr="00BD4B88" w:rsidRDefault="00D62C69" w:rsidP="00D62C69">
      <w:pPr>
        <w:pStyle w:val="CGbulletlevel2"/>
        <w:rPr>
          <w:lang w:val="fr-FR"/>
        </w:rPr>
      </w:pPr>
      <w:r w:rsidRPr="00BD4B88">
        <w:rPr>
          <w:lang w:val="fr-FR"/>
        </w:rPr>
        <w:t>Lèvre inférieure tournée vers l’extérieur</w:t>
      </w:r>
    </w:p>
    <w:p w:rsidR="00D62C69" w:rsidRPr="00BD4B88" w:rsidRDefault="00D62C69" w:rsidP="00D62C69">
      <w:pPr>
        <w:pStyle w:val="CGbulletlevel2"/>
        <w:rPr>
          <w:lang w:val="fr-FR"/>
        </w:rPr>
      </w:pPr>
      <w:r w:rsidRPr="00BD4B88">
        <w:rPr>
          <w:lang w:val="fr-FR"/>
        </w:rPr>
        <w:t>Menton touchant le sein</w:t>
      </w:r>
    </w:p>
    <w:p w:rsidR="00D62C69" w:rsidRPr="00BD4B88" w:rsidRDefault="00D62C69" w:rsidP="00D62C69">
      <w:pPr>
        <w:pStyle w:val="CGbulletlevel2"/>
        <w:rPr>
          <w:lang w:val="fr-FR"/>
        </w:rPr>
      </w:pPr>
      <w:r>
        <w:rPr>
          <w:lang w:val="fr-FR"/>
        </w:rPr>
        <w:t>A</w:t>
      </w:r>
      <w:r w:rsidRPr="00BD4B88">
        <w:rPr>
          <w:lang w:val="fr-FR"/>
        </w:rPr>
        <w:t>réole</w:t>
      </w:r>
      <w:r>
        <w:rPr>
          <w:lang w:val="fr-FR"/>
        </w:rPr>
        <w:t xml:space="preserve"> plus visible</w:t>
      </w:r>
      <w:r w:rsidRPr="00BD4B88">
        <w:rPr>
          <w:lang w:val="fr-FR"/>
        </w:rPr>
        <w:t xml:space="preserve"> au-dessus de la bouche de l’enfant qu’en</w:t>
      </w:r>
      <w:r>
        <w:rPr>
          <w:lang w:val="fr-FR"/>
        </w:rPr>
        <w:t>-</w:t>
      </w:r>
      <w:r w:rsidRPr="00BD4B88">
        <w:rPr>
          <w:lang w:val="fr-FR"/>
        </w:rPr>
        <w:t>dessous</w:t>
      </w:r>
    </w:p>
    <w:p w:rsidR="00D62C69" w:rsidRPr="00201F50" w:rsidRDefault="00D62C69" w:rsidP="00D62C69">
      <w:pPr>
        <w:pStyle w:val="ListBullet"/>
        <w:rPr>
          <w:noProof/>
          <w:lang w:val="fr-FR"/>
        </w:rPr>
        <w:sectPr w:rsidR="00D62C69" w:rsidRPr="00201F50" w:rsidSect="004F7763">
          <w:footerReference w:type="default" r:id="rId45"/>
          <w:pgSz w:w="12240" w:h="15840" w:code="1"/>
          <w:pgMar w:top="1440" w:right="1440" w:bottom="1440" w:left="1440" w:header="576" w:footer="720" w:gutter="0"/>
          <w:cols w:space="720"/>
          <w:rtlGutter/>
          <w:docGrid w:linePitch="360"/>
        </w:sectPr>
      </w:pPr>
    </w:p>
    <w:p w:rsidR="00D62C69" w:rsidRPr="005228E0" w:rsidRDefault="00D62C69" w:rsidP="00620C61">
      <w:pPr>
        <w:pStyle w:val="CGheadlinetext"/>
        <w:rPr>
          <w:rFonts w:cs="Calibri"/>
          <w:i/>
          <w:lang w:val="fr-FR"/>
        </w:rPr>
      </w:pPr>
      <w:bookmarkStart w:id="98" w:name="_Toc399424374"/>
      <w:bookmarkStart w:id="99" w:name="_Toc403638298"/>
      <w:bookmarkStart w:id="100" w:name="_Toc419818972"/>
      <w:bookmarkStart w:id="101" w:name="_Toc433901594"/>
      <w:bookmarkStart w:id="102" w:name="_Toc386385294"/>
      <w:bookmarkStart w:id="103" w:name="_Toc397503466"/>
      <w:bookmarkStart w:id="104" w:name="_Toc397504114"/>
      <w:r w:rsidRPr="005228E0">
        <w:rPr>
          <w:lang w:val="fr-FR"/>
        </w:rPr>
        <w:lastRenderedPageBreak/>
        <w:t>Thème 4 : Utilisation d’images pour discuter des pratiques</w:t>
      </w:r>
      <w:bookmarkEnd w:id="98"/>
      <w:bookmarkEnd w:id="99"/>
      <w:bookmarkEnd w:id="100"/>
      <w:bookmarkEnd w:id="101"/>
    </w:p>
    <w:p w:rsidR="00D62C69" w:rsidRPr="00972E96" w:rsidRDefault="00D62C69" w:rsidP="00D62C69">
      <w:pPr>
        <w:pStyle w:val="CGsmallgreensubhead"/>
        <w:rPr>
          <w:lang w:val="fr-FR"/>
        </w:rPr>
      </w:pPr>
      <w:r w:rsidRPr="00972E96">
        <w:rPr>
          <w:lang w:val="fr-FR"/>
        </w:rPr>
        <w:t>Objectifs d’apprentissage</w:t>
      </w:r>
    </w:p>
    <w:p w:rsidR="00D62C69" w:rsidRPr="00BD4B88" w:rsidRDefault="00D62C69" w:rsidP="00D62C69">
      <w:pPr>
        <w:pStyle w:val="CGtext"/>
        <w:rPr>
          <w:lang w:val="fr-FR"/>
        </w:rPr>
      </w:pPr>
      <w:r w:rsidRPr="00BD4B88">
        <w:rPr>
          <w:lang w:val="fr-FR"/>
        </w:rPr>
        <w:t xml:space="preserve">À la fin de la séance, les participants seront </w:t>
      </w:r>
      <w:r>
        <w:rPr>
          <w:lang w:val="fr-FR"/>
        </w:rPr>
        <w:t>en mesure</w:t>
      </w:r>
      <w:r w:rsidRPr="00BD4B88">
        <w:rPr>
          <w:lang w:val="fr-FR"/>
        </w:rPr>
        <w:t xml:space="preserve"> de</w:t>
      </w:r>
      <w:r>
        <w:rPr>
          <w:lang w:val="fr-FR"/>
        </w:rPr>
        <w:t> </w:t>
      </w:r>
      <w:r w:rsidRPr="00BD4B88">
        <w:rPr>
          <w:lang w:val="fr-FR"/>
        </w:rPr>
        <w:t xml:space="preserve">: </w:t>
      </w:r>
      <w:r w:rsidRPr="00BD4B88">
        <w:rPr>
          <w:lang w:val="fr-FR"/>
        </w:rPr>
        <w:tab/>
      </w:r>
    </w:p>
    <w:p w:rsidR="00D62C69" w:rsidRPr="00BD4B88" w:rsidRDefault="00D62C69" w:rsidP="00D62C69">
      <w:pPr>
        <w:pStyle w:val="CGbullettextlast"/>
        <w:rPr>
          <w:lang w:val="fr-FR"/>
        </w:rPr>
      </w:pPr>
      <w:r w:rsidRPr="00BD4B88">
        <w:rPr>
          <w:lang w:val="fr-FR"/>
        </w:rPr>
        <w:t>Utiliser l’histoire d’une image pour réussir le changement de comportement.</w:t>
      </w:r>
    </w:p>
    <w:p w:rsidR="00D62C69" w:rsidRPr="000469F4" w:rsidRDefault="00D62C69" w:rsidP="00D62C69">
      <w:pPr>
        <w:pStyle w:val="CGsmallgreensubhead"/>
        <w:rPr>
          <w:lang w:val="fr-FR"/>
        </w:rPr>
      </w:pPr>
      <w:r w:rsidRPr="000469F4">
        <w:rPr>
          <w:lang w:val="fr-FR"/>
        </w:rPr>
        <w:t xml:space="preserve">Durée </w:t>
      </w:r>
      <w:r>
        <w:rPr>
          <w:lang w:val="fr-FR"/>
        </w:rPr>
        <w:t>t</w:t>
      </w:r>
      <w:r w:rsidRPr="000469F4">
        <w:rPr>
          <w:lang w:val="fr-FR"/>
        </w:rPr>
        <w:t>otale</w:t>
      </w:r>
    </w:p>
    <w:p w:rsidR="00D62C69" w:rsidRPr="00BD4B88" w:rsidRDefault="00D62C69" w:rsidP="00D62C69">
      <w:pPr>
        <w:pStyle w:val="CGtext"/>
        <w:rPr>
          <w:lang w:val="fr-FR"/>
        </w:rPr>
      </w:pPr>
      <w:r w:rsidRPr="00BD4B88">
        <w:rPr>
          <w:lang w:val="fr-FR"/>
        </w:rPr>
        <w:t>30 minutes</w:t>
      </w:r>
    </w:p>
    <w:p w:rsidR="00D62C69" w:rsidRPr="000469F4" w:rsidRDefault="00D62C69" w:rsidP="00D62C69">
      <w:pPr>
        <w:pStyle w:val="CGsmallgreensubhead"/>
        <w:rPr>
          <w:lang w:val="fr-FR"/>
        </w:rPr>
      </w:pPr>
      <w:r w:rsidRPr="000469F4">
        <w:rPr>
          <w:lang w:val="fr-FR"/>
        </w:rPr>
        <w:t>Activité</w:t>
      </w:r>
    </w:p>
    <w:p w:rsidR="00D62C69" w:rsidRPr="00BD4B88" w:rsidRDefault="00D62C69" w:rsidP="00D62C69">
      <w:pPr>
        <w:pStyle w:val="CGtext"/>
        <w:rPr>
          <w:i/>
          <w:lang w:val="fr-FR"/>
        </w:rPr>
      </w:pPr>
      <w:r w:rsidRPr="00BD4B88">
        <w:rPr>
          <w:bCs/>
          <w:spacing w:val="-6"/>
          <w:lang w:val="fr-FR"/>
        </w:rPr>
        <w:t>4.1</w:t>
      </w:r>
      <w:r>
        <w:rPr>
          <w:bCs/>
          <w:spacing w:val="-6"/>
          <w:lang w:val="fr-FR"/>
        </w:rPr>
        <w:t xml:space="preserve"> </w:t>
      </w:r>
      <w:r w:rsidRPr="00BD4B88">
        <w:rPr>
          <w:lang w:val="fr-FR"/>
        </w:rPr>
        <w:t xml:space="preserve">Faciliter une discussion à l’aide d’une illustration </w:t>
      </w:r>
      <w:r w:rsidRPr="00BD4B88">
        <w:rPr>
          <w:i/>
          <w:lang w:val="fr-FR"/>
        </w:rPr>
        <w:t>(30 minutes)</w:t>
      </w:r>
    </w:p>
    <w:p w:rsidR="00D62C69" w:rsidRPr="000469F4" w:rsidRDefault="00D62C69" w:rsidP="00D62C69">
      <w:pPr>
        <w:pStyle w:val="CGsmallgreensubhead"/>
        <w:rPr>
          <w:lang w:val="fr-FR"/>
        </w:rPr>
      </w:pPr>
      <w:r w:rsidRPr="000469F4">
        <w:rPr>
          <w:lang w:val="fr-FR"/>
        </w:rPr>
        <w:t>Ce dont vous avez besoin</w:t>
      </w:r>
    </w:p>
    <w:p w:rsidR="00D62C69" w:rsidRPr="00BD4B88" w:rsidRDefault="00D62C69" w:rsidP="00006348">
      <w:pPr>
        <w:pStyle w:val="CGtext"/>
        <w:numPr>
          <w:ilvl w:val="0"/>
          <w:numId w:val="27"/>
        </w:numPr>
        <w:rPr>
          <w:lang w:val="fr-FR"/>
        </w:rPr>
      </w:pPr>
      <w:r>
        <w:rPr>
          <w:lang w:val="fr-FR"/>
        </w:rPr>
        <w:t>Tableau(x) à feuillets mobiles</w:t>
      </w:r>
      <w:r w:rsidRPr="00BD4B88">
        <w:rPr>
          <w:lang w:val="fr-FR"/>
        </w:rPr>
        <w:t xml:space="preserve"> et feuilles de papier, marqueurs et ruban adhésif</w:t>
      </w:r>
    </w:p>
    <w:p w:rsidR="00D62C69" w:rsidRPr="00BD4B88" w:rsidRDefault="00D62C69" w:rsidP="00006348">
      <w:pPr>
        <w:pStyle w:val="CGtext"/>
        <w:numPr>
          <w:ilvl w:val="0"/>
          <w:numId w:val="27"/>
        </w:numPr>
        <w:rPr>
          <w:lang w:val="fr-FR"/>
        </w:rPr>
      </w:pPr>
      <w:r>
        <w:rPr>
          <w:lang w:val="fr-FR"/>
        </w:rPr>
        <w:t xml:space="preserve">Fiche du facilitateur n°  </w:t>
      </w:r>
      <w:r w:rsidRPr="00BD4B88">
        <w:rPr>
          <w:lang w:val="fr-FR"/>
        </w:rPr>
        <w:t>7</w:t>
      </w:r>
      <w:r>
        <w:rPr>
          <w:lang w:val="fr-FR"/>
        </w:rPr>
        <w:t> </w:t>
      </w:r>
      <w:r w:rsidRPr="00BD4B88">
        <w:rPr>
          <w:lang w:val="fr-FR"/>
        </w:rPr>
        <w:t xml:space="preserve">: Discussion à l’aide d’une illustration </w:t>
      </w:r>
    </w:p>
    <w:p w:rsidR="00D62C69" w:rsidRPr="009664B0" w:rsidRDefault="00D62C69" w:rsidP="00006348">
      <w:pPr>
        <w:pStyle w:val="CGtext"/>
        <w:numPr>
          <w:ilvl w:val="0"/>
          <w:numId w:val="27"/>
        </w:numPr>
        <w:rPr>
          <w:rStyle w:val="STextItalics"/>
          <w:i w:val="0"/>
          <w:lang w:val="fr-FR"/>
        </w:rPr>
      </w:pPr>
      <w:bookmarkStart w:id="105" w:name="_Toc403638299"/>
      <w:r w:rsidRPr="009664B0">
        <w:rPr>
          <w:rStyle w:val="STextItalics"/>
          <w:i w:val="0"/>
          <w:lang w:val="fr-FR"/>
        </w:rPr>
        <w:t>Illustrations</w:t>
      </w:r>
    </w:p>
    <w:p w:rsidR="00D62C69" w:rsidRPr="009664B0" w:rsidRDefault="00D62C69" w:rsidP="00006348">
      <w:pPr>
        <w:pStyle w:val="CGtext"/>
        <w:numPr>
          <w:ilvl w:val="0"/>
          <w:numId w:val="27"/>
        </w:numPr>
        <w:rPr>
          <w:rStyle w:val="STextItalics"/>
          <w:lang w:val="fr-FR"/>
        </w:rPr>
      </w:pPr>
      <w:r w:rsidRPr="00620C61">
        <w:rPr>
          <w:rStyle w:val="STextItalics"/>
          <w:lang w:val="fr-FR"/>
        </w:rPr>
        <w:t>AEN &amp; AEH manuel de références sur les pratiques clés :</w:t>
      </w:r>
      <w:r w:rsidRPr="009664B0">
        <w:rPr>
          <w:rFonts w:cs="Tahoma"/>
          <w:i/>
          <w:lang w:val="fr-FR"/>
        </w:rPr>
        <w:t xml:space="preserve"> Agents communautaires (tous secteurs)</w:t>
      </w:r>
    </w:p>
    <w:p w:rsidR="00D62C69" w:rsidRPr="005228E0" w:rsidRDefault="00D62C69" w:rsidP="00D62C69">
      <w:pPr>
        <w:pStyle w:val="CGheadline2text"/>
        <w:rPr>
          <w:lang w:val="fr-FR"/>
        </w:rPr>
      </w:pPr>
      <w:bookmarkStart w:id="106" w:name="_Toc419818973"/>
      <w:bookmarkStart w:id="107" w:name="_Toc433901595"/>
      <w:r w:rsidRPr="005228E0">
        <w:rPr>
          <w:lang w:val="fr-FR"/>
        </w:rPr>
        <w:t>Activité 4.1 : Facilit</w:t>
      </w:r>
      <w:bookmarkEnd w:id="105"/>
      <w:r w:rsidRPr="005228E0">
        <w:rPr>
          <w:lang w:val="fr-FR"/>
        </w:rPr>
        <w:t>er une discussion à l’aide d’une illustration</w:t>
      </w:r>
      <w:bookmarkEnd w:id="106"/>
      <w:bookmarkEnd w:id="107"/>
    </w:p>
    <w:p w:rsidR="00D62C69" w:rsidRPr="00BD4B88" w:rsidRDefault="00D62C69" w:rsidP="00D62C69">
      <w:pPr>
        <w:pStyle w:val="CGtext"/>
        <w:rPr>
          <w:lang w:val="fr-FR"/>
        </w:rPr>
      </w:pPr>
      <w:r w:rsidRPr="00BD4B88">
        <w:rPr>
          <w:lang w:val="fr-FR"/>
        </w:rPr>
        <w:t>(30 minutes)</w:t>
      </w:r>
    </w:p>
    <w:p w:rsidR="00D62C69" w:rsidRPr="000469F4" w:rsidRDefault="00D62C69" w:rsidP="00D62C69">
      <w:pPr>
        <w:pStyle w:val="CGsmallgreensubhead"/>
        <w:rPr>
          <w:lang w:val="fr-FR"/>
        </w:rPr>
      </w:pPr>
      <w:r w:rsidRPr="000469F4">
        <w:rPr>
          <w:lang w:val="fr-FR"/>
        </w:rPr>
        <w:t>Méthodologie</w:t>
      </w:r>
    </w:p>
    <w:p w:rsidR="00D62C69" w:rsidRPr="00BD4B88" w:rsidRDefault="00D62C69" w:rsidP="00620C61">
      <w:pPr>
        <w:pStyle w:val="CGbullettext"/>
        <w:spacing w:line="240" w:lineRule="auto"/>
        <w:rPr>
          <w:lang w:val="fr-FR"/>
        </w:rPr>
      </w:pPr>
      <w:r w:rsidRPr="00BD4B88">
        <w:rPr>
          <w:lang w:val="fr-FR"/>
        </w:rPr>
        <w:t xml:space="preserve">Le facilitateur écrit les lettres ORPA sur un </w:t>
      </w:r>
      <w:r>
        <w:rPr>
          <w:lang w:val="fr-FR"/>
        </w:rPr>
        <w:t>tableau à feuillets mobiles</w:t>
      </w:r>
      <w:r w:rsidRPr="00BD4B88">
        <w:rPr>
          <w:lang w:val="fr-FR"/>
        </w:rPr>
        <w:t xml:space="preserve"> avec les mots</w:t>
      </w:r>
      <w:r>
        <w:rPr>
          <w:lang w:val="fr-FR"/>
        </w:rPr>
        <w:t> :</w:t>
      </w:r>
      <w:r w:rsidRPr="00BD4B88">
        <w:rPr>
          <w:lang w:val="fr-FR"/>
        </w:rPr>
        <w:t xml:space="preserve"> Observer, Réfléchir, Personnaliser et Agir à côté de c</w:t>
      </w:r>
      <w:r>
        <w:rPr>
          <w:lang w:val="fr-FR"/>
        </w:rPr>
        <w:t>haque lettre (pour les participant</w:t>
      </w:r>
      <w:r w:rsidRPr="00BD4B88">
        <w:rPr>
          <w:lang w:val="fr-FR"/>
        </w:rPr>
        <w:t>s lettrés)</w:t>
      </w:r>
      <w:r>
        <w:rPr>
          <w:lang w:val="fr-FR"/>
        </w:rPr>
        <w:t>.</w:t>
      </w:r>
    </w:p>
    <w:p w:rsidR="00D62C69" w:rsidRPr="00BD4B88" w:rsidRDefault="00D62C69" w:rsidP="00620C61">
      <w:pPr>
        <w:pStyle w:val="CGbullettext"/>
        <w:spacing w:line="240" w:lineRule="auto"/>
        <w:rPr>
          <w:lang w:val="fr-FR"/>
        </w:rPr>
      </w:pPr>
      <w:r w:rsidRPr="00BD4B88">
        <w:rPr>
          <w:lang w:val="fr-FR"/>
        </w:rPr>
        <w:t xml:space="preserve">Le facilitateur </w:t>
      </w:r>
      <w:r>
        <w:rPr>
          <w:lang w:val="fr-FR"/>
        </w:rPr>
        <w:t>fait une démonstration d’</w:t>
      </w:r>
      <w:r w:rsidRPr="00BD4B88">
        <w:rPr>
          <w:lang w:val="fr-FR"/>
        </w:rPr>
        <w:t>une discussion à l’aide d’une illustration extrait</w:t>
      </w:r>
      <w:r>
        <w:rPr>
          <w:lang w:val="fr-FR"/>
        </w:rPr>
        <w:t>e</w:t>
      </w:r>
      <w:r w:rsidRPr="00BD4B88">
        <w:rPr>
          <w:lang w:val="fr-FR"/>
        </w:rPr>
        <w:t xml:space="preserve"> du </w:t>
      </w:r>
      <w:r w:rsidRPr="000469F4">
        <w:rPr>
          <w:i/>
          <w:lang w:val="fr-FR"/>
        </w:rPr>
        <w:t>Manuel de référence sur les pratiques clés</w:t>
      </w:r>
      <w:r w:rsidRPr="00BD4B88">
        <w:rPr>
          <w:lang w:val="fr-FR"/>
        </w:rPr>
        <w:t xml:space="preserve"> </w:t>
      </w:r>
      <w:r w:rsidRPr="00BD4B88">
        <w:rPr>
          <w:i/>
          <w:lang w:val="fr-FR"/>
        </w:rPr>
        <w:t>pour les agents communautaire</w:t>
      </w:r>
      <w:r w:rsidRPr="00BD4B88">
        <w:rPr>
          <w:rStyle w:val="STextItalics"/>
          <w:lang w:val="fr-FR"/>
        </w:rPr>
        <w:t xml:space="preserve">s (tous secteurs) </w:t>
      </w:r>
      <w:r w:rsidRPr="00BD4B88">
        <w:rPr>
          <w:lang w:val="fr-FR"/>
        </w:rPr>
        <w:t>ou utilise d’autres illustrations– en appliquant les étapes: Observer, Réfléchir, Personnaliser et Agir</w:t>
      </w:r>
      <w:r>
        <w:rPr>
          <w:lang w:val="fr-FR"/>
        </w:rPr>
        <w:t>.</w:t>
      </w:r>
    </w:p>
    <w:p w:rsidR="00D62C69" w:rsidRPr="00BD4B88" w:rsidRDefault="00D62C69" w:rsidP="00620C61">
      <w:pPr>
        <w:pStyle w:val="CGbullettext"/>
        <w:spacing w:line="240" w:lineRule="auto"/>
        <w:rPr>
          <w:lang w:val="fr-FR"/>
        </w:rPr>
      </w:pPr>
      <w:r w:rsidRPr="00BD4B88">
        <w:rPr>
          <w:lang w:val="fr-FR"/>
        </w:rPr>
        <w:t>Rép</w:t>
      </w:r>
      <w:r>
        <w:rPr>
          <w:lang w:val="fr-FR"/>
        </w:rPr>
        <w:t>artir les participants par paire </w:t>
      </w:r>
      <w:r w:rsidRPr="00BD4B88">
        <w:rPr>
          <w:lang w:val="fr-FR"/>
        </w:rPr>
        <w:t xml:space="preserve">: un participant est un agent communautaire et l’autre est la mère d’un nourrisson âgé de moins de </w:t>
      </w:r>
      <w:r>
        <w:rPr>
          <w:lang w:val="fr-FR"/>
        </w:rPr>
        <w:t xml:space="preserve">six mois </w:t>
      </w:r>
      <w:r w:rsidRPr="00BD4B88">
        <w:rPr>
          <w:lang w:val="fr-FR"/>
        </w:rPr>
        <w:t>qui n’a pas de connaissance</w:t>
      </w:r>
      <w:r>
        <w:rPr>
          <w:lang w:val="fr-FR"/>
        </w:rPr>
        <w:t>s</w:t>
      </w:r>
      <w:r w:rsidRPr="00BD4B88">
        <w:rPr>
          <w:lang w:val="fr-FR"/>
        </w:rPr>
        <w:t xml:space="preserve"> sur l’allaitement maternel. </w:t>
      </w:r>
    </w:p>
    <w:p w:rsidR="00D62C69" w:rsidRPr="00BD4B88" w:rsidRDefault="00D62C69" w:rsidP="00620C61">
      <w:pPr>
        <w:pStyle w:val="CGbullettext"/>
        <w:spacing w:line="240" w:lineRule="auto"/>
        <w:rPr>
          <w:lang w:val="fr-FR"/>
        </w:rPr>
      </w:pPr>
      <w:r>
        <w:rPr>
          <w:lang w:val="fr-FR"/>
        </w:rPr>
        <w:t>Demander à</w:t>
      </w:r>
      <w:r w:rsidRPr="00BD4B88">
        <w:rPr>
          <w:lang w:val="fr-FR"/>
        </w:rPr>
        <w:t xml:space="preserve"> </w:t>
      </w:r>
      <w:r>
        <w:rPr>
          <w:lang w:val="fr-FR"/>
        </w:rPr>
        <w:t>« </w:t>
      </w:r>
      <w:r w:rsidRPr="00BD4B88">
        <w:rPr>
          <w:lang w:val="fr-FR"/>
        </w:rPr>
        <w:t>l’agent communautaire</w:t>
      </w:r>
      <w:r>
        <w:rPr>
          <w:lang w:val="fr-FR"/>
        </w:rPr>
        <w:t> »</w:t>
      </w:r>
      <w:r w:rsidRPr="00BD4B88">
        <w:rPr>
          <w:lang w:val="fr-FR"/>
        </w:rPr>
        <w:t xml:space="preserve"> d’utiliser une autre illustration extraite du </w:t>
      </w:r>
      <w:r w:rsidRPr="000469F4">
        <w:rPr>
          <w:i/>
          <w:lang w:val="fr-FR"/>
        </w:rPr>
        <w:t>Manuel de référence sur les pratiques clés</w:t>
      </w:r>
      <w:r w:rsidRPr="00BD4B88">
        <w:rPr>
          <w:lang w:val="fr-FR"/>
        </w:rPr>
        <w:t xml:space="preserve"> </w:t>
      </w:r>
      <w:r w:rsidRPr="00BD4B88">
        <w:rPr>
          <w:i/>
          <w:lang w:val="fr-FR"/>
        </w:rPr>
        <w:t>pour les agents communautaire</w:t>
      </w:r>
      <w:r w:rsidRPr="00BD4B88">
        <w:rPr>
          <w:rStyle w:val="STextItalics"/>
          <w:lang w:val="fr-FR"/>
        </w:rPr>
        <w:t>s</w:t>
      </w:r>
      <w:r>
        <w:rPr>
          <w:rStyle w:val="STextItalics"/>
          <w:lang w:val="fr-FR"/>
        </w:rPr>
        <w:t xml:space="preserve"> </w:t>
      </w:r>
      <w:r w:rsidRPr="00BD4B88">
        <w:rPr>
          <w:rStyle w:val="STextItalics"/>
          <w:lang w:val="fr-FR"/>
        </w:rPr>
        <w:t>(tous secteurs)</w:t>
      </w:r>
      <w:r>
        <w:rPr>
          <w:rStyle w:val="STextItalics"/>
          <w:lang w:val="fr-FR"/>
        </w:rPr>
        <w:t xml:space="preserve"> </w:t>
      </w:r>
      <w:r w:rsidRPr="00BD4B88">
        <w:rPr>
          <w:lang w:val="fr-FR"/>
        </w:rPr>
        <w:t>– en appliquant les étapes suivantes</w:t>
      </w:r>
      <w:r>
        <w:rPr>
          <w:lang w:val="fr-FR"/>
        </w:rPr>
        <w:t> </w:t>
      </w:r>
      <w:r w:rsidRPr="00BD4B88">
        <w:rPr>
          <w:lang w:val="fr-FR"/>
        </w:rPr>
        <w:t>: Observer, Réfléchir, Personnaliser et Agir.</w:t>
      </w:r>
    </w:p>
    <w:p w:rsidR="00D62C69" w:rsidRPr="00BD4B88" w:rsidRDefault="00D62C69" w:rsidP="00620C61">
      <w:pPr>
        <w:pStyle w:val="CGbullettext"/>
        <w:spacing w:line="240" w:lineRule="auto"/>
        <w:rPr>
          <w:lang w:val="fr-FR"/>
        </w:rPr>
      </w:pPr>
      <w:r w:rsidRPr="00BD4B88">
        <w:rPr>
          <w:lang w:val="fr-FR"/>
        </w:rPr>
        <w:t>Après 10 minutes, demander aux participants de changer de rôles, pour que chaque participant puisse jouer les deux rôles au moins une fois.</w:t>
      </w:r>
    </w:p>
    <w:p w:rsidR="00D62C69" w:rsidRPr="00BD4B88" w:rsidRDefault="00D62C69" w:rsidP="00620C61">
      <w:pPr>
        <w:pStyle w:val="CGbullettext"/>
        <w:spacing w:line="240" w:lineRule="auto"/>
        <w:rPr>
          <w:lang w:val="fr-FR"/>
        </w:rPr>
      </w:pPr>
      <w:r w:rsidRPr="00BD4B88">
        <w:rPr>
          <w:lang w:val="fr-FR"/>
        </w:rPr>
        <w:t>Disc</w:t>
      </w:r>
      <w:r>
        <w:rPr>
          <w:lang w:val="fr-FR"/>
        </w:rPr>
        <w:t>uter et résumer en</w:t>
      </w:r>
      <w:r w:rsidRPr="00BD4B88">
        <w:rPr>
          <w:lang w:val="fr-FR"/>
        </w:rPr>
        <w:t xml:space="preserve"> </w:t>
      </w:r>
      <w:r>
        <w:rPr>
          <w:lang w:val="fr-FR"/>
        </w:rPr>
        <w:t>plénière.</w:t>
      </w:r>
    </w:p>
    <w:p w:rsidR="00D62C69" w:rsidRPr="00972E96" w:rsidRDefault="0061117A" w:rsidP="005210D6">
      <w:pPr>
        <w:pStyle w:val="CGheadlineNOTE"/>
        <w:rPr>
          <w:lang w:val="fr-FR"/>
        </w:rPr>
      </w:pPr>
      <w:bookmarkStart w:id="108" w:name="_Toc403638300"/>
      <w:bookmarkStart w:id="109" w:name="_Toc419818974"/>
      <w:bookmarkStart w:id="110" w:name="_Toc399424375"/>
      <w:bookmarkStart w:id="111" w:name="_Toc403638301"/>
      <w:r>
        <w:rPr>
          <w:rFonts w:ascii="Calibri" w:hAnsi="Calibri" w:cs="Calibri"/>
          <w:color w:val="auto"/>
          <w:sz w:val="22"/>
          <w:szCs w:val="22"/>
          <w:lang w:val="fr-FR"/>
        </w:rPr>
        <w:lastRenderedPageBreak/>
        <w:t xml:space="preserve"> </w:t>
      </w:r>
      <w:bookmarkStart w:id="112" w:name="_Toc433901596"/>
      <w:r w:rsidR="00D62C69" w:rsidRPr="00972E96">
        <w:rPr>
          <w:lang w:val="fr-FR"/>
        </w:rPr>
        <w:t>Fiche du facilitateur n° 7 : Discussion a l’aide d’une  illustration</w:t>
      </w:r>
      <w:bookmarkEnd w:id="108"/>
      <w:bookmarkEnd w:id="109"/>
      <w:bookmarkEnd w:id="112"/>
    </w:p>
    <w:p w:rsidR="00D62C69" w:rsidRPr="00972E96" w:rsidRDefault="00D62C69" w:rsidP="005210D6">
      <w:pPr>
        <w:pStyle w:val="CGsmallgreensubhead"/>
        <w:spacing w:after="0"/>
        <w:rPr>
          <w:lang w:val="fr-FR"/>
        </w:rPr>
      </w:pPr>
      <w:r w:rsidRPr="00972E96">
        <w:rPr>
          <w:lang w:val="fr-FR"/>
        </w:rPr>
        <w:t>Pourquoi utiliser une illustration ?</w:t>
      </w:r>
    </w:p>
    <w:p w:rsidR="00D62C69" w:rsidRPr="00BD4B88" w:rsidRDefault="00D62C69" w:rsidP="005210D6">
      <w:pPr>
        <w:pStyle w:val="CGbullettext"/>
        <w:rPr>
          <w:lang w:val="fr-FR"/>
        </w:rPr>
      </w:pPr>
      <w:r w:rsidRPr="00BD4B88">
        <w:rPr>
          <w:lang w:val="fr-FR"/>
        </w:rPr>
        <w:t xml:space="preserve">Elles permettent de </w:t>
      </w:r>
      <w:r>
        <w:rPr>
          <w:lang w:val="fr-FR"/>
        </w:rPr>
        <w:t>discuter de manière générale</w:t>
      </w:r>
      <w:r w:rsidRPr="00BD4B88">
        <w:rPr>
          <w:lang w:val="fr-FR"/>
        </w:rPr>
        <w:t xml:space="preserve"> sur des questions pouvant être personnelles.</w:t>
      </w:r>
    </w:p>
    <w:p w:rsidR="00D62C69" w:rsidRPr="00BD4B88" w:rsidRDefault="00D62C69" w:rsidP="005210D6">
      <w:pPr>
        <w:pStyle w:val="CGbullettext"/>
        <w:rPr>
          <w:lang w:val="fr-FR"/>
        </w:rPr>
      </w:pPr>
      <w:r w:rsidRPr="00BD4B88">
        <w:rPr>
          <w:lang w:val="fr-FR"/>
        </w:rPr>
        <w:t>Elles permettent de poser des questions indirectes et d’avoir des réponses plus exactes sur les comportements. Elles sont particulièrement utiles dans les situations sensibles où, si on pose un</w:t>
      </w:r>
      <w:r>
        <w:rPr>
          <w:lang w:val="fr-FR"/>
        </w:rPr>
        <w:t xml:space="preserve">e question directe la mère ou à la </w:t>
      </w:r>
      <w:r w:rsidRPr="00BD4B88">
        <w:rPr>
          <w:lang w:val="fr-FR"/>
        </w:rPr>
        <w:t>gardien</w:t>
      </w:r>
      <w:r>
        <w:rPr>
          <w:lang w:val="fr-FR"/>
        </w:rPr>
        <w:t>ne</w:t>
      </w:r>
      <w:r w:rsidRPr="00BD4B88">
        <w:rPr>
          <w:lang w:val="fr-FR"/>
        </w:rPr>
        <w:t xml:space="preserve"> d’enfant </w:t>
      </w:r>
      <w:r>
        <w:rPr>
          <w:lang w:val="fr-FR"/>
        </w:rPr>
        <w:t xml:space="preserve">elle </w:t>
      </w:r>
      <w:r w:rsidRPr="00BD4B88">
        <w:rPr>
          <w:lang w:val="fr-FR"/>
        </w:rPr>
        <w:t xml:space="preserve">peut répondre en </w:t>
      </w:r>
      <w:r>
        <w:rPr>
          <w:lang w:val="fr-FR"/>
        </w:rPr>
        <w:t xml:space="preserve">essayant de plaire et en </w:t>
      </w:r>
      <w:r w:rsidRPr="00BD4B88">
        <w:rPr>
          <w:lang w:val="fr-FR"/>
        </w:rPr>
        <w:t xml:space="preserve">disant </w:t>
      </w:r>
      <w:r>
        <w:rPr>
          <w:lang w:val="fr-FR"/>
        </w:rPr>
        <w:t>c</w:t>
      </w:r>
      <w:r w:rsidRPr="00BD4B88">
        <w:rPr>
          <w:lang w:val="fr-FR"/>
        </w:rPr>
        <w:t>e que vous souhaitez entendre.</w:t>
      </w:r>
    </w:p>
    <w:p w:rsidR="00D62C69" w:rsidRPr="00BD4B88" w:rsidRDefault="00D62C69" w:rsidP="005210D6">
      <w:pPr>
        <w:pStyle w:val="CGbullettextlast"/>
        <w:rPr>
          <w:lang w:val="fr-FR"/>
        </w:rPr>
      </w:pPr>
      <w:r>
        <w:rPr>
          <w:lang w:val="fr-FR"/>
        </w:rPr>
        <w:t>Les images facilitent la discussion car on peut poser des questions qui font parler la mère indirectement : v</w:t>
      </w:r>
      <w:r w:rsidRPr="00BD4B88">
        <w:rPr>
          <w:lang w:val="fr-FR"/>
        </w:rPr>
        <w:t>ous pouvez, par exemple, demander ce qui va se passer ensuite.</w:t>
      </w:r>
    </w:p>
    <w:p w:rsidR="00D62C69" w:rsidRPr="000469F4" w:rsidRDefault="00D62C69" w:rsidP="005210D6">
      <w:pPr>
        <w:pStyle w:val="CGsmallgreensubhead"/>
        <w:spacing w:after="0"/>
        <w:rPr>
          <w:lang w:val="fr-FR"/>
        </w:rPr>
      </w:pPr>
      <w:r w:rsidRPr="000469F4">
        <w:rPr>
          <w:lang w:val="fr-FR"/>
        </w:rPr>
        <w:t>Exemples de questions pour entamer un dialogue</w:t>
      </w:r>
    </w:p>
    <w:p w:rsidR="00D62C69" w:rsidRPr="000469F4" w:rsidRDefault="00D62C69" w:rsidP="005210D6">
      <w:pPr>
        <w:pStyle w:val="CGsmallbluesubhead"/>
        <w:rPr>
          <w:lang w:val="fr-FR"/>
        </w:rPr>
      </w:pPr>
      <w:r w:rsidRPr="000469F4">
        <w:rPr>
          <w:lang w:val="fr-FR"/>
        </w:rPr>
        <w:t>Demande</w:t>
      </w:r>
      <w:r>
        <w:rPr>
          <w:lang w:val="fr-FR"/>
        </w:rPr>
        <w:t>r</w:t>
      </w:r>
      <w:r w:rsidRPr="000469F4">
        <w:rPr>
          <w:lang w:val="fr-FR"/>
        </w:rPr>
        <w:t xml:space="preserve"> des </w:t>
      </w:r>
      <w:r>
        <w:rPr>
          <w:lang w:val="fr-FR"/>
        </w:rPr>
        <w:t>o</w:t>
      </w:r>
      <w:r w:rsidRPr="000469F4">
        <w:rPr>
          <w:lang w:val="fr-FR"/>
        </w:rPr>
        <w:t>bservations</w:t>
      </w:r>
    </w:p>
    <w:p w:rsidR="00D62C69" w:rsidRPr="00BD4B88" w:rsidRDefault="00D62C69" w:rsidP="005210D6">
      <w:pPr>
        <w:pStyle w:val="CGbullettext"/>
        <w:rPr>
          <w:lang w:val="fr-FR"/>
        </w:rPr>
      </w:pPr>
      <w:r>
        <w:rPr>
          <w:lang w:val="fr-FR"/>
        </w:rPr>
        <w:t>Que se passe-</w:t>
      </w:r>
      <w:r w:rsidRPr="00BD4B88">
        <w:rPr>
          <w:lang w:val="fr-FR"/>
        </w:rPr>
        <w:t>t-il sur cette image</w:t>
      </w:r>
      <w:r>
        <w:rPr>
          <w:lang w:val="fr-FR"/>
        </w:rPr>
        <w:t> </w:t>
      </w:r>
      <w:r w:rsidRPr="00BD4B88">
        <w:rPr>
          <w:lang w:val="fr-FR"/>
        </w:rPr>
        <w:t>? Quel âge donnez-vous à cet enfant</w:t>
      </w:r>
      <w:r>
        <w:rPr>
          <w:lang w:val="fr-FR"/>
        </w:rPr>
        <w:t> </w:t>
      </w:r>
      <w:r w:rsidRPr="00BD4B88">
        <w:rPr>
          <w:lang w:val="fr-FR"/>
        </w:rPr>
        <w:t>?</w:t>
      </w:r>
    </w:p>
    <w:p w:rsidR="00D62C69" w:rsidRPr="00BD4B88" w:rsidRDefault="00D62C69" w:rsidP="005210D6">
      <w:pPr>
        <w:pStyle w:val="CGbullettext"/>
        <w:rPr>
          <w:lang w:val="fr-FR"/>
        </w:rPr>
      </w:pPr>
      <w:r>
        <w:rPr>
          <w:lang w:val="fr-FR"/>
        </w:rPr>
        <w:t>Que font les personnes sur cette image </w:t>
      </w:r>
      <w:r w:rsidRPr="00BD4B88">
        <w:rPr>
          <w:lang w:val="fr-FR"/>
        </w:rPr>
        <w:t>?</w:t>
      </w:r>
    </w:p>
    <w:p w:rsidR="00D62C69" w:rsidRPr="004E7759" w:rsidRDefault="00D62C69" w:rsidP="005210D6">
      <w:pPr>
        <w:pStyle w:val="CGbullettextlast"/>
        <w:rPr>
          <w:lang w:val="fr-FR"/>
        </w:rPr>
      </w:pPr>
      <w:r w:rsidRPr="004E7759">
        <w:rPr>
          <w:lang w:val="fr-FR"/>
        </w:rPr>
        <w:t>Quel sentiment le personnage a par rapport à ce qu’il est en train de faire</w:t>
      </w:r>
      <w:r>
        <w:rPr>
          <w:lang w:val="fr-FR"/>
        </w:rPr>
        <w:t> </w:t>
      </w:r>
      <w:r w:rsidRPr="004E7759">
        <w:rPr>
          <w:lang w:val="fr-FR"/>
        </w:rPr>
        <w:t>? Pourquoi a-t-elle fait cela</w:t>
      </w:r>
      <w:r>
        <w:rPr>
          <w:lang w:val="fr-FR"/>
        </w:rPr>
        <w:t> </w:t>
      </w:r>
      <w:r w:rsidRPr="004E7759">
        <w:rPr>
          <w:lang w:val="fr-FR"/>
        </w:rPr>
        <w:t>?</w:t>
      </w:r>
    </w:p>
    <w:p w:rsidR="00D62C69" w:rsidRPr="007B74BD" w:rsidRDefault="00D62C69" w:rsidP="005210D6">
      <w:pPr>
        <w:pStyle w:val="CGsmallbluesubhead"/>
        <w:rPr>
          <w:lang w:val="fr-FR"/>
        </w:rPr>
      </w:pPr>
      <w:r w:rsidRPr="007B74BD">
        <w:rPr>
          <w:lang w:val="fr-FR"/>
        </w:rPr>
        <w:t xml:space="preserve">Demander de réfléchir </w:t>
      </w:r>
    </w:p>
    <w:p w:rsidR="00D62C69" w:rsidRPr="00BD4B88" w:rsidRDefault="00D62C69" w:rsidP="005210D6">
      <w:pPr>
        <w:pStyle w:val="CGbullettext"/>
        <w:rPr>
          <w:lang w:val="fr-FR"/>
        </w:rPr>
      </w:pPr>
      <w:r w:rsidRPr="00BD4B88">
        <w:rPr>
          <w:lang w:val="fr-FR"/>
        </w:rPr>
        <w:t>Avec qui êtes-vous d’accord</w:t>
      </w:r>
      <w:r>
        <w:rPr>
          <w:lang w:val="fr-FR"/>
        </w:rPr>
        <w:t> </w:t>
      </w:r>
      <w:r w:rsidRPr="00BD4B88">
        <w:rPr>
          <w:lang w:val="fr-FR"/>
        </w:rPr>
        <w:t>? Pourquoi</w:t>
      </w:r>
      <w:r>
        <w:rPr>
          <w:lang w:val="fr-FR"/>
        </w:rPr>
        <w:t> </w:t>
      </w:r>
      <w:r w:rsidRPr="00BD4B88">
        <w:rPr>
          <w:lang w:val="fr-FR"/>
        </w:rPr>
        <w:t>?</w:t>
      </w:r>
    </w:p>
    <w:p w:rsidR="00D62C69" w:rsidRPr="00BD4B88" w:rsidRDefault="00D62C69" w:rsidP="005210D6">
      <w:pPr>
        <w:pStyle w:val="CGbullettext"/>
        <w:rPr>
          <w:lang w:val="fr-FR"/>
        </w:rPr>
      </w:pPr>
      <w:r w:rsidRPr="00BD4B88">
        <w:rPr>
          <w:lang w:val="fr-FR"/>
        </w:rPr>
        <w:t>Avec qui n’êtes-vous pas d’accord</w:t>
      </w:r>
      <w:r>
        <w:rPr>
          <w:lang w:val="fr-FR"/>
        </w:rPr>
        <w:t> </w:t>
      </w:r>
      <w:r w:rsidRPr="00BD4B88">
        <w:rPr>
          <w:lang w:val="fr-FR"/>
        </w:rPr>
        <w:t>? Pourquoi</w:t>
      </w:r>
      <w:r>
        <w:rPr>
          <w:lang w:val="fr-FR"/>
        </w:rPr>
        <w:t> </w:t>
      </w:r>
      <w:r w:rsidRPr="00BD4B88">
        <w:rPr>
          <w:lang w:val="fr-FR"/>
        </w:rPr>
        <w:t>?</w:t>
      </w:r>
    </w:p>
    <w:p w:rsidR="00D62C69" w:rsidRPr="00BD4B88" w:rsidRDefault="00D62C69" w:rsidP="005210D6">
      <w:pPr>
        <w:pStyle w:val="CGbullettext"/>
        <w:rPr>
          <w:lang w:val="fr-FR"/>
        </w:rPr>
      </w:pPr>
      <w:r>
        <w:rPr>
          <w:lang w:val="fr-FR"/>
        </w:rPr>
        <w:t>Y</w:t>
      </w:r>
      <w:r w:rsidRPr="00BD4B88">
        <w:rPr>
          <w:lang w:val="fr-FR"/>
        </w:rPr>
        <w:t xml:space="preserve"> a</w:t>
      </w:r>
      <w:r>
        <w:rPr>
          <w:lang w:val="fr-FR"/>
        </w:rPr>
        <w:t>-</w:t>
      </w:r>
      <w:r w:rsidRPr="00BD4B88">
        <w:rPr>
          <w:lang w:val="fr-FR"/>
        </w:rPr>
        <w:t>t-il d</w:t>
      </w:r>
      <w:r>
        <w:rPr>
          <w:lang w:val="fr-FR"/>
        </w:rPr>
        <w:t>’autres comportements que les personnages devraient</w:t>
      </w:r>
      <w:r w:rsidRPr="00BD4B88">
        <w:rPr>
          <w:lang w:val="fr-FR"/>
        </w:rPr>
        <w:t xml:space="preserve"> faire ou ne pas faire</w:t>
      </w:r>
      <w:r>
        <w:rPr>
          <w:lang w:val="fr-FR"/>
        </w:rPr>
        <w:t> </w:t>
      </w:r>
      <w:r w:rsidRPr="00BD4B88">
        <w:rPr>
          <w:lang w:val="fr-FR"/>
        </w:rPr>
        <w:t>?</w:t>
      </w:r>
    </w:p>
    <w:p w:rsidR="00D62C69" w:rsidRPr="00BD4B88" w:rsidRDefault="00D62C69" w:rsidP="005210D6">
      <w:pPr>
        <w:pStyle w:val="CGbullettextlast"/>
        <w:rPr>
          <w:lang w:val="fr-FR"/>
        </w:rPr>
      </w:pPr>
      <w:r w:rsidRPr="00BD4B88">
        <w:rPr>
          <w:lang w:val="fr-FR"/>
        </w:rPr>
        <w:t xml:space="preserve">Quel est l’avantage d’adopter la pratique </w:t>
      </w:r>
      <w:r>
        <w:rPr>
          <w:lang w:val="fr-FR"/>
        </w:rPr>
        <w:t xml:space="preserve">illustrée </w:t>
      </w:r>
      <w:r w:rsidRPr="00BD4B88">
        <w:rPr>
          <w:lang w:val="fr-FR"/>
        </w:rPr>
        <w:t>sur cette image</w:t>
      </w:r>
      <w:r>
        <w:rPr>
          <w:lang w:val="fr-FR"/>
        </w:rPr>
        <w:t> </w:t>
      </w:r>
      <w:r w:rsidRPr="00BD4B88">
        <w:rPr>
          <w:lang w:val="fr-FR"/>
        </w:rPr>
        <w:t>?</w:t>
      </w:r>
    </w:p>
    <w:p w:rsidR="00D62C69" w:rsidRPr="007B74BD" w:rsidRDefault="00D62C69" w:rsidP="005210D6">
      <w:pPr>
        <w:pStyle w:val="CGsmallbluesubhead"/>
        <w:rPr>
          <w:lang w:val="fr-FR"/>
        </w:rPr>
      </w:pPr>
      <w:r w:rsidRPr="007B74BD">
        <w:rPr>
          <w:lang w:val="fr-FR"/>
        </w:rPr>
        <w:t>Personnaliser</w:t>
      </w:r>
    </w:p>
    <w:p w:rsidR="00D62C69" w:rsidRPr="00BD4B88" w:rsidRDefault="00D62C69" w:rsidP="005210D6">
      <w:pPr>
        <w:pStyle w:val="CGbullettext"/>
        <w:rPr>
          <w:lang w:val="fr-FR"/>
        </w:rPr>
      </w:pPr>
      <w:r w:rsidRPr="00BD4B88">
        <w:rPr>
          <w:lang w:val="fr-FR"/>
        </w:rPr>
        <w:t xml:space="preserve">Que feraient les </w:t>
      </w:r>
      <w:r>
        <w:rPr>
          <w:lang w:val="fr-FR"/>
        </w:rPr>
        <w:t>membres</w:t>
      </w:r>
      <w:r w:rsidRPr="00BD4B88">
        <w:rPr>
          <w:lang w:val="fr-FR"/>
        </w:rPr>
        <w:t xml:space="preserve"> de votre communauté s’ils étaient dans la même situation</w:t>
      </w:r>
      <w:r>
        <w:rPr>
          <w:lang w:val="fr-FR"/>
        </w:rPr>
        <w:t> </w:t>
      </w:r>
      <w:r w:rsidRPr="00BD4B88">
        <w:rPr>
          <w:lang w:val="fr-FR"/>
        </w:rPr>
        <w:t>? Pourquoi</w:t>
      </w:r>
      <w:r>
        <w:rPr>
          <w:lang w:val="fr-FR"/>
        </w:rPr>
        <w:t> </w:t>
      </w:r>
      <w:r w:rsidRPr="00BD4B88">
        <w:rPr>
          <w:lang w:val="fr-FR"/>
        </w:rPr>
        <w:t>?</w:t>
      </w:r>
    </w:p>
    <w:p w:rsidR="00D62C69" w:rsidRPr="00BD4B88" w:rsidRDefault="00D62C69" w:rsidP="005210D6">
      <w:pPr>
        <w:pStyle w:val="CGbullettext"/>
        <w:rPr>
          <w:lang w:val="fr-FR"/>
        </w:rPr>
      </w:pPr>
      <w:r w:rsidRPr="00BD4B88">
        <w:rPr>
          <w:lang w:val="fr-FR"/>
        </w:rPr>
        <w:t>Que feriez-vous dans la même situation</w:t>
      </w:r>
      <w:r>
        <w:rPr>
          <w:lang w:val="fr-FR"/>
        </w:rPr>
        <w:t> </w:t>
      </w:r>
      <w:r w:rsidRPr="00BD4B88">
        <w:rPr>
          <w:lang w:val="fr-FR"/>
        </w:rPr>
        <w:t>? Pourquoi</w:t>
      </w:r>
      <w:r>
        <w:rPr>
          <w:lang w:val="fr-FR"/>
        </w:rPr>
        <w:t> </w:t>
      </w:r>
      <w:r w:rsidRPr="00BD4B88">
        <w:rPr>
          <w:lang w:val="fr-FR"/>
        </w:rPr>
        <w:t>?</w:t>
      </w:r>
    </w:p>
    <w:p w:rsidR="00D62C69" w:rsidRPr="00BD4B88" w:rsidRDefault="00D62C69" w:rsidP="005210D6">
      <w:pPr>
        <w:pStyle w:val="CGbullettextlast"/>
        <w:rPr>
          <w:lang w:val="fr-FR"/>
        </w:rPr>
      </w:pPr>
      <w:r w:rsidRPr="00BD4B88">
        <w:rPr>
          <w:lang w:val="fr-FR"/>
        </w:rPr>
        <w:t>Quelles sortes de difficultés pourriez-vous rencontrer</w:t>
      </w:r>
      <w:r>
        <w:rPr>
          <w:lang w:val="fr-FR"/>
        </w:rPr>
        <w:t> </w:t>
      </w:r>
      <w:r w:rsidRPr="00BD4B88">
        <w:rPr>
          <w:lang w:val="fr-FR"/>
        </w:rPr>
        <w:t>?</w:t>
      </w:r>
      <w:r>
        <w:rPr>
          <w:lang w:val="fr-FR"/>
        </w:rPr>
        <w:t xml:space="preserve"> Seriez-vous en</w:t>
      </w:r>
      <w:r w:rsidRPr="00BD4B88">
        <w:rPr>
          <w:lang w:val="fr-FR"/>
        </w:rPr>
        <w:t xml:space="preserve"> mesure de les surmonter</w:t>
      </w:r>
      <w:r>
        <w:rPr>
          <w:lang w:val="fr-FR"/>
        </w:rPr>
        <w:t> </w:t>
      </w:r>
      <w:r w:rsidRPr="00BD4B88">
        <w:rPr>
          <w:lang w:val="fr-FR"/>
        </w:rPr>
        <w:t>? Comment</w:t>
      </w:r>
      <w:r>
        <w:rPr>
          <w:lang w:val="fr-FR"/>
        </w:rPr>
        <w:t> </w:t>
      </w:r>
      <w:r w:rsidRPr="00BD4B88">
        <w:rPr>
          <w:lang w:val="fr-FR"/>
        </w:rPr>
        <w:t>?</w:t>
      </w:r>
    </w:p>
    <w:p w:rsidR="00D62C69" w:rsidRPr="007B74BD" w:rsidRDefault="00D62C69" w:rsidP="005210D6">
      <w:pPr>
        <w:pStyle w:val="CGsmallbluesubhead"/>
        <w:rPr>
          <w:i/>
          <w:lang w:val="fr-FR"/>
        </w:rPr>
      </w:pPr>
      <w:r w:rsidRPr="007B74BD">
        <w:rPr>
          <w:lang w:val="fr-FR"/>
        </w:rPr>
        <w:t>Répéter les messages clés, explorer ensuite ces actions</w:t>
      </w:r>
    </w:p>
    <w:p w:rsidR="00D62C69" w:rsidRPr="00BD4B88" w:rsidRDefault="00D62C69" w:rsidP="005210D6">
      <w:pPr>
        <w:pStyle w:val="CGbullettext"/>
        <w:rPr>
          <w:lang w:val="fr-FR"/>
        </w:rPr>
      </w:pPr>
      <w:r w:rsidRPr="00BD4B88">
        <w:rPr>
          <w:lang w:val="fr-FR"/>
        </w:rPr>
        <w:t>Si  vous étiez la mère (ou une autre personne), accepteriez-vous d’essayer la nouvelle pratique</w:t>
      </w:r>
      <w:r>
        <w:rPr>
          <w:lang w:val="fr-FR"/>
        </w:rPr>
        <w:t> </w:t>
      </w:r>
      <w:r w:rsidRPr="00BD4B88">
        <w:rPr>
          <w:lang w:val="fr-FR"/>
        </w:rPr>
        <w:t>?</w:t>
      </w:r>
    </w:p>
    <w:p w:rsidR="00D62C69" w:rsidRPr="00BD4B88" w:rsidRDefault="00D62C69" w:rsidP="005210D6">
      <w:pPr>
        <w:pStyle w:val="CGbullettext"/>
        <w:rPr>
          <w:b/>
          <w:lang w:val="fr-FR"/>
        </w:rPr>
      </w:pPr>
      <w:r w:rsidRPr="00BD4B88">
        <w:rPr>
          <w:lang w:val="fr-FR"/>
        </w:rPr>
        <w:t>Pouvez-vous dire quelles difficultés la personne pourrait rencontrer</w:t>
      </w:r>
      <w:r>
        <w:rPr>
          <w:lang w:val="fr-FR"/>
        </w:rPr>
        <w:t> </w:t>
      </w:r>
      <w:r w:rsidRPr="00BD4B88">
        <w:rPr>
          <w:lang w:val="fr-FR"/>
        </w:rPr>
        <w:t>? Que proposeriez-vous pour surmonter ces difficultés</w:t>
      </w:r>
      <w:r>
        <w:rPr>
          <w:lang w:val="fr-FR"/>
        </w:rPr>
        <w:t> </w:t>
      </w:r>
      <w:r w:rsidRPr="00BD4B88">
        <w:rPr>
          <w:lang w:val="fr-FR"/>
        </w:rPr>
        <w:t xml:space="preserve">? Comment pourriez-vous surmonter les </w:t>
      </w:r>
      <w:r>
        <w:rPr>
          <w:lang w:val="fr-FR"/>
        </w:rPr>
        <w:t>obstacles</w:t>
      </w:r>
      <w:r w:rsidRPr="00BD4B88">
        <w:rPr>
          <w:lang w:val="fr-FR"/>
        </w:rPr>
        <w:t xml:space="preserve"> qui empêchent d’essayer la nouvelle pratique</w:t>
      </w:r>
      <w:r>
        <w:rPr>
          <w:lang w:val="fr-FR"/>
        </w:rPr>
        <w:t> </w:t>
      </w:r>
      <w:r w:rsidRPr="00BD4B88">
        <w:rPr>
          <w:lang w:val="fr-FR"/>
        </w:rPr>
        <w:t>?</w:t>
      </w:r>
    </w:p>
    <w:p w:rsidR="00D62C69" w:rsidRPr="00201F50" w:rsidRDefault="00D62C69" w:rsidP="005210D6">
      <w:pPr>
        <w:pStyle w:val="CGbullettextlast"/>
        <w:rPr>
          <w:i/>
          <w:sz w:val="28"/>
          <w:szCs w:val="28"/>
          <w:lang w:val="fr-FR"/>
        </w:rPr>
        <w:sectPr w:rsidR="00D62C69" w:rsidRPr="00201F50">
          <w:footerReference w:type="default" r:id="rId46"/>
          <w:pgSz w:w="12240" w:h="15840" w:code="1"/>
          <w:pgMar w:top="1440" w:right="1440" w:bottom="1440" w:left="1440" w:header="576" w:footer="720" w:gutter="0"/>
          <w:cols w:space="720"/>
          <w:docGrid w:linePitch="360"/>
        </w:sectPr>
      </w:pPr>
      <w:r w:rsidRPr="00BD4B88">
        <w:rPr>
          <w:lang w:val="fr-FR"/>
        </w:rPr>
        <w:t>Quelles actions faisables pouvez-vous essayer</w:t>
      </w:r>
      <w:r>
        <w:rPr>
          <w:lang w:val="fr-FR"/>
        </w:rPr>
        <w:t> </w:t>
      </w:r>
      <w:r w:rsidRPr="00BD4B88">
        <w:rPr>
          <w:lang w:val="fr-FR"/>
        </w:rPr>
        <w:t xml:space="preserve">? </w:t>
      </w:r>
      <w:r>
        <w:rPr>
          <w:i/>
          <w:lang w:val="fr-FR"/>
        </w:rPr>
        <w:t>(avec la mère</w:t>
      </w:r>
      <w:r w:rsidRPr="00BD4B88">
        <w:rPr>
          <w:i/>
          <w:lang w:val="fr-FR"/>
        </w:rPr>
        <w:t>, explore</w:t>
      </w:r>
      <w:r>
        <w:rPr>
          <w:i/>
          <w:lang w:val="fr-FR"/>
        </w:rPr>
        <w:t>z les idées</w:t>
      </w:r>
      <w:r w:rsidRPr="00BD4B88">
        <w:rPr>
          <w:i/>
          <w:lang w:val="fr-FR"/>
        </w:rPr>
        <w:t>.)</w:t>
      </w:r>
    </w:p>
    <w:p w:rsidR="00D62C69" w:rsidRPr="005228E0" w:rsidRDefault="00D62C69" w:rsidP="004F7763">
      <w:pPr>
        <w:pStyle w:val="CGheadlinetext"/>
        <w:rPr>
          <w:lang w:val="fr-FR"/>
        </w:rPr>
      </w:pPr>
      <w:bookmarkStart w:id="113" w:name="_Toc419818975"/>
      <w:bookmarkStart w:id="114" w:name="_Toc433901597"/>
      <w:bookmarkStart w:id="115" w:name="_Toc404707732"/>
      <w:bookmarkEnd w:id="102"/>
      <w:bookmarkEnd w:id="103"/>
      <w:bookmarkEnd w:id="104"/>
      <w:bookmarkEnd w:id="110"/>
      <w:bookmarkEnd w:id="111"/>
      <w:r w:rsidRPr="005228E0">
        <w:rPr>
          <w:lang w:val="fr-FR"/>
        </w:rPr>
        <w:lastRenderedPageBreak/>
        <w:t>Thème 5 : Négociation avec les mères, pères, grand-mères ou autre</w:t>
      </w:r>
      <w:r>
        <w:rPr>
          <w:lang w:val="fr-FR"/>
        </w:rPr>
        <w:t>s aidants</w:t>
      </w:r>
      <w:r w:rsidR="00A73A1D">
        <w:rPr>
          <w:lang w:val="fr-FR"/>
        </w:rPr>
        <w:t> : nutri</w:t>
      </w:r>
      <w:r w:rsidRPr="005228E0">
        <w:rPr>
          <w:lang w:val="fr-FR"/>
        </w:rPr>
        <w:t xml:space="preserve">tion </w:t>
      </w:r>
      <w:r>
        <w:rPr>
          <w:lang w:val="fr-FR"/>
        </w:rPr>
        <w:t xml:space="preserve">des femmes </w:t>
      </w:r>
      <w:r w:rsidR="00AF1E03">
        <w:rPr>
          <w:lang w:val="fr-FR"/>
        </w:rPr>
        <w:t xml:space="preserve">et </w:t>
      </w:r>
      <w:r w:rsidRPr="005228E0">
        <w:rPr>
          <w:lang w:val="fr-FR"/>
        </w:rPr>
        <w:t>a</w:t>
      </w:r>
      <w:r>
        <w:rPr>
          <w:lang w:val="fr-FR"/>
        </w:rPr>
        <w:t>llaitement</w:t>
      </w:r>
      <w:bookmarkEnd w:id="113"/>
      <w:bookmarkEnd w:id="114"/>
      <w:r w:rsidRPr="005228E0">
        <w:rPr>
          <w:lang w:val="fr-FR"/>
        </w:rPr>
        <w:t xml:space="preserve"> </w:t>
      </w:r>
      <w:bookmarkEnd w:id="115"/>
    </w:p>
    <w:p w:rsidR="00D62C69" w:rsidRPr="00731299" w:rsidRDefault="00D62C69" w:rsidP="004F7763">
      <w:pPr>
        <w:pStyle w:val="CGsmallgreensubhead"/>
        <w:spacing w:after="0"/>
        <w:rPr>
          <w:lang w:val="fr-FR"/>
        </w:rPr>
      </w:pPr>
      <w:r w:rsidRPr="00731299">
        <w:rPr>
          <w:lang w:val="fr-FR"/>
        </w:rPr>
        <w:t>Objectifs d’apprentissage</w:t>
      </w:r>
    </w:p>
    <w:p w:rsidR="00D62C69" w:rsidRPr="00201F50" w:rsidRDefault="00D62C69" w:rsidP="004F7763">
      <w:pPr>
        <w:pStyle w:val="CGtext"/>
        <w:rPr>
          <w:lang w:val="fr-FR"/>
        </w:rPr>
      </w:pPr>
      <w:r>
        <w:rPr>
          <w:lang w:val="fr-FR"/>
        </w:rPr>
        <w:t>À la fin de cette session, les participants seront en mesure de :</w:t>
      </w:r>
    </w:p>
    <w:p w:rsidR="00D62C69" w:rsidRPr="00201F50" w:rsidRDefault="00D62C69" w:rsidP="004F7763">
      <w:pPr>
        <w:pStyle w:val="CGbullettext"/>
        <w:rPr>
          <w:noProof/>
          <w:lang w:val="fr-FR"/>
        </w:rPr>
      </w:pPr>
      <w:r w:rsidRPr="00201F50">
        <w:rPr>
          <w:noProof/>
          <w:lang w:val="fr-FR"/>
        </w:rPr>
        <w:t>Expliquer les étapes de négociation (</w:t>
      </w:r>
      <w:r>
        <w:rPr>
          <w:noProof/>
          <w:lang w:val="fr-FR"/>
        </w:rPr>
        <w:t>SEIDRAR</w:t>
      </w:r>
      <w:r w:rsidRPr="00201F50">
        <w:rPr>
          <w:noProof/>
          <w:lang w:val="fr-FR"/>
        </w:rPr>
        <w:t>).</w:t>
      </w:r>
    </w:p>
    <w:p w:rsidR="00D62C69" w:rsidRPr="00201F50" w:rsidRDefault="00D62C69" w:rsidP="004F7763">
      <w:pPr>
        <w:pStyle w:val="CGbullettextlast"/>
        <w:rPr>
          <w:lang w:val="fr-FR"/>
        </w:rPr>
      </w:pPr>
      <w:r w:rsidRPr="00201F50">
        <w:rPr>
          <w:lang w:val="fr-FR"/>
        </w:rPr>
        <w:t>Démontrer une visite et négociation initiale avec une mère d’un enfant.</w:t>
      </w:r>
    </w:p>
    <w:p w:rsidR="00D62C69" w:rsidRPr="007B74BD" w:rsidRDefault="00D62C69" w:rsidP="004F7763">
      <w:pPr>
        <w:pStyle w:val="CGsmallgreensubhead"/>
        <w:spacing w:after="0"/>
        <w:rPr>
          <w:lang w:val="fr-FR"/>
        </w:rPr>
      </w:pPr>
      <w:r w:rsidRPr="007B74BD">
        <w:rPr>
          <w:lang w:val="fr-FR"/>
        </w:rPr>
        <w:t>Temps total</w:t>
      </w:r>
      <w:r w:rsidRPr="007B74BD">
        <w:rPr>
          <w:lang w:val="fr-FR"/>
        </w:rPr>
        <w:tab/>
      </w:r>
    </w:p>
    <w:p w:rsidR="00D62C69" w:rsidRPr="00201F50" w:rsidRDefault="00D62C69" w:rsidP="004F7763">
      <w:pPr>
        <w:pStyle w:val="CGtext"/>
        <w:rPr>
          <w:lang w:val="fr-FR"/>
        </w:rPr>
      </w:pPr>
      <w:r w:rsidRPr="00201F50">
        <w:rPr>
          <w:lang w:val="fr-FR"/>
        </w:rPr>
        <w:t xml:space="preserve">2 heures </w:t>
      </w:r>
    </w:p>
    <w:p w:rsidR="00D62C69" w:rsidRPr="007B74BD" w:rsidRDefault="00D62C69" w:rsidP="004F7763">
      <w:pPr>
        <w:pStyle w:val="CGsmallgreensubhead"/>
        <w:spacing w:after="0"/>
        <w:rPr>
          <w:lang w:val="fr-FR"/>
        </w:rPr>
      </w:pPr>
      <w:r w:rsidRPr="007B74BD">
        <w:rPr>
          <w:lang w:val="fr-FR"/>
        </w:rPr>
        <w:t>Activités</w:t>
      </w:r>
    </w:p>
    <w:p w:rsidR="00D62C69" w:rsidRPr="00201F50" w:rsidRDefault="00D62C69" w:rsidP="004F7763">
      <w:pPr>
        <w:pStyle w:val="CGtext"/>
        <w:rPr>
          <w:i/>
          <w:lang w:val="fr-FR"/>
        </w:rPr>
      </w:pPr>
      <w:r w:rsidRPr="00201F50">
        <w:rPr>
          <w:bCs/>
          <w:lang w:val="fr-FR"/>
        </w:rPr>
        <w:t>5.1</w:t>
      </w:r>
      <w:r w:rsidR="004F7763">
        <w:rPr>
          <w:lang w:val="fr-FR"/>
        </w:rPr>
        <w:t xml:space="preserve">  </w:t>
      </w:r>
      <w:r w:rsidRPr="00201F50">
        <w:rPr>
          <w:lang w:val="fr-FR"/>
        </w:rPr>
        <w:t>Identifier les compétences d’écoute</w:t>
      </w:r>
      <w:r>
        <w:rPr>
          <w:lang w:val="fr-FR"/>
        </w:rPr>
        <w:t xml:space="preserve">, </w:t>
      </w:r>
      <w:r w:rsidRPr="00201F50">
        <w:rPr>
          <w:lang w:val="fr-FR"/>
        </w:rPr>
        <w:t xml:space="preserve">d’apprentissage, </w:t>
      </w:r>
      <w:r>
        <w:rPr>
          <w:lang w:val="fr-FR"/>
        </w:rPr>
        <w:t xml:space="preserve">et </w:t>
      </w:r>
      <w:r w:rsidRPr="00201F50">
        <w:rPr>
          <w:lang w:val="fr-FR"/>
        </w:rPr>
        <w:t xml:space="preserve">de </w:t>
      </w:r>
      <w:r>
        <w:rPr>
          <w:lang w:val="fr-FR"/>
        </w:rPr>
        <w:t xml:space="preserve">mise en </w:t>
      </w:r>
      <w:r w:rsidRPr="00201F50">
        <w:rPr>
          <w:lang w:val="fr-FR"/>
        </w:rPr>
        <w:t xml:space="preserve">confiance et </w:t>
      </w:r>
      <w:r>
        <w:rPr>
          <w:lang w:val="fr-FR"/>
        </w:rPr>
        <w:t>de</w:t>
      </w:r>
      <w:r w:rsidRPr="00201F50">
        <w:rPr>
          <w:lang w:val="fr-FR"/>
        </w:rPr>
        <w:t xml:space="preserve"> soutien </w:t>
      </w:r>
      <w:r w:rsidRPr="00201F50">
        <w:rPr>
          <w:i/>
          <w:lang w:val="fr-FR"/>
        </w:rPr>
        <w:t>(20 minutes)</w:t>
      </w:r>
    </w:p>
    <w:p w:rsidR="00D62C69" w:rsidRPr="00201F50" w:rsidRDefault="00D62C69" w:rsidP="004F7763">
      <w:pPr>
        <w:pStyle w:val="CGtext"/>
        <w:rPr>
          <w:i/>
          <w:lang w:val="fr-FR"/>
        </w:rPr>
      </w:pPr>
      <w:r w:rsidRPr="00201F50">
        <w:rPr>
          <w:bCs/>
          <w:lang w:val="fr-FR"/>
        </w:rPr>
        <w:t>5.2</w:t>
      </w:r>
      <w:r>
        <w:rPr>
          <w:bCs/>
          <w:lang w:val="fr-FR"/>
        </w:rPr>
        <w:t xml:space="preserve"> </w:t>
      </w:r>
      <w:r w:rsidR="004F7763">
        <w:rPr>
          <w:bCs/>
          <w:lang w:val="fr-FR"/>
        </w:rPr>
        <w:t xml:space="preserve"> </w:t>
      </w:r>
      <w:r w:rsidRPr="00201F50">
        <w:rPr>
          <w:lang w:val="fr-FR"/>
        </w:rPr>
        <w:t xml:space="preserve">Présenter les étapes de négociation </w:t>
      </w:r>
      <w:r>
        <w:rPr>
          <w:noProof/>
          <w:lang w:val="fr-FR"/>
        </w:rPr>
        <w:t>SEIDRAR</w:t>
      </w:r>
      <w:r w:rsidRPr="00201F50">
        <w:rPr>
          <w:lang w:val="fr-FR"/>
        </w:rPr>
        <w:t xml:space="preserve"> </w:t>
      </w:r>
      <w:r w:rsidRPr="00201F50">
        <w:rPr>
          <w:i/>
          <w:lang w:val="fr-FR"/>
        </w:rPr>
        <w:t>(15 minutes)</w:t>
      </w:r>
    </w:p>
    <w:p w:rsidR="00D62C69" w:rsidRPr="00201F50" w:rsidRDefault="00D62C69" w:rsidP="004F7763">
      <w:pPr>
        <w:pStyle w:val="CGtext"/>
        <w:rPr>
          <w:lang w:val="fr-FR"/>
        </w:rPr>
      </w:pPr>
      <w:r w:rsidRPr="00201F50">
        <w:rPr>
          <w:lang w:val="fr-FR"/>
        </w:rPr>
        <w:t>5.3</w:t>
      </w:r>
      <w:r w:rsidR="004F7763">
        <w:rPr>
          <w:lang w:val="fr-FR"/>
        </w:rPr>
        <w:t xml:space="preserve"> </w:t>
      </w:r>
      <w:r w:rsidRPr="00201F50">
        <w:rPr>
          <w:lang w:val="fr-FR"/>
        </w:rPr>
        <w:t xml:space="preserve"> Démontrer la négociation</w:t>
      </w:r>
      <w:r>
        <w:rPr>
          <w:lang w:val="fr-FR"/>
        </w:rPr>
        <w:t> </w:t>
      </w:r>
      <w:r w:rsidRPr="00201F50">
        <w:rPr>
          <w:lang w:val="fr-FR"/>
        </w:rPr>
        <w:t xml:space="preserve">: </w:t>
      </w:r>
      <w:r w:rsidRPr="00201F50">
        <w:rPr>
          <w:bCs/>
          <w:lang w:val="fr-FR"/>
        </w:rPr>
        <w:t>Visite initiale</w:t>
      </w:r>
      <w:r>
        <w:rPr>
          <w:bCs/>
          <w:lang w:val="fr-FR"/>
        </w:rPr>
        <w:t xml:space="preserve"> </w:t>
      </w:r>
      <w:r w:rsidRPr="00201F50">
        <w:rPr>
          <w:i/>
          <w:lang w:val="fr-FR"/>
        </w:rPr>
        <w:t>(15 minutes)</w:t>
      </w:r>
    </w:p>
    <w:p w:rsidR="00D62C69" w:rsidRPr="00201F50" w:rsidRDefault="00D62C69" w:rsidP="004F7763">
      <w:pPr>
        <w:pStyle w:val="CGtext"/>
        <w:rPr>
          <w:i/>
          <w:lang w:val="fr-FR"/>
        </w:rPr>
      </w:pPr>
      <w:r w:rsidRPr="00201F50">
        <w:rPr>
          <w:lang w:val="fr-FR"/>
        </w:rPr>
        <w:t>5.4</w:t>
      </w:r>
      <w:r w:rsidR="004F7763">
        <w:rPr>
          <w:lang w:val="fr-FR"/>
        </w:rPr>
        <w:t xml:space="preserve"> </w:t>
      </w:r>
      <w:r w:rsidRPr="00201F50">
        <w:rPr>
          <w:lang w:val="fr-FR"/>
        </w:rPr>
        <w:t xml:space="preserve"> Discuter de la négociation lors des visites de suivi </w:t>
      </w:r>
      <w:r w:rsidRPr="00201F50">
        <w:rPr>
          <w:i/>
          <w:lang w:val="fr-FR"/>
        </w:rPr>
        <w:t>(10 minutes)</w:t>
      </w:r>
    </w:p>
    <w:p w:rsidR="00D62C69" w:rsidRPr="00201F50" w:rsidRDefault="00D62C69" w:rsidP="004F7763">
      <w:pPr>
        <w:pStyle w:val="CGtext"/>
        <w:rPr>
          <w:lang w:val="fr-FR"/>
        </w:rPr>
      </w:pPr>
      <w:r w:rsidRPr="00201F50">
        <w:rPr>
          <w:lang w:val="fr-FR"/>
        </w:rPr>
        <w:t>5.5</w:t>
      </w:r>
      <w:r w:rsidR="004F7763">
        <w:rPr>
          <w:lang w:val="fr-FR"/>
        </w:rPr>
        <w:t xml:space="preserve"> </w:t>
      </w:r>
      <w:r w:rsidRPr="00201F50">
        <w:rPr>
          <w:lang w:val="fr-FR"/>
        </w:rPr>
        <w:t xml:space="preserve"> Pratiquer la négociation</w:t>
      </w:r>
      <w:r>
        <w:rPr>
          <w:lang w:val="fr-FR"/>
        </w:rPr>
        <w:t> </w:t>
      </w:r>
      <w:r w:rsidRPr="00201F50">
        <w:rPr>
          <w:lang w:val="fr-FR"/>
        </w:rPr>
        <w:t>: Visite Initiale à la mère d’un enfant de moins de 6 mois (1</w:t>
      </w:r>
      <w:r>
        <w:rPr>
          <w:lang w:val="fr-FR"/>
        </w:rPr>
        <w:t> </w:t>
      </w:r>
      <w:r w:rsidRPr="00201F50">
        <w:rPr>
          <w:lang w:val="fr-FR"/>
        </w:rPr>
        <w:t xml:space="preserve">heure) </w:t>
      </w:r>
    </w:p>
    <w:p w:rsidR="00D62C69" w:rsidRPr="007B74BD" w:rsidRDefault="00D62C69" w:rsidP="004F7763">
      <w:pPr>
        <w:pStyle w:val="CGsmallgreensubhead"/>
        <w:spacing w:after="0"/>
        <w:rPr>
          <w:lang w:val="fr-FR"/>
        </w:rPr>
      </w:pPr>
      <w:r w:rsidRPr="007B74BD">
        <w:rPr>
          <w:lang w:val="fr-FR"/>
        </w:rPr>
        <w:t>Ce dont vous avez besoin</w:t>
      </w:r>
    </w:p>
    <w:p w:rsidR="00D62C69" w:rsidRPr="00201F50" w:rsidRDefault="00D62C69" w:rsidP="00006348">
      <w:pPr>
        <w:pStyle w:val="CGtext"/>
        <w:numPr>
          <w:ilvl w:val="0"/>
          <w:numId w:val="28"/>
        </w:numPr>
        <w:rPr>
          <w:lang w:val="fr-FR"/>
        </w:rPr>
      </w:pPr>
      <w:r>
        <w:rPr>
          <w:lang w:val="fr-FR"/>
        </w:rPr>
        <w:t>Tableau à feuillets mobiles</w:t>
      </w:r>
      <w:r w:rsidRPr="00201F50">
        <w:rPr>
          <w:lang w:val="fr-FR"/>
        </w:rPr>
        <w:t xml:space="preserve">, marqueurs et ruban adhésif  </w:t>
      </w:r>
    </w:p>
    <w:p w:rsidR="00D62C69" w:rsidRPr="00201F50" w:rsidRDefault="00D62C69" w:rsidP="00006348">
      <w:pPr>
        <w:pStyle w:val="CGtext"/>
        <w:numPr>
          <w:ilvl w:val="0"/>
          <w:numId w:val="28"/>
        </w:numPr>
        <w:rPr>
          <w:rStyle w:val="STextItalics"/>
          <w:lang w:val="fr-FR"/>
        </w:rPr>
      </w:pPr>
      <w:r w:rsidRPr="00201F50">
        <w:rPr>
          <w:lang w:val="fr-FR"/>
        </w:rPr>
        <w:t xml:space="preserve">Illustrations sur la nutrition des femmes et l’allaitement </w:t>
      </w:r>
    </w:p>
    <w:p w:rsidR="00D62C69" w:rsidRPr="00201F50" w:rsidRDefault="00D62C69" w:rsidP="00006348">
      <w:pPr>
        <w:pStyle w:val="CGtext"/>
        <w:numPr>
          <w:ilvl w:val="0"/>
          <w:numId w:val="28"/>
        </w:numPr>
        <w:rPr>
          <w:lang w:val="fr-FR"/>
        </w:rPr>
      </w:pPr>
      <w:bookmarkStart w:id="116" w:name="_Toc403638302"/>
      <w:r w:rsidRPr="00201F50">
        <w:rPr>
          <w:lang w:val="fr-FR"/>
        </w:rPr>
        <w:t>Des études de cas écrites sur de</w:t>
      </w:r>
      <w:r>
        <w:rPr>
          <w:lang w:val="fr-FR"/>
        </w:rPr>
        <w:t>s</w:t>
      </w:r>
      <w:r w:rsidRPr="00201F50">
        <w:rPr>
          <w:lang w:val="fr-FR"/>
        </w:rPr>
        <w:t xml:space="preserve"> morceaux de papiers (études de cas renseignées aux participants)</w:t>
      </w:r>
    </w:p>
    <w:p w:rsidR="00D62C69" w:rsidRPr="00201F50" w:rsidRDefault="00D62C69" w:rsidP="00006348">
      <w:pPr>
        <w:pStyle w:val="CGtext"/>
        <w:numPr>
          <w:ilvl w:val="0"/>
          <w:numId w:val="28"/>
        </w:numPr>
        <w:rPr>
          <w:lang w:val="fr-FR"/>
        </w:rPr>
      </w:pPr>
      <w:r>
        <w:rPr>
          <w:lang w:val="fr-FR"/>
        </w:rPr>
        <w:t>Liste de contrôle</w:t>
      </w:r>
      <w:r w:rsidRPr="00201F50">
        <w:rPr>
          <w:lang w:val="fr-FR"/>
        </w:rPr>
        <w:t xml:space="preserve"> </w:t>
      </w:r>
      <w:r>
        <w:rPr>
          <w:lang w:val="fr-FR"/>
        </w:rPr>
        <w:t>des étapes de négociation</w:t>
      </w:r>
      <w:r w:rsidRPr="00201F50">
        <w:rPr>
          <w:lang w:val="fr-FR"/>
        </w:rPr>
        <w:t xml:space="preserve"> </w:t>
      </w:r>
      <w:r>
        <w:rPr>
          <w:noProof/>
          <w:lang w:val="fr-FR"/>
        </w:rPr>
        <w:t xml:space="preserve">SEIDRAR </w:t>
      </w:r>
      <w:r w:rsidRPr="00201F50">
        <w:rPr>
          <w:lang w:val="fr-FR"/>
        </w:rPr>
        <w:t xml:space="preserve">: </w:t>
      </w:r>
      <w:r>
        <w:rPr>
          <w:lang w:val="fr-FR"/>
        </w:rPr>
        <w:t>une</w:t>
      </w:r>
      <w:r w:rsidRPr="00201F50">
        <w:rPr>
          <w:lang w:val="fr-FR"/>
        </w:rPr>
        <w:t xml:space="preserve"> par participant (ou bien les participants seront demandés à observer les étapes </w:t>
      </w:r>
      <w:r>
        <w:rPr>
          <w:noProof/>
          <w:lang w:val="fr-FR"/>
        </w:rPr>
        <w:t>SEIDRAR</w:t>
      </w:r>
      <w:r w:rsidRPr="00201F50">
        <w:rPr>
          <w:lang w:val="fr-FR"/>
        </w:rPr>
        <w:t>)</w:t>
      </w:r>
    </w:p>
    <w:p w:rsidR="00D62C69" w:rsidRPr="00201F50" w:rsidRDefault="00D62C69" w:rsidP="00006348">
      <w:pPr>
        <w:pStyle w:val="CGtext"/>
        <w:numPr>
          <w:ilvl w:val="0"/>
          <w:numId w:val="28"/>
        </w:numPr>
        <w:rPr>
          <w:lang w:val="fr-FR"/>
        </w:rPr>
      </w:pPr>
      <w:r w:rsidRPr="00201F50">
        <w:rPr>
          <w:lang w:val="fr-FR"/>
        </w:rPr>
        <w:t>Fiche du facilitateur</w:t>
      </w:r>
      <w:r w:rsidRPr="00D00891">
        <w:rPr>
          <w:lang w:val="fr-FR"/>
        </w:rPr>
        <w:t xml:space="preserve"> </w:t>
      </w:r>
      <w:r>
        <w:rPr>
          <w:lang w:val="fr-FR"/>
        </w:rPr>
        <w:t>n° </w:t>
      </w:r>
      <w:r w:rsidRPr="00201F50">
        <w:rPr>
          <w:lang w:val="fr-FR"/>
        </w:rPr>
        <w:t>8</w:t>
      </w:r>
      <w:r>
        <w:rPr>
          <w:lang w:val="fr-FR"/>
        </w:rPr>
        <w:t> </w:t>
      </w:r>
      <w:r w:rsidRPr="00201F50">
        <w:rPr>
          <w:lang w:val="fr-FR"/>
        </w:rPr>
        <w:t>: Compétences d’écoute</w:t>
      </w:r>
      <w:r>
        <w:rPr>
          <w:lang w:val="fr-FR"/>
        </w:rPr>
        <w:t>,</w:t>
      </w:r>
      <w:r w:rsidRPr="00201F50">
        <w:rPr>
          <w:lang w:val="fr-FR"/>
        </w:rPr>
        <w:t xml:space="preserve"> d’apprentissage</w:t>
      </w:r>
      <w:r>
        <w:rPr>
          <w:lang w:val="fr-FR"/>
        </w:rPr>
        <w:t xml:space="preserve">, </w:t>
      </w:r>
      <w:r w:rsidRPr="00201F50">
        <w:rPr>
          <w:lang w:val="fr-FR"/>
        </w:rPr>
        <w:t xml:space="preserve">de </w:t>
      </w:r>
      <w:r>
        <w:rPr>
          <w:lang w:val="fr-FR"/>
        </w:rPr>
        <w:t>mise en</w:t>
      </w:r>
      <w:r w:rsidRPr="00201F50">
        <w:rPr>
          <w:lang w:val="fr-FR"/>
        </w:rPr>
        <w:t xml:space="preserve"> confiance et de soutien </w:t>
      </w:r>
    </w:p>
    <w:p w:rsidR="00D62C69" w:rsidRPr="00201F50" w:rsidRDefault="00D62C69" w:rsidP="00006348">
      <w:pPr>
        <w:pStyle w:val="CGtext"/>
        <w:numPr>
          <w:ilvl w:val="0"/>
          <w:numId w:val="28"/>
        </w:numPr>
        <w:rPr>
          <w:lang w:val="fr-FR"/>
        </w:rPr>
      </w:pPr>
      <w:r w:rsidRPr="00201F50">
        <w:rPr>
          <w:lang w:val="fr-FR"/>
        </w:rPr>
        <w:t>Fiche du facilitateur </w:t>
      </w:r>
      <w:r>
        <w:rPr>
          <w:lang w:val="fr-FR"/>
        </w:rPr>
        <w:t>n° </w:t>
      </w:r>
      <w:r w:rsidRPr="00201F50">
        <w:rPr>
          <w:lang w:val="fr-FR"/>
        </w:rPr>
        <w:t>9</w:t>
      </w:r>
      <w:r>
        <w:rPr>
          <w:lang w:val="fr-FR"/>
        </w:rPr>
        <w:t> </w:t>
      </w:r>
      <w:r w:rsidRPr="00201F50">
        <w:rPr>
          <w:rFonts w:cs="Arial"/>
          <w:lang w:val="fr-FR"/>
        </w:rPr>
        <w:t xml:space="preserve">: </w:t>
      </w:r>
      <w:r>
        <w:rPr>
          <w:lang w:val="fr-FR"/>
        </w:rPr>
        <w:t>Liste de contrôle</w:t>
      </w:r>
      <w:r w:rsidRPr="00201F50">
        <w:rPr>
          <w:lang w:val="fr-FR"/>
        </w:rPr>
        <w:t xml:space="preserve"> de négociation </w:t>
      </w:r>
      <w:r>
        <w:rPr>
          <w:noProof/>
          <w:lang w:val="fr-FR"/>
        </w:rPr>
        <w:t>SEIDRAR</w:t>
      </w:r>
    </w:p>
    <w:p w:rsidR="00D62C69" w:rsidRPr="00201F50" w:rsidRDefault="00D62C69" w:rsidP="00006348">
      <w:pPr>
        <w:pStyle w:val="CGtext"/>
        <w:numPr>
          <w:ilvl w:val="0"/>
          <w:numId w:val="28"/>
        </w:numPr>
        <w:rPr>
          <w:lang w:val="fr-FR"/>
        </w:rPr>
      </w:pPr>
      <w:r w:rsidRPr="00201F50">
        <w:rPr>
          <w:lang w:val="fr-FR"/>
        </w:rPr>
        <w:t>Fiche du facilitateur</w:t>
      </w:r>
      <w:r w:rsidRPr="00D00891">
        <w:rPr>
          <w:lang w:val="fr-FR"/>
        </w:rPr>
        <w:t xml:space="preserve"> </w:t>
      </w:r>
      <w:r>
        <w:rPr>
          <w:lang w:val="fr-FR"/>
        </w:rPr>
        <w:t>n° </w:t>
      </w:r>
      <w:r w:rsidRPr="00201F50">
        <w:rPr>
          <w:lang w:val="fr-FR"/>
        </w:rPr>
        <w:t>10 </w:t>
      </w:r>
      <w:r w:rsidRPr="00201F50">
        <w:rPr>
          <w:rFonts w:cs="Arial"/>
          <w:lang w:val="fr-FR"/>
        </w:rPr>
        <w:t xml:space="preserve">: </w:t>
      </w:r>
      <w:r w:rsidRPr="00201F50">
        <w:rPr>
          <w:lang w:val="fr-FR"/>
        </w:rPr>
        <w:t>Démonstration</w:t>
      </w:r>
      <w:r>
        <w:rPr>
          <w:lang w:val="fr-FR"/>
        </w:rPr>
        <w:t xml:space="preserve"> </w:t>
      </w:r>
      <w:r w:rsidRPr="00201F50">
        <w:rPr>
          <w:lang w:val="fr-FR"/>
        </w:rPr>
        <w:t xml:space="preserve">d’une étude de cas </w:t>
      </w:r>
    </w:p>
    <w:p w:rsidR="00D62C69" w:rsidRPr="00201F50" w:rsidRDefault="00D62C69" w:rsidP="00006348">
      <w:pPr>
        <w:pStyle w:val="CGtext"/>
        <w:numPr>
          <w:ilvl w:val="0"/>
          <w:numId w:val="28"/>
        </w:numPr>
        <w:rPr>
          <w:lang w:val="fr-FR"/>
        </w:rPr>
      </w:pPr>
      <w:r w:rsidRPr="00201F50">
        <w:rPr>
          <w:lang w:val="fr-FR"/>
        </w:rPr>
        <w:t>Fiche du facilitateur </w:t>
      </w:r>
      <w:r>
        <w:rPr>
          <w:lang w:val="fr-FR"/>
        </w:rPr>
        <w:t>n° </w:t>
      </w:r>
      <w:r w:rsidRPr="00201F50">
        <w:rPr>
          <w:lang w:val="fr-FR"/>
        </w:rPr>
        <w:t>11</w:t>
      </w:r>
      <w:r>
        <w:rPr>
          <w:lang w:val="fr-FR"/>
        </w:rPr>
        <w:t> </w:t>
      </w:r>
      <w:r w:rsidRPr="00201F50">
        <w:rPr>
          <w:rFonts w:cs="Arial"/>
          <w:lang w:val="fr-FR"/>
        </w:rPr>
        <w:t xml:space="preserve">: </w:t>
      </w:r>
      <w:r>
        <w:rPr>
          <w:rFonts w:cs="Arial"/>
          <w:lang w:val="fr-FR"/>
        </w:rPr>
        <w:t>Liste de contrôle</w:t>
      </w:r>
      <w:r w:rsidRPr="00201F50">
        <w:rPr>
          <w:rFonts w:cs="Arial"/>
          <w:lang w:val="fr-FR"/>
        </w:rPr>
        <w:t xml:space="preserve"> des étapes d</w:t>
      </w:r>
      <w:r>
        <w:rPr>
          <w:rFonts w:cs="Arial"/>
          <w:lang w:val="fr-FR"/>
        </w:rPr>
        <w:t>e</w:t>
      </w:r>
      <w:r w:rsidRPr="00201F50">
        <w:rPr>
          <w:rFonts w:cs="Arial"/>
          <w:lang w:val="fr-FR"/>
        </w:rPr>
        <w:t xml:space="preserve"> </w:t>
      </w:r>
      <w:r>
        <w:rPr>
          <w:rFonts w:cs="Arial"/>
          <w:lang w:val="fr-FR"/>
        </w:rPr>
        <w:t>c</w:t>
      </w:r>
      <w:r w:rsidRPr="00201F50">
        <w:rPr>
          <w:rFonts w:cs="Arial"/>
          <w:lang w:val="fr-FR"/>
        </w:rPr>
        <w:t>onseil</w:t>
      </w:r>
      <w:r>
        <w:rPr>
          <w:rFonts w:cs="Arial"/>
          <w:lang w:val="fr-FR"/>
        </w:rPr>
        <w:t>s</w:t>
      </w:r>
      <w:r w:rsidRPr="00201F50">
        <w:rPr>
          <w:rFonts w:cs="Arial"/>
          <w:lang w:val="fr-FR"/>
        </w:rPr>
        <w:t xml:space="preserve"> </w:t>
      </w:r>
      <w:r>
        <w:rPr>
          <w:noProof/>
          <w:lang w:val="fr-FR"/>
        </w:rPr>
        <w:t>SEIDRAR</w:t>
      </w:r>
    </w:p>
    <w:p w:rsidR="00D62C69" w:rsidRPr="00201F50" w:rsidRDefault="00D62C69" w:rsidP="00006348">
      <w:pPr>
        <w:pStyle w:val="CGtext"/>
        <w:numPr>
          <w:ilvl w:val="0"/>
          <w:numId w:val="28"/>
        </w:numPr>
        <w:rPr>
          <w:lang w:val="fr-FR"/>
        </w:rPr>
      </w:pPr>
      <w:r w:rsidRPr="00201F50">
        <w:rPr>
          <w:lang w:val="fr-FR"/>
        </w:rPr>
        <w:t>Fiche du facilitateur</w:t>
      </w:r>
      <w:r w:rsidRPr="00D00891">
        <w:rPr>
          <w:lang w:val="fr-FR"/>
        </w:rPr>
        <w:t xml:space="preserve"> </w:t>
      </w:r>
      <w:r>
        <w:rPr>
          <w:lang w:val="fr-FR"/>
        </w:rPr>
        <w:t>n° </w:t>
      </w:r>
      <w:r w:rsidRPr="00201F50">
        <w:rPr>
          <w:lang w:val="fr-FR"/>
        </w:rPr>
        <w:t>12 : Pratique</w:t>
      </w:r>
      <w:r>
        <w:rPr>
          <w:lang w:val="fr-FR"/>
        </w:rPr>
        <w:t xml:space="preserve"> d</w:t>
      </w:r>
      <w:r w:rsidRPr="00201F50">
        <w:rPr>
          <w:lang w:val="fr-FR"/>
        </w:rPr>
        <w:t>es études de cas</w:t>
      </w:r>
      <w:r>
        <w:rPr>
          <w:lang w:val="fr-FR"/>
        </w:rPr>
        <w:t> </w:t>
      </w:r>
      <w:r w:rsidRPr="00201F50">
        <w:rPr>
          <w:lang w:val="fr-FR"/>
        </w:rPr>
        <w:t>: Nutrition des femmes</w:t>
      </w:r>
    </w:p>
    <w:p w:rsidR="00D62C69" w:rsidRPr="00201F50" w:rsidRDefault="00D62C69" w:rsidP="00006348">
      <w:pPr>
        <w:pStyle w:val="CGtext"/>
        <w:numPr>
          <w:ilvl w:val="0"/>
          <w:numId w:val="28"/>
        </w:numPr>
        <w:rPr>
          <w:lang w:val="fr-FR"/>
        </w:rPr>
      </w:pPr>
      <w:r w:rsidRPr="00201F50">
        <w:rPr>
          <w:lang w:val="fr-FR"/>
        </w:rPr>
        <w:t>Fiche du facilitateur</w:t>
      </w:r>
      <w:r w:rsidRPr="00D00891">
        <w:rPr>
          <w:lang w:val="fr-FR"/>
        </w:rPr>
        <w:t xml:space="preserve"> </w:t>
      </w:r>
      <w:r>
        <w:rPr>
          <w:lang w:val="fr-FR"/>
        </w:rPr>
        <w:t>n° </w:t>
      </w:r>
      <w:r w:rsidRPr="00201F50">
        <w:rPr>
          <w:lang w:val="fr-FR"/>
        </w:rPr>
        <w:t>13</w:t>
      </w:r>
      <w:r>
        <w:rPr>
          <w:lang w:val="fr-FR"/>
        </w:rPr>
        <w:t> </w:t>
      </w:r>
      <w:r w:rsidRPr="00201F50">
        <w:rPr>
          <w:lang w:val="fr-FR"/>
        </w:rPr>
        <w:t>: Pratique</w:t>
      </w:r>
      <w:r>
        <w:rPr>
          <w:lang w:val="fr-FR"/>
        </w:rPr>
        <w:t xml:space="preserve"> d</w:t>
      </w:r>
      <w:r w:rsidRPr="00201F50">
        <w:rPr>
          <w:lang w:val="fr-FR"/>
        </w:rPr>
        <w:t>es études de cas</w:t>
      </w:r>
      <w:r>
        <w:rPr>
          <w:lang w:val="fr-FR"/>
        </w:rPr>
        <w:t> </w:t>
      </w:r>
      <w:r w:rsidRPr="00201F50">
        <w:rPr>
          <w:lang w:val="fr-FR"/>
        </w:rPr>
        <w:t xml:space="preserve">: </w:t>
      </w:r>
      <w:r>
        <w:rPr>
          <w:lang w:val="fr-FR"/>
        </w:rPr>
        <w:t>A</w:t>
      </w:r>
      <w:r w:rsidRPr="00201F50">
        <w:rPr>
          <w:lang w:val="fr-FR"/>
        </w:rPr>
        <w:t>llaitement</w:t>
      </w:r>
    </w:p>
    <w:p w:rsidR="00D62C69" w:rsidRPr="0035690F" w:rsidRDefault="00D62C69" w:rsidP="00006348">
      <w:pPr>
        <w:pStyle w:val="CGtext"/>
        <w:numPr>
          <w:ilvl w:val="0"/>
          <w:numId w:val="28"/>
        </w:numPr>
        <w:rPr>
          <w:rStyle w:val="STextItalics"/>
          <w:i w:val="0"/>
          <w:lang w:val="fr-FR"/>
        </w:rPr>
      </w:pPr>
      <w:r w:rsidRPr="00620C61">
        <w:rPr>
          <w:rStyle w:val="STextItalics"/>
          <w:lang w:val="fr-FR"/>
        </w:rPr>
        <w:t>AEN &amp; AEH manuel de références sur les pratiques clés :</w:t>
      </w:r>
      <w:r w:rsidRPr="0035690F">
        <w:rPr>
          <w:rFonts w:cs="Tahoma"/>
          <w:i/>
          <w:lang w:val="fr-FR"/>
        </w:rPr>
        <w:t xml:space="preserve"> Agents communautaires (tous secteurs)</w:t>
      </w:r>
    </w:p>
    <w:p w:rsidR="00D62C69" w:rsidRPr="00B45B3C" w:rsidRDefault="00D62C69" w:rsidP="004F7763">
      <w:pPr>
        <w:pStyle w:val="CGheadline2text"/>
        <w:rPr>
          <w:lang w:val="fr-FR"/>
        </w:rPr>
      </w:pPr>
      <w:r w:rsidRPr="009664B0">
        <w:rPr>
          <w:lang w:val="fr-FR"/>
        </w:rPr>
        <w:br w:type="page"/>
      </w:r>
      <w:bookmarkStart w:id="117" w:name="_Toc419818976"/>
      <w:bookmarkStart w:id="118" w:name="_Toc433901598"/>
      <w:r w:rsidRPr="00B45B3C">
        <w:rPr>
          <w:lang w:val="fr-FR"/>
        </w:rPr>
        <w:lastRenderedPageBreak/>
        <w:t xml:space="preserve">Activité 5.1 : </w:t>
      </w:r>
      <w:r w:rsidRPr="00B45B3C">
        <w:rPr>
          <w:lang w:val="fr-FR" w:eastAsia="fr-FR"/>
        </w:rPr>
        <w:t xml:space="preserve">Identifier les </w:t>
      </w:r>
      <w:r>
        <w:rPr>
          <w:lang w:val="fr-FR" w:eastAsia="fr-FR"/>
        </w:rPr>
        <w:t xml:space="preserve">capacités </w:t>
      </w:r>
      <w:r w:rsidRPr="00B45B3C">
        <w:rPr>
          <w:lang w:val="fr-FR" w:eastAsia="fr-FR"/>
        </w:rPr>
        <w:t>d’écoute</w:t>
      </w:r>
      <w:r>
        <w:rPr>
          <w:lang w:val="fr-FR" w:eastAsia="fr-FR"/>
        </w:rPr>
        <w:t xml:space="preserve"> et </w:t>
      </w:r>
      <w:r w:rsidRPr="00B45B3C">
        <w:rPr>
          <w:lang w:val="fr-FR" w:eastAsia="fr-FR"/>
        </w:rPr>
        <w:t xml:space="preserve"> </w:t>
      </w:r>
      <w:r w:rsidRPr="00B45B3C">
        <w:rPr>
          <w:lang w:val="fr-FR"/>
        </w:rPr>
        <w:t xml:space="preserve">d’apprentissage, </w:t>
      </w:r>
      <w:r>
        <w:rPr>
          <w:lang w:val="fr-FR"/>
        </w:rPr>
        <w:t xml:space="preserve">et </w:t>
      </w:r>
      <w:r w:rsidRPr="00B45B3C">
        <w:rPr>
          <w:lang w:val="fr-FR"/>
        </w:rPr>
        <w:t xml:space="preserve">de </w:t>
      </w:r>
      <w:r>
        <w:rPr>
          <w:lang w:val="fr-FR"/>
        </w:rPr>
        <w:t xml:space="preserve">mise en </w:t>
      </w:r>
      <w:r w:rsidRPr="00B45B3C">
        <w:rPr>
          <w:lang w:val="fr-FR"/>
        </w:rPr>
        <w:t>confiance et de soutien</w:t>
      </w:r>
      <w:bookmarkEnd w:id="117"/>
      <w:bookmarkEnd w:id="118"/>
      <w:r w:rsidRPr="00B45B3C">
        <w:rPr>
          <w:i/>
          <w:lang w:val="fr-FR"/>
        </w:rPr>
        <w:t xml:space="preserve">  </w:t>
      </w:r>
    </w:p>
    <w:p w:rsidR="00D62C69" w:rsidRPr="00201F50" w:rsidRDefault="00D62C69" w:rsidP="004F7763">
      <w:pPr>
        <w:pStyle w:val="CGtext"/>
        <w:rPr>
          <w:lang w:val="fr-FR"/>
        </w:rPr>
      </w:pPr>
      <w:r w:rsidRPr="00201F50">
        <w:rPr>
          <w:lang w:val="fr-FR"/>
        </w:rPr>
        <w:t>(Durée : 20 minutes)</w:t>
      </w:r>
    </w:p>
    <w:p w:rsidR="00D62C69" w:rsidRPr="00D00891" w:rsidRDefault="00D62C69" w:rsidP="004F7763">
      <w:pPr>
        <w:pStyle w:val="CGsmallgreensubhead"/>
        <w:rPr>
          <w:lang w:val="fr-FR"/>
        </w:rPr>
      </w:pPr>
      <w:r w:rsidRPr="00D00891">
        <w:rPr>
          <w:lang w:val="fr-FR"/>
        </w:rPr>
        <w:t>Partie 1 : Méthodologie</w:t>
      </w:r>
    </w:p>
    <w:p w:rsidR="00D62C69" w:rsidRPr="00D00891" w:rsidRDefault="00D62C69" w:rsidP="004F7763">
      <w:pPr>
        <w:pStyle w:val="CGsmallbluesubhead"/>
        <w:rPr>
          <w:lang w:val="fr-FR"/>
        </w:rPr>
      </w:pPr>
      <w:r w:rsidRPr="00D00891">
        <w:rPr>
          <w:lang w:val="fr-FR"/>
        </w:rPr>
        <w:t>Travail de groupe</w:t>
      </w:r>
    </w:p>
    <w:p w:rsidR="00D62C69" w:rsidRPr="004F7763" w:rsidRDefault="00D62C69" w:rsidP="00D62C69">
      <w:pPr>
        <w:pStyle w:val="Methodology"/>
        <w:tabs>
          <w:tab w:val="left" w:pos="0"/>
        </w:tabs>
        <w:spacing w:before="120" w:after="120" w:line="276" w:lineRule="auto"/>
        <w:ind w:left="360"/>
        <w:rPr>
          <w:rFonts w:ascii="Calibri" w:hAnsi="Calibri" w:cs="Arial"/>
          <w:b w:val="0"/>
          <w:bCs/>
          <w:color w:val="auto"/>
          <w:lang w:val="fr-FR"/>
        </w:rPr>
      </w:pPr>
      <w:r w:rsidRPr="004F7763">
        <w:rPr>
          <w:rFonts w:ascii="Calibri" w:hAnsi="Calibri" w:cs="Arial"/>
          <w:bCs/>
          <w:color w:val="auto"/>
          <w:lang w:val="fr-FR"/>
        </w:rPr>
        <w:t>Écoute </w:t>
      </w:r>
      <w:r w:rsidRPr="004F7763">
        <w:rPr>
          <w:rFonts w:ascii="Calibri" w:hAnsi="Calibri" w:cs="Arial"/>
          <w:b w:val="0"/>
          <w:bCs/>
          <w:color w:val="auto"/>
          <w:lang w:val="fr-FR"/>
        </w:rPr>
        <w:t>: Durée : 15 minutes</w:t>
      </w:r>
    </w:p>
    <w:p w:rsidR="00D62C69" w:rsidRPr="00201F50" w:rsidRDefault="00D62C69" w:rsidP="004F7763">
      <w:pPr>
        <w:pStyle w:val="CGbullettext"/>
        <w:rPr>
          <w:rFonts w:cs="Arial"/>
          <w:lang w:val="fr-FR"/>
        </w:rPr>
      </w:pPr>
      <w:r w:rsidRPr="00201F50">
        <w:rPr>
          <w:rFonts w:cs="Arial"/>
          <w:lang w:val="fr-FR"/>
        </w:rPr>
        <w:t xml:space="preserve">Deux participants. </w:t>
      </w:r>
      <w:r>
        <w:rPr>
          <w:lang w:val="fr-FR" w:eastAsia="fr-FR"/>
        </w:rPr>
        <w:t>Leur d</w:t>
      </w:r>
      <w:r w:rsidRPr="00201F50">
        <w:rPr>
          <w:lang w:val="fr-FR" w:eastAsia="fr-FR"/>
        </w:rPr>
        <w:t>emande</w:t>
      </w:r>
      <w:r>
        <w:rPr>
          <w:lang w:val="fr-FR" w:eastAsia="fr-FR"/>
        </w:rPr>
        <w:t>r</w:t>
      </w:r>
      <w:r w:rsidRPr="00201F50">
        <w:rPr>
          <w:lang w:val="fr-FR" w:eastAsia="fr-FR"/>
        </w:rPr>
        <w:t xml:space="preserve"> de se raconter une histoire en même temps pendant 2 minutes</w:t>
      </w:r>
      <w:r w:rsidRPr="00201F50">
        <w:rPr>
          <w:rFonts w:cs="Arial"/>
          <w:lang w:val="fr-FR"/>
        </w:rPr>
        <w:t xml:space="preserve">. </w:t>
      </w:r>
    </w:p>
    <w:p w:rsidR="00D62C69" w:rsidRPr="00201F50" w:rsidRDefault="00D62C69" w:rsidP="004F7763">
      <w:pPr>
        <w:pStyle w:val="CGbullettext"/>
        <w:rPr>
          <w:rFonts w:cs="Arial"/>
          <w:lang w:val="fr-FR"/>
        </w:rPr>
      </w:pPr>
      <w:r>
        <w:rPr>
          <w:rFonts w:cs="Arial"/>
          <w:lang w:val="fr-FR"/>
        </w:rPr>
        <w:t>Ensuite demander</w:t>
      </w:r>
      <w:r w:rsidRPr="00201F50">
        <w:rPr>
          <w:rFonts w:cs="Arial"/>
          <w:lang w:val="fr-FR"/>
        </w:rPr>
        <w:t>:</w:t>
      </w:r>
    </w:p>
    <w:p w:rsidR="00D62C69" w:rsidRPr="00201F50" w:rsidRDefault="00D62C69" w:rsidP="004F7763">
      <w:pPr>
        <w:pStyle w:val="CGbulletlevel2"/>
        <w:rPr>
          <w:rFonts w:cs="Arial"/>
          <w:lang w:val="fr-FR"/>
        </w:rPr>
      </w:pPr>
      <w:r>
        <w:rPr>
          <w:lang w:val="fr-FR" w:eastAsia="fr-FR"/>
        </w:rPr>
        <w:t>Quels étaient vos sentiments lorsque vous parliez</w:t>
      </w:r>
      <w:r w:rsidRPr="00201F50">
        <w:rPr>
          <w:lang w:val="fr-FR" w:eastAsia="fr-FR"/>
        </w:rPr>
        <w:t xml:space="preserve"> en même temps</w:t>
      </w:r>
      <w:r>
        <w:rPr>
          <w:lang w:val="fr-FR" w:eastAsia="fr-FR"/>
        </w:rPr>
        <w:t> </w:t>
      </w:r>
      <w:r w:rsidRPr="00201F50">
        <w:rPr>
          <w:rFonts w:cs="Arial"/>
          <w:lang w:val="fr-FR"/>
        </w:rPr>
        <w:t xml:space="preserve">? </w:t>
      </w:r>
    </w:p>
    <w:p w:rsidR="00D62C69" w:rsidRPr="00201F50" w:rsidRDefault="00D62C69" w:rsidP="004F7763">
      <w:pPr>
        <w:pStyle w:val="CGbulletlevel2last"/>
        <w:rPr>
          <w:rFonts w:cs="Arial"/>
          <w:lang w:val="fr-FR"/>
        </w:rPr>
      </w:pPr>
      <w:r w:rsidRPr="00201F50">
        <w:rPr>
          <w:lang w:val="fr-FR" w:eastAsia="fr-FR"/>
        </w:rPr>
        <w:t>Avez-vous retenu quelque chose de l'histoire</w:t>
      </w:r>
      <w:r>
        <w:rPr>
          <w:lang w:val="fr-FR" w:eastAsia="fr-FR"/>
        </w:rPr>
        <w:t> </w:t>
      </w:r>
      <w:r w:rsidRPr="00201F50">
        <w:rPr>
          <w:rFonts w:cs="Arial"/>
          <w:lang w:val="fr-FR"/>
        </w:rPr>
        <w:t xml:space="preserve">?  </w:t>
      </w:r>
    </w:p>
    <w:p w:rsidR="00D62C69" w:rsidRPr="006E59E6" w:rsidRDefault="00D62C69" w:rsidP="004F7763">
      <w:pPr>
        <w:pStyle w:val="CGbullettext"/>
        <w:rPr>
          <w:rFonts w:cs="Arial"/>
          <w:lang w:val="fr-FR"/>
        </w:rPr>
      </w:pPr>
      <w:r>
        <w:rPr>
          <w:lang w:val="fr-FR" w:eastAsia="fr-FR"/>
        </w:rPr>
        <w:t>Répéter</w:t>
      </w:r>
      <w:r w:rsidRPr="00F636C2">
        <w:rPr>
          <w:lang w:val="fr-FR" w:eastAsia="fr-FR"/>
        </w:rPr>
        <w:t xml:space="preserve"> l'exercice</w:t>
      </w:r>
      <w:r>
        <w:rPr>
          <w:lang w:val="fr-FR" w:eastAsia="fr-FR"/>
        </w:rPr>
        <w:t xml:space="preserve"> avec les mêmes paires</w:t>
      </w:r>
      <w:r w:rsidRPr="00F636C2">
        <w:rPr>
          <w:lang w:val="fr-FR" w:eastAsia="fr-FR"/>
        </w:rPr>
        <w:t>, mais</w:t>
      </w:r>
      <w:r>
        <w:rPr>
          <w:lang w:val="fr-FR" w:eastAsia="fr-FR"/>
        </w:rPr>
        <w:t xml:space="preserve"> chacun raconte son histoire à tour de rôle, pendant 1 minute.</w:t>
      </w:r>
    </w:p>
    <w:p w:rsidR="00D62C69" w:rsidRPr="006E59E6" w:rsidRDefault="00D62C69" w:rsidP="004F7763">
      <w:pPr>
        <w:pStyle w:val="CGbullettext"/>
        <w:rPr>
          <w:rFonts w:cs="Arial"/>
          <w:lang w:val="fr-FR"/>
        </w:rPr>
      </w:pPr>
      <w:r>
        <w:rPr>
          <w:lang w:val="fr-FR" w:eastAsia="fr-FR"/>
        </w:rPr>
        <w:t xml:space="preserve"> Chacun </w:t>
      </w:r>
      <w:r w:rsidRPr="00F636C2">
        <w:rPr>
          <w:lang w:val="fr-FR" w:eastAsia="fr-FR"/>
        </w:rPr>
        <w:t xml:space="preserve">écoute </w:t>
      </w:r>
      <w:r>
        <w:rPr>
          <w:lang w:val="fr-FR" w:eastAsia="fr-FR"/>
        </w:rPr>
        <w:t>attentivement</w:t>
      </w:r>
      <w:r w:rsidRPr="00F636C2">
        <w:rPr>
          <w:lang w:val="fr-FR" w:eastAsia="fr-FR"/>
        </w:rPr>
        <w:t xml:space="preserve"> (sans prendre </w:t>
      </w:r>
      <w:r>
        <w:rPr>
          <w:lang w:val="fr-FR" w:eastAsia="fr-FR"/>
        </w:rPr>
        <w:t xml:space="preserve">de </w:t>
      </w:r>
      <w:r w:rsidRPr="00F636C2">
        <w:rPr>
          <w:lang w:val="fr-FR" w:eastAsia="fr-FR"/>
        </w:rPr>
        <w:t xml:space="preserve">notes, </w:t>
      </w:r>
      <w:r>
        <w:rPr>
          <w:lang w:val="fr-FR" w:eastAsia="fr-FR"/>
        </w:rPr>
        <w:t>mais en prêtant attention).</w:t>
      </w:r>
    </w:p>
    <w:p w:rsidR="00D62C69" w:rsidRPr="00201F50" w:rsidRDefault="00D62C69" w:rsidP="004F7763">
      <w:pPr>
        <w:pStyle w:val="CGbullettext"/>
        <w:rPr>
          <w:rFonts w:cs="Arial"/>
          <w:lang w:val="fr-FR"/>
        </w:rPr>
      </w:pPr>
      <w:r>
        <w:rPr>
          <w:rFonts w:cs="Arial"/>
          <w:lang w:val="fr-FR"/>
        </w:rPr>
        <w:t>En plénière</w:t>
      </w:r>
      <w:r w:rsidRPr="00201F50">
        <w:rPr>
          <w:rFonts w:cs="Arial"/>
          <w:lang w:val="fr-FR"/>
        </w:rPr>
        <w:t xml:space="preserve">, le </w:t>
      </w:r>
      <w:r>
        <w:rPr>
          <w:rFonts w:cs="Arial"/>
          <w:lang w:val="fr-FR"/>
        </w:rPr>
        <w:t>f</w:t>
      </w:r>
      <w:r w:rsidRPr="00201F50">
        <w:rPr>
          <w:rFonts w:cs="Arial"/>
          <w:lang w:val="fr-FR"/>
        </w:rPr>
        <w:t>acilitateur pose les questions suivantes</w:t>
      </w:r>
      <w:r>
        <w:rPr>
          <w:rFonts w:cs="Arial"/>
          <w:lang w:val="fr-FR"/>
        </w:rPr>
        <w:t> </w:t>
      </w:r>
      <w:r w:rsidRPr="00201F50">
        <w:rPr>
          <w:rFonts w:cs="Arial"/>
          <w:lang w:val="fr-FR"/>
        </w:rPr>
        <w:t xml:space="preserve">: </w:t>
      </w:r>
    </w:p>
    <w:p w:rsidR="00D62C69" w:rsidRPr="00201F50" w:rsidRDefault="00D62C69" w:rsidP="004F7763">
      <w:pPr>
        <w:pStyle w:val="CGbulletlevel2"/>
        <w:rPr>
          <w:lang w:val="fr-FR"/>
        </w:rPr>
      </w:pPr>
      <w:r w:rsidRPr="00201F50">
        <w:rPr>
          <w:lang w:val="fr-FR"/>
        </w:rPr>
        <w:t>Comment votre partenaire a-t-il apprécié votre histoire</w:t>
      </w:r>
      <w:r>
        <w:rPr>
          <w:lang w:val="fr-FR"/>
        </w:rPr>
        <w:t> </w:t>
      </w:r>
      <w:r w:rsidRPr="00201F50">
        <w:rPr>
          <w:lang w:val="fr-FR"/>
        </w:rPr>
        <w:t xml:space="preserve">? </w:t>
      </w:r>
    </w:p>
    <w:p w:rsidR="00D62C69" w:rsidRPr="00201F50" w:rsidRDefault="00D62C69" w:rsidP="004F7763">
      <w:pPr>
        <w:pStyle w:val="CGbulletlevel2last"/>
        <w:rPr>
          <w:lang w:val="fr-FR"/>
        </w:rPr>
      </w:pPr>
      <w:r w:rsidRPr="00201F50">
        <w:rPr>
          <w:lang w:val="fr-FR"/>
        </w:rPr>
        <w:t xml:space="preserve">Comment avez-vous apprécié </w:t>
      </w:r>
      <w:r>
        <w:rPr>
          <w:lang w:val="fr-FR"/>
        </w:rPr>
        <w:t xml:space="preserve">de </w:t>
      </w:r>
      <w:r w:rsidRPr="00201F50">
        <w:rPr>
          <w:lang w:val="fr-FR"/>
        </w:rPr>
        <w:t xml:space="preserve">raconter une histoire et </w:t>
      </w:r>
      <w:r>
        <w:rPr>
          <w:lang w:val="fr-FR"/>
        </w:rPr>
        <w:t>d’être</w:t>
      </w:r>
      <w:r w:rsidRPr="00201F50">
        <w:rPr>
          <w:lang w:val="fr-FR"/>
        </w:rPr>
        <w:t xml:space="preserve"> écout</w:t>
      </w:r>
      <w:r>
        <w:rPr>
          <w:lang w:val="fr-FR"/>
        </w:rPr>
        <w:t>é(e) </w:t>
      </w:r>
      <w:r w:rsidRPr="00201F50">
        <w:rPr>
          <w:lang w:val="fr-FR"/>
        </w:rPr>
        <w:t xml:space="preserve">? </w:t>
      </w:r>
    </w:p>
    <w:p w:rsidR="00D62C69" w:rsidRPr="00201F50" w:rsidRDefault="00D62C69" w:rsidP="004F7763">
      <w:pPr>
        <w:pStyle w:val="CGbullettext"/>
        <w:rPr>
          <w:lang w:val="fr-FR"/>
        </w:rPr>
      </w:pPr>
      <w:r w:rsidRPr="00201F50">
        <w:rPr>
          <w:lang w:val="fr-FR"/>
        </w:rPr>
        <w:t>Qu’avez</w:t>
      </w:r>
      <w:r>
        <w:rPr>
          <w:lang w:val="fr-FR"/>
        </w:rPr>
        <w:t>-vous</w:t>
      </w:r>
      <w:r w:rsidRPr="00201F50">
        <w:rPr>
          <w:lang w:val="fr-FR"/>
        </w:rPr>
        <w:t xml:space="preserve"> fait pour vous assurer que votre partenaire vous écoutait</w:t>
      </w:r>
      <w:r>
        <w:rPr>
          <w:lang w:val="fr-FR"/>
        </w:rPr>
        <w:t> </w:t>
      </w:r>
      <w:r w:rsidRPr="00201F50">
        <w:rPr>
          <w:lang w:val="fr-FR"/>
        </w:rPr>
        <w:t xml:space="preserve">? </w:t>
      </w:r>
    </w:p>
    <w:p w:rsidR="00D62C69" w:rsidRPr="00201F50" w:rsidRDefault="00D62C69" w:rsidP="004F7763">
      <w:pPr>
        <w:pStyle w:val="CGbulletlevel2"/>
        <w:rPr>
          <w:lang w:val="fr-FR"/>
        </w:rPr>
      </w:pPr>
      <w:r w:rsidRPr="00201F50">
        <w:rPr>
          <w:lang w:val="fr-FR"/>
        </w:rPr>
        <w:t>Utilis</w:t>
      </w:r>
      <w:r>
        <w:rPr>
          <w:lang w:val="fr-FR"/>
        </w:rPr>
        <w:t>ation</w:t>
      </w:r>
      <w:r w:rsidRPr="00201F50">
        <w:rPr>
          <w:lang w:val="fr-FR"/>
        </w:rPr>
        <w:t xml:space="preserve"> de réponses et </w:t>
      </w:r>
      <w:r>
        <w:rPr>
          <w:lang w:val="fr-FR"/>
        </w:rPr>
        <w:t xml:space="preserve">de </w:t>
      </w:r>
      <w:r w:rsidRPr="00201F50">
        <w:rPr>
          <w:lang w:val="fr-FR"/>
        </w:rPr>
        <w:t>gestes montr</w:t>
      </w:r>
      <w:r>
        <w:rPr>
          <w:lang w:val="fr-FR"/>
        </w:rPr>
        <w:t>a</w:t>
      </w:r>
      <w:r w:rsidRPr="00201F50">
        <w:rPr>
          <w:lang w:val="fr-FR"/>
        </w:rPr>
        <w:t>nt un intérêt</w:t>
      </w:r>
      <w:r>
        <w:rPr>
          <w:lang w:val="fr-FR"/>
        </w:rPr>
        <w:t>.</w:t>
      </w:r>
    </w:p>
    <w:p w:rsidR="00D62C69" w:rsidRPr="00201F50" w:rsidRDefault="00D62C69" w:rsidP="004F7763">
      <w:pPr>
        <w:pStyle w:val="CGbulletlevel2last"/>
        <w:rPr>
          <w:lang w:val="fr-FR"/>
        </w:rPr>
      </w:pPr>
      <w:r>
        <w:rPr>
          <w:lang w:val="fr-FR"/>
        </w:rPr>
        <w:t>C</w:t>
      </w:r>
      <w:r w:rsidRPr="00201F50">
        <w:rPr>
          <w:lang w:val="fr-FR"/>
        </w:rPr>
        <w:t>ommunication par les gestes</w:t>
      </w:r>
      <w:r>
        <w:rPr>
          <w:lang w:val="fr-FR"/>
        </w:rPr>
        <w:t>.</w:t>
      </w:r>
    </w:p>
    <w:p w:rsidR="00D62C69" w:rsidRPr="00201F50" w:rsidRDefault="00D62C69" w:rsidP="004F7763">
      <w:pPr>
        <w:pStyle w:val="CGbullettext"/>
        <w:rPr>
          <w:rFonts w:cs="Arial"/>
          <w:lang w:val="fr-FR"/>
        </w:rPr>
      </w:pPr>
      <w:r w:rsidRPr="00201F50">
        <w:rPr>
          <w:lang w:val="fr-FR" w:eastAsia="fr-FR"/>
        </w:rPr>
        <w:t xml:space="preserve">Deux </w:t>
      </w:r>
      <w:r>
        <w:rPr>
          <w:lang w:val="fr-FR" w:eastAsia="fr-FR"/>
        </w:rPr>
        <w:t>f</w:t>
      </w:r>
      <w:r w:rsidRPr="00201F50">
        <w:rPr>
          <w:lang w:val="fr-FR" w:eastAsia="fr-FR"/>
        </w:rPr>
        <w:t>acilitateurs démontrent les compétences de communication par les gestes en montrant d’abord le contraire des compétences énumérées ci-dessous, et ensuite les techniques appropriées</w:t>
      </w:r>
      <w:r>
        <w:rPr>
          <w:lang w:val="fr-FR" w:eastAsia="fr-FR"/>
        </w:rPr>
        <w:t> </w:t>
      </w:r>
      <w:r w:rsidRPr="00201F50">
        <w:rPr>
          <w:rFonts w:cs="Arial"/>
          <w:lang w:val="fr-FR"/>
        </w:rPr>
        <w:t xml:space="preserve">: </w:t>
      </w:r>
    </w:p>
    <w:p w:rsidR="00D62C69" w:rsidRPr="00201F50" w:rsidRDefault="00D62C69" w:rsidP="004F7763">
      <w:pPr>
        <w:pStyle w:val="CGbulletlevel2"/>
        <w:rPr>
          <w:lang w:val="fr-FR"/>
        </w:rPr>
      </w:pPr>
      <w:r w:rsidRPr="00201F50">
        <w:rPr>
          <w:lang w:val="fr-FR"/>
        </w:rPr>
        <w:t>Garde</w:t>
      </w:r>
      <w:r>
        <w:rPr>
          <w:lang w:val="fr-FR"/>
        </w:rPr>
        <w:t>r</w:t>
      </w:r>
      <w:r w:rsidRPr="00201F50">
        <w:rPr>
          <w:lang w:val="fr-FR"/>
        </w:rPr>
        <w:t xml:space="preserve"> la tête au même niveau </w:t>
      </w:r>
    </w:p>
    <w:p w:rsidR="00D62C69" w:rsidRPr="00201F50" w:rsidRDefault="00D62C69" w:rsidP="004F7763">
      <w:pPr>
        <w:pStyle w:val="CGbulletlevel2"/>
        <w:rPr>
          <w:lang w:val="fr-FR"/>
        </w:rPr>
      </w:pPr>
      <w:r w:rsidRPr="00201F50">
        <w:rPr>
          <w:lang w:val="fr-FR"/>
        </w:rPr>
        <w:t>Prête</w:t>
      </w:r>
      <w:r>
        <w:rPr>
          <w:lang w:val="fr-FR"/>
        </w:rPr>
        <w:t>r</w:t>
      </w:r>
      <w:r w:rsidRPr="00201F50">
        <w:rPr>
          <w:lang w:val="fr-FR"/>
        </w:rPr>
        <w:t xml:space="preserve"> attention (contact des yeux)</w:t>
      </w:r>
    </w:p>
    <w:p w:rsidR="00D62C69" w:rsidRPr="00201F50" w:rsidRDefault="00D62C69" w:rsidP="004F7763">
      <w:pPr>
        <w:pStyle w:val="CGbulletlevel2"/>
        <w:rPr>
          <w:lang w:val="fr-FR"/>
        </w:rPr>
      </w:pPr>
      <w:r w:rsidRPr="00201F50">
        <w:rPr>
          <w:lang w:val="fr-FR"/>
        </w:rPr>
        <w:t>Dégage</w:t>
      </w:r>
      <w:r>
        <w:rPr>
          <w:lang w:val="fr-FR"/>
        </w:rPr>
        <w:t>r</w:t>
      </w:r>
      <w:r w:rsidRPr="00201F50">
        <w:rPr>
          <w:lang w:val="fr-FR"/>
        </w:rPr>
        <w:t xml:space="preserve"> les barrières (tables et notes)</w:t>
      </w:r>
    </w:p>
    <w:p w:rsidR="00D62C69" w:rsidRPr="00201F50" w:rsidRDefault="00D62C69" w:rsidP="004F7763">
      <w:pPr>
        <w:pStyle w:val="CGbulletlevel2"/>
        <w:rPr>
          <w:lang w:val="fr-FR"/>
        </w:rPr>
      </w:pPr>
      <w:r w:rsidRPr="00201F50">
        <w:rPr>
          <w:lang w:val="fr-FR"/>
        </w:rPr>
        <w:t>Pren</w:t>
      </w:r>
      <w:r>
        <w:rPr>
          <w:lang w:val="fr-FR"/>
        </w:rPr>
        <w:t>dre le</w:t>
      </w:r>
      <w:r w:rsidRPr="00201F50">
        <w:rPr>
          <w:lang w:val="fr-FR"/>
        </w:rPr>
        <w:t xml:space="preserve"> temps</w:t>
      </w:r>
    </w:p>
    <w:p w:rsidR="00D62C69" w:rsidRPr="00201F50" w:rsidRDefault="00D62C69" w:rsidP="004F7763">
      <w:pPr>
        <w:pStyle w:val="CGbulletlevel2last"/>
        <w:rPr>
          <w:bCs/>
          <w:lang w:val="fr-FR"/>
        </w:rPr>
      </w:pPr>
      <w:r w:rsidRPr="00201F50">
        <w:rPr>
          <w:lang w:val="fr-FR"/>
        </w:rPr>
        <w:t>Procéde</w:t>
      </w:r>
      <w:r>
        <w:rPr>
          <w:lang w:val="fr-FR"/>
        </w:rPr>
        <w:t>r</w:t>
      </w:r>
      <w:r w:rsidRPr="00201F50">
        <w:rPr>
          <w:lang w:val="fr-FR"/>
        </w:rPr>
        <w:t xml:space="preserve"> au contact approprié </w:t>
      </w:r>
    </w:p>
    <w:p w:rsidR="00D62C69" w:rsidRPr="00201F50" w:rsidRDefault="00D62C69" w:rsidP="004F7763">
      <w:pPr>
        <w:pStyle w:val="CGbullettext"/>
        <w:rPr>
          <w:rFonts w:cs="Arial"/>
          <w:lang w:val="fr-FR"/>
        </w:rPr>
      </w:pPr>
      <w:r>
        <w:rPr>
          <w:lang w:val="fr-FR" w:eastAsia="fr-FR"/>
        </w:rPr>
        <w:t>Deux facilitateurs démontrent « récapituler ce que la mère a dit</w:t>
      </w:r>
      <w:r>
        <w:rPr>
          <w:rFonts w:eastAsiaTheme="minorHAnsi"/>
          <w:lang w:val="fr-FR"/>
        </w:rPr>
        <w:t xml:space="preserve"> » </w:t>
      </w:r>
      <w:r>
        <w:rPr>
          <w:lang w:val="fr-FR" w:eastAsia="fr-FR"/>
        </w:rPr>
        <w:t>et « éviter les reproches et les jugements »</w:t>
      </w:r>
      <w:r w:rsidRPr="00201F50">
        <w:rPr>
          <w:lang w:val="fr-FR" w:eastAsia="fr-FR"/>
        </w:rPr>
        <w:t xml:space="preserve"> en montrant d’abord le contraire de ces compétences et ensuite les compétences elles-mêmes</w:t>
      </w:r>
      <w:r w:rsidRPr="00201F50">
        <w:rPr>
          <w:rFonts w:cs="Arial"/>
          <w:lang w:val="fr-FR"/>
        </w:rPr>
        <w:t>.</w:t>
      </w:r>
    </w:p>
    <w:p w:rsidR="00D62C69" w:rsidRPr="00201F50" w:rsidRDefault="00D62C69" w:rsidP="004F7763">
      <w:pPr>
        <w:pStyle w:val="CGbullettext"/>
        <w:rPr>
          <w:lang w:val="fr-FR"/>
        </w:rPr>
      </w:pPr>
      <w:r w:rsidRPr="00201F50">
        <w:rPr>
          <w:lang w:val="fr-FR"/>
        </w:rPr>
        <w:t xml:space="preserve">Expliquer que </w:t>
      </w:r>
      <w:r w:rsidRPr="00201F50">
        <w:rPr>
          <w:i/>
          <w:lang w:val="fr-FR"/>
        </w:rPr>
        <w:t xml:space="preserve">les compétences d’écoute et d’apprentissage </w:t>
      </w:r>
      <w:r w:rsidRPr="00201F50">
        <w:rPr>
          <w:lang w:val="fr-FR"/>
        </w:rPr>
        <w:t xml:space="preserve">constituent le premier ensemble de compétences à apprendre et à pratiquer. </w:t>
      </w:r>
    </w:p>
    <w:p w:rsidR="00D62C69" w:rsidRPr="00201F50" w:rsidRDefault="00D62C69" w:rsidP="004F7763">
      <w:pPr>
        <w:pStyle w:val="CGbullettextlast"/>
        <w:rPr>
          <w:rFonts w:cs="Arial"/>
          <w:lang w:val="fr-FR"/>
        </w:rPr>
      </w:pPr>
      <w:r w:rsidRPr="00201F50">
        <w:rPr>
          <w:lang w:val="fr-FR" w:eastAsia="fr-FR"/>
        </w:rPr>
        <w:lastRenderedPageBreak/>
        <w:t>Règle générale des conseils</w:t>
      </w:r>
      <w:r>
        <w:rPr>
          <w:lang w:val="fr-FR" w:eastAsia="fr-FR"/>
        </w:rPr>
        <w:t> </w:t>
      </w:r>
      <w:r w:rsidRPr="00201F50">
        <w:rPr>
          <w:lang w:val="fr-FR" w:eastAsia="fr-FR"/>
        </w:rPr>
        <w:t xml:space="preserve">: </w:t>
      </w:r>
      <w:r>
        <w:rPr>
          <w:lang w:val="fr-FR" w:eastAsia="fr-FR"/>
        </w:rPr>
        <w:t>« </w:t>
      </w:r>
      <w:r w:rsidRPr="00201F50">
        <w:rPr>
          <w:lang w:val="fr-FR" w:eastAsia="fr-FR"/>
        </w:rPr>
        <w:t>Nous avons deux oreilles et une bouche, de sorte que nous devons écouter deux fois plus que nous parlons.</w:t>
      </w:r>
      <w:r>
        <w:rPr>
          <w:lang w:val="fr-FR" w:eastAsia="fr-FR"/>
        </w:rPr>
        <w:t> »</w:t>
      </w:r>
    </w:p>
    <w:p w:rsidR="00D62C69" w:rsidRPr="004D1BC4" w:rsidRDefault="00D62C69" w:rsidP="004F7763">
      <w:pPr>
        <w:pStyle w:val="CGsmallgreensubhead"/>
        <w:rPr>
          <w:lang w:val="fr-FR"/>
        </w:rPr>
      </w:pPr>
      <w:r w:rsidRPr="004D1BC4">
        <w:rPr>
          <w:lang w:val="fr-FR"/>
        </w:rPr>
        <w:t>Partie 2 : Méthodologie</w:t>
      </w:r>
    </w:p>
    <w:p w:rsidR="00D62C69" w:rsidRPr="00201F50" w:rsidRDefault="00D62C69" w:rsidP="004F7763">
      <w:pPr>
        <w:pStyle w:val="CGtext"/>
        <w:rPr>
          <w:bCs/>
          <w:lang w:val="fr-FR"/>
        </w:rPr>
      </w:pPr>
      <w:r w:rsidRPr="004F7763">
        <w:rPr>
          <w:b/>
          <w:lang w:val="fr-FR"/>
        </w:rPr>
        <w:t>Poser les questions</w:t>
      </w:r>
      <w:r>
        <w:rPr>
          <w:lang w:val="fr-FR"/>
        </w:rPr>
        <w:t xml:space="preserve">. </w:t>
      </w:r>
      <w:r w:rsidRPr="004F7763">
        <w:rPr>
          <w:bCs/>
          <w:lang w:val="fr-FR"/>
        </w:rPr>
        <w:t>Durée : 5 minutes</w:t>
      </w:r>
    </w:p>
    <w:p w:rsidR="00D62C69" w:rsidRPr="001D26BB" w:rsidRDefault="00D62C69" w:rsidP="00006348">
      <w:pPr>
        <w:pStyle w:val="NoSpacing"/>
        <w:numPr>
          <w:ilvl w:val="0"/>
          <w:numId w:val="25"/>
        </w:numPr>
        <w:tabs>
          <w:tab w:val="clear" w:pos="360"/>
          <w:tab w:val="num" w:pos="720"/>
        </w:tabs>
        <w:spacing w:before="120" w:after="120" w:line="276" w:lineRule="auto"/>
        <w:ind w:left="720"/>
        <w:rPr>
          <w:rFonts w:cs="Arial"/>
          <w:lang w:val="fr-FR"/>
        </w:rPr>
      </w:pPr>
      <w:r w:rsidRPr="00201F50">
        <w:rPr>
          <w:rFonts w:cs="Arial"/>
          <w:lang w:val="fr-FR"/>
        </w:rPr>
        <w:t xml:space="preserve">Cinq participants poseront </w:t>
      </w:r>
      <w:r>
        <w:rPr>
          <w:rFonts w:cs="Arial"/>
          <w:lang w:val="fr-FR"/>
        </w:rPr>
        <w:t>une</w:t>
      </w:r>
      <w:r w:rsidRPr="00201F50">
        <w:rPr>
          <w:rFonts w:cs="Arial"/>
          <w:lang w:val="fr-FR"/>
        </w:rPr>
        <w:t xml:space="preserve"> question au facilitateur. Le facilitateur répondra de façon ho</w:t>
      </w:r>
      <w:r w:rsidRPr="00201F50">
        <w:rPr>
          <w:rFonts w:cs="Arial"/>
          <w:lang w:val="fr-FR"/>
        </w:rPr>
        <w:t>n</w:t>
      </w:r>
      <w:r w:rsidRPr="00201F50">
        <w:rPr>
          <w:rFonts w:cs="Arial"/>
          <w:lang w:val="fr-FR"/>
        </w:rPr>
        <w:t>nête. [</w:t>
      </w:r>
      <w:r>
        <w:rPr>
          <w:rFonts w:cs="Arial"/>
          <w:lang w:val="fr-FR"/>
        </w:rPr>
        <w:t xml:space="preserve">Les participants doivent se limiter à une seule </w:t>
      </w:r>
      <w:r w:rsidRPr="001D26BB">
        <w:rPr>
          <w:rFonts w:cs="Arial"/>
          <w:lang w:val="fr-FR"/>
        </w:rPr>
        <w:t>question</w:t>
      </w:r>
      <w:r>
        <w:rPr>
          <w:rFonts w:cs="Arial"/>
          <w:lang w:val="fr-FR"/>
        </w:rPr>
        <w:t>, le facilitateur ne répond pas à une deuxième</w:t>
      </w:r>
      <w:r w:rsidRPr="001D26BB">
        <w:rPr>
          <w:rFonts w:cs="Arial"/>
          <w:lang w:val="fr-FR"/>
        </w:rPr>
        <w:t>]</w:t>
      </w:r>
      <w:r>
        <w:rPr>
          <w:rFonts w:cs="Arial"/>
          <w:lang w:val="fr-FR"/>
        </w:rPr>
        <w:t>.</w:t>
      </w:r>
    </w:p>
    <w:p w:rsidR="00D62C69" w:rsidRDefault="00D62C69" w:rsidP="00006348">
      <w:pPr>
        <w:pStyle w:val="NoSpacing"/>
        <w:numPr>
          <w:ilvl w:val="0"/>
          <w:numId w:val="25"/>
        </w:numPr>
        <w:tabs>
          <w:tab w:val="clear" w:pos="360"/>
          <w:tab w:val="num" w:pos="720"/>
        </w:tabs>
        <w:spacing w:before="120" w:after="120" w:line="276" w:lineRule="auto"/>
        <w:ind w:left="720"/>
        <w:rPr>
          <w:rFonts w:cs="Arial"/>
          <w:lang w:val="fr-FR"/>
        </w:rPr>
      </w:pPr>
      <w:r w:rsidRPr="00201F50">
        <w:rPr>
          <w:rFonts w:cs="Arial"/>
          <w:lang w:val="fr-FR"/>
        </w:rPr>
        <w:t>Demande</w:t>
      </w:r>
      <w:r>
        <w:rPr>
          <w:rFonts w:cs="Arial"/>
          <w:lang w:val="fr-FR"/>
        </w:rPr>
        <w:t>r</w:t>
      </w:r>
      <w:r w:rsidRPr="00201F50">
        <w:rPr>
          <w:rFonts w:cs="Arial"/>
          <w:lang w:val="fr-FR"/>
        </w:rPr>
        <w:t xml:space="preserve"> aux participants</w:t>
      </w:r>
      <w:r>
        <w:rPr>
          <w:rFonts w:cs="Arial"/>
          <w:lang w:val="fr-FR"/>
        </w:rPr>
        <w:t> :</w:t>
      </w:r>
      <w:r w:rsidRPr="00201F50">
        <w:rPr>
          <w:rFonts w:cs="Arial"/>
          <w:lang w:val="fr-FR"/>
        </w:rPr>
        <w:t xml:space="preserve"> </w:t>
      </w:r>
      <w:r>
        <w:rPr>
          <w:rFonts w:cs="Arial"/>
          <w:lang w:val="fr-FR"/>
        </w:rPr>
        <w:t>Q</w:t>
      </w:r>
      <w:r w:rsidRPr="00201F50">
        <w:rPr>
          <w:rFonts w:cs="Arial"/>
          <w:lang w:val="fr-FR"/>
        </w:rPr>
        <w:t>u’</w:t>
      </w:r>
      <w:r>
        <w:rPr>
          <w:rFonts w:cs="Arial"/>
          <w:lang w:val="fr-FR"/>
        </w:rPr>
        <w:t>avez-</w:t>
      </w:r>
      <w:r w:rsidRPr="00201F50">
        <w:rPr>
          <w:rFonts w:cs="Arial"/>
          <w:lang w:val="fr-FR"/>
        </w:rPr>
        <w:t xml:space="preserve">vous </w:t>
      </w:r>
      <w:r>
        <w:rPr>
          <w:rFonts w:cs="Arial"/>
          <w:lang w:val="fr-FR"/>
        </w:rPr>
        <w:t xml:space="preserve">observé durant cet </w:t>
      </w:r>
      <w:r w:rsidRPr="00201F50">
        <w:rPr>
          <w:rFonts w:cs="Arial"/>
          <w:lang w:val="fr-FR"/>
        </w:rPr>
        <w:t>exercice</w:t>
      </w:r>
      <w:r>
        <w:rPr>
          <w:rFonts w:cs="Arial"/>
          <w:lang w:val="fr-FR"/>
        </w:rPr>
        <w:t> </w:t>
      </w:r>
      <w:r w:rsidRPr="00201F50">
        <w:rPr>
          <w:rFonts w:cs="Arial"/>
          <w:lang w:val="fr-FR"/>
        </w:rPr>
        <w:t>? [</w:t>
      </w:r>
      <w:r>
        <w:rPr>
          <w:rFonts w:cs="Arial"/>
          <w:lang w:val="fr-FR"/>
        </w:rPr>
        <w:t>C</w:t>
      </w:r>
      <w:r w:rsidRPr="00201F50">
        <w:rPr>
          <w:rFonts w:cs="Arial"/>
          <w:lang w:val="fr-FR"/>
        </w:rPr>
        <w:t>ertains types de questions apportent plus d’informations que d’autres]</w:t>
      </w:r>
      <w:r>
        <w:rPr>
          <w:rFonts w:cs="Arial"/>
          <w:lang w:val="fr-FR"/>
        </w:rPr>
        <w:t>.</w:t>
      </w:r>
      <w:r w:rsidRPr="00201F50">
        <w:rPr>
          <w:rFonts w:cs="Arial"/>
          <w:lang w:val="fr-FR"/>
        </w:rPr>
        <w:t xml:space="preserve"> </w:t>
      </w:r>
    </w:p>
    <w:p w:rsidR="00D62C69" w:rsidRPr="00201F50" w:rsidRDefault="00D62C69" w:rsidP="00006348">
      <w:pPr>
        <w:pStyle w:val="NoSpacing"/>
        <w:numPr>
          <w:ilvl w:val="0"/>
          <w:numId w:val="25"/>
        </w:numPr>
        <w:tabs>
          <w:tab w:val="clear" w:pos="360"/>
          <w:tab w:val="num" w:pos="720"/>
        </w:tabs>
        <w:spacing w:before="120" w:after="120" w:line="276" w:lineRule="auto"/>
        <w:ind w:left="720"/>
        <w:rPr>
          <w:rFonts w:cs="Arial"/>
          <w:lang w:val="fr-FR"/>
        </w:rPr>
      </w:pPr>
      <w:r w:rsidRPr="00201F50">
        <w:rPr>
          <w:rFonts w:cs="Arial"/>
          <w:lang w:val="fr-FR"/>
        </w:rPr>
        <w:t>Poser des questions au sujet de l’âge</w:t>
      </w:r>
      <w:r>
        <w:rPr>
          <w:rFonts w:cs="Arial"/>
          <w:lang w:val="fr-FR"/>
        </w:rPr>
        <w:t> </w:t>
      </w:r>
      <w:r w:rsidRPr="00201F50">
        <w:rPr>
          <w:rFonts w:cs="Arial"/>
          <w:lang w:val="fr-FR"/>
        </w:rPr>
        <w:t xml:space="preserve">: vous donne un élément d’information spécifique (ce </w:t>
      </w:r>
      <w:r>
        <w:rPr>
          <w:rFonts w:cs="Arial"/>
          <w:lang w:val="fr-FR"/>
        </w:rPr>
        <w:t>dont</w:t>
      </w:r>
      <w:r w:rsidRPr="00201F50">
        <w:rPr>
          <w:rFonts w:cs="Arial"/>
          <w:lang w:val="fr-FR"/>
        </w:rPr>
        <w:t xml:space="preserve"> vous avez besoin souvent).</w:t>
      </w:r>
    </w:p>
    <w:p w:rsidR="00D62C69" w:rsidRPr="00201F50" w:rsidRDefault="00D62C69" w:rsidP="00006348">
      <w:pPr>
        <w:pStyle w:val="NoSpacing"/>
        <w:numPr>
          <w:ilvl w:val="0"/>
          <w:numId w:val="25"/>
        </w:numPr>
        <w:tabs>
          <w:tab w:val="clear" w:pos="360"/>
          <w:tab w:val="num" w:pos="720"/>
        </w:tabs>
        <w:spacing w:before="120" w:after="120" w:line="276" w:lineRule="auto"/>
        <w:ind w:left="720"/>
        <w:rPr>
          <w:rFonts w:cs="Arial"/>
          <w:lang w:val="fr-FR"/>
        </w:rPr>
      </w:pPr>
      <w:r>
        <w:rPr>
          <w:rFonts w:cs="Arial"/>
          <w:lang w:val="fr-FR"/>
        </w:rPr>
        <w:t>En général,</w:t>
      </w:r>
      <w:r w:rsidRPr="00201F50">
        <w:rPr>
          <w:rFonts w:cs="Arial"/>
          <w:lang w:val="fr-FR"/>
        </w:rPr>
        <w:t xml:space="preserve"> les questions ouvertes commencent par pourquoi, comment, quand et où</w:t>
      </w:r>
      <w:r>
        <w:rPr>
          <w:rFonts w:cs="Arial"/>
          <w:lang w:val="fr-FR"/>
        </w:rPr>
        <w:t> </w:t>
      </w:r>
      <w:r w:rsidRPr="00201F50">
        <w:rPr>
          <w:rFonts w:cs="Arial"/>
          <w:lang w:val="fr-FR"/>
        </w:rPr>
        <w:t>?</w:t>
      </w:r>
    </w:p>
    <w:p w:rsidR="00D62C69" w:rsidRPr="00201F50" w:rsidRDefault="00D62C69" w:rsidP="00006348">
      <w:pPr>
        <w:pStyle w:val="NoSpacing"/>
        <w:numPr>
          <w:ilvl w:val="0"/>
          <w:numId w:val="25"/>
        </w:numPr>
        <w:tabs>
          <w:tab w:val="clear" w:pos="360"/>
          <w:tab w:val="num" w:pos="720"/>
        </w:tabs>
        <w:spacing w:before="120" w:after="120" w:line="276" w:lineRule="auto"/>
        <w:ind w:left="720"/>
        <w:rPr>
          <w:rFonts w:cs="Arial"/>
          <w:lang w:val="fr-FR"/>
        </w:rPr>
      </w:pPr>
      <w:r w:rsidRPr="00201F50">
        <w:rPr>
          <w:rFonts w:cs="Arial"/>
          <w:lang w:val="fr-FR"/>
        </w:rPr>
        <w:t xml:space="preserve">Quelles techniques </w:t>
      </w:r>
      <w:r>
        <w:rPr>
          <w:rFonts w:cs="Arial"/>
          <w:lang w:val="fr-FR"/>
        </w:rPr>
        <w:t>vous permettent d’obtenir</w:t>
      </w:r>
      <w:r w:rsidRPr="00201F50">
        <w:rPr>
          <w:rFonts w:cs="Arial"/>
          <w:lang w:val="fr-FR"/>
        </w:rPr>
        <w:t xml:space="preserve"> plus d’informations</w:t>
      </w:r>
      <w:r>
        <w:rPr>
          <w:rFonts w:cs="Arial"/>
          <w:lang w:val="fr-FR"/>
        </w:rPr>
        <w:t> </w:t>
      </w:r>
      <w:r w:rsidRPr="00201F50">
        <w:rPr>
          <w:rFonts w:cs="Arial"/>
          <w:lang w:val="fr-FR"/>
        </w:rPr>
        <w:t xml:space="preserve">? </w:t>
      </w:r>
    </w:p>
    <w:p w:rsidR="00D62C69" w:rsidRPr="00201F50" w:rsidRDefault="00D62C69" w:rsidP="004F7763">
      <w:pPr>
        <w:pStyle w:val="CGbulletlevel2"/>
        <w:rPr>
          <w:lang w:val="fr-FR"/>
        </w:rPr>
      </w:pPr>
      <w:r w:rsidRPr="00201F50">
        <w:rPr>
          <w:lang w:val="fr-FR"/>
        </w:rPr>
        <w:t xml:space="preserve">En se </w:t>
      </w:r>
      <w:r>
        <w:rPr>
          <w:lang w:val="fr-FR"/>
        </w:rPr>
        <w:t>rapportant à</w:t>
      </w:r>
      <w:r w:rsidRPr="00201F50">
        <w:rPr>
          <w:lang w:val="fr-FR"/>
        </w:rPr>
        <w:t xml:space="preserve"> ce que dit le </w:t>
      </w:r>
      <w:r>
        <w:rPr>
          <w:lang w:val="fr-FR"/>
        </w:rPr>
        <w:t>f</w:t>
      </w:r>
      <w:r w:rsidRPr="00201F50">
        <w:rPr>
          <w:lang w:val="fr-FR"/>
        </w:rPr>
        <w:t>acilitateur (mère/père/</w:t>
      </w:r>
      <w:r>
        <w:rPr>
          <w:lang w:val="fr-FR"/>
        </w:rPr>
        <w:t>prestataire</w:t>
      </w:r>
      <w:r w:rsidRPr="00201F50">
        <w:rPr>
          <w:lang w:val="fr-FR"/>
        </w:rPr>
        <w:t xml:space="preserve"> de soin</w:t>
      </w:r>
      <w:r>
        <w:rPr>
          <w:lang w:val="fr-FR"/>
        </w:rPr>
        <w:t>s</w:t>
      </w:r>
      <w:r w:rsidRPr="00201F50">
        <w:rPr>
          <w:lang w:val="fr-FR"/>
        </w:rPr>
        <w:t xml:space="preserve">) </w:t>
      </w:r>
    </w:p>
    <w:p w:rsidR="00D62C69" w:rsidRPr="00201F50" w:rsidRDefault="00D62C69" w:rsidP="004F7763">
      <w:pPr>
        <w:pStyle w:val="CGbulletlevel2"/>
        <w:rPr>
          <w:lang w:val="fr-FR"/>
        </w:rPr>
      </w:pPr>
      <w:r w:rsidRPr="00201F50">
        <w:rPr>
          <w:lang w:val="fr-FR"/>
        </w:rPr>
        <w:t>Ecoute</w:t>
      </w:r>
      <w:r>
        <w:rPr>
          <w:lang w:val="fr-FR"/>
        </w:rPr>
        <w:t>r</w:t>
      </w:r>
      <w:r w:rsidRPr="00201F50">
        <w:rPr>
          <w:lang w:val="fr-FR"/>
        </w:rPr>
        <w:t xml:space="preserve"> les préoccupations du facilitateur (mère/père/</w:t>
      </w:r>
      <w:r>
        <w:rPr>
          <w:lang w:val="fr-FR"/>
        </w:rPr>
        <w:t>prestataire</w:t>
      </w:r>
      <w:r w:rsidRPr="00201F50">
        <w:rPr>
          <w:lang w:val="fr-FR"/>
        </w:rPr>
        <w:t xml:space="preserve"> de soin</w:t>
      </w:r>
      <w:r>
        <w:rPr>
          <w:lang w:val="fr-FR"/>
        </w:rPr>
        <w:t>s</w:t>
      </w:r>
      <w:r w:rsidRPr="00201F50">
        <w:rPr>
          <w:lang w:val="fr-FR"/>
        </w:rPr>
        <w:t>)</w:t>
      </w:r>
    </w:p>
    <w:p w:rsidR="00D62C69" w:rsidRPr="00201F50" w:rsidRDefault="00D62C69" w:rsidP="004F7763">
      <w:pPr>
        <w:pStyle w:val="CGbulletlevel2last"/>
        <w:rPr>
          <w:lang w:val="fr-FR"/>
        </w:rPr>
      </w:pPr>
      <w:r>
        <w:rPr>
          <w:lang w:val="fr-FR"/>
        </w:rPr>
        <w:t>Eviter de juger, de faire des reproches</w:t>
      </w:r>
    </w:p>
    <w:p w:rsidR="00D62C69" w:rsidRPr="00201F50" w:rsidRDefault="00D62C69" w:rsidP="004F7763">
      <w:pPr>
        <w:pStyle w:val="CGtext"/>
        <w:rPr>
          <w:i/>
          <w:lang w:val="fr-FR"/>
        </w:rPr>
      </w:pPr>
      <w:r w:rsidRPr="004F7763">
        <w:rPr>
          <w:b/>
          <w:lang w:val="fr-FR"/>
        </w:rPr>
        <w:t>Note :</w:t>
      </w:r>
      <w:r>
        <w:rPr>
          <w:b/>
          <w:lang w:val="fr-FR"/>
        </w:rPr>
        <w:t xml:space="preserve"> </w:t>
      </w:r>
      <w:r w:rsidRPr="00F63B7C">
        <w:rPr>
          <w:lang w:val="fr-FR"/>
        </w:rPr>
        <w:t>Utiliser la fiche n° 8 du facilitateur pour discuter des autres compétences d’écoute</w:t>
      </w:r>
      <w:r>
        <w:rPr>
          <w:lang w:val="fr-FR"/>
        </w:rPr>
        <w:t xml:space="preserve">, </w:t>
      </w:r>
      <w:r w:rsidRPr="00F63B7C">
        <w:rPr>
          <w:lang w:val="fr-FR"/>
        </w:rPr>
        <w:t>d’apprentissage, de mise en confiance et de soutien</w:t>
      </w:r>
      <w:r>
        <w:rPr>
          <w:lang w:val="fr-FR"/>
        </w:rPr>
        <w:t>.</w:t>
      </w:r>
      <w:r w:rsidRPr="00201F50">
        <w:rPr>
          <w:i/>
          <w:lang w:val="fr-FR"/>
        </w:rPr>
        <w:t xml:space="preserve">  </w:t>
      </w:r>
    </w:p>
    <w:p w:rsidR="00D62C69" w:rsidRPr="004D1BC4" w:rsidRDefault="00D62C69" w:rsidP="004F7763">
      <w:pPr>
        <w:pStyle w:val="CGheadline2text"/>
        <w:rPr>
          <w:lang w:val="fr-FR"/>
        </w:rPr>
      </w:pPr>
      <w:bookmarkStart w:id="119" w:name="_Toc419818977"/>
      <w:bookmarkStart w:id="120" w:name="_Toc433901599"/>
      <w:r w:rsidRPr="004D1BC4">
        <w:rPr>
          <w:lang w:val="fr-FR"/>
        </w:rPr>
        <w:t>Activité 5.2 : Présentation des étapes de négoci</w:t>
      </w:r>
      <w:r>
        <w:rPr>
          <w:lang w:val="fr-FR"/>
        </w:rPr>
        <w:t>a</w:t>
      </w:r>
      <w:r w:rsidRPr="004D1BC4">
        <w:rPr>
          <w:lang w:val="fr-FR"/>
        </w:rPr>
        <w:t>tion SEIDRAR</w:t>
      </w:r>
      <w:bookmarkEnd w:id="119"/>
      <w:bookmarkEnd w:id="120"/>
    </w:p>
    <w:p w:rsidR="00D62C69" w:rsidRPr="00201F50" w:rsidRDefault="00D62C69" w:rsidP="004F7763">
      <w:pPr>
        <w:pStyle w:val="CGtext"/>
        <w:rPr>
          <w:szCs w:val="12"/>
          <w:lang w:val="fr-FR"/>
        </w:rPr>
      </w:pPr>
      <w:r w:rsidRPr="00201F50">
        <w:rPr>
          <w:lang w:val="fr-FR"/>
        </w:rPr>
        <w:t>(Durée : 15 minutes)</w:t>
      </w:r>
    </w:p>
    <w:p w:rsidR="00D62C69" w:rsidRPr="004D1BC4" w:rsidRDefault="00D62C69" w:rsidP="00B527B8">
      <w:pPr>
        <w:pStyle w:val="CGsmallgreensubhead"/>
        <w:rPr>
          <w:lang w:val="fr-FR"/>
        </w:rPr>
      </w:pPr>
      <w:r w:rsidRPr="004D1BC4">
        <w:rPr>
          <w:lang w:val="fr-FR"/>
        </w:rPr>
        <w:t>Méthodologie</w:t>
      </w:r>
    </w:p>
    <w:p w:rsidR="00D62C69" w:rsidRPr="004D1BC4" w:rsidRDefault="00D62C69" w:rsidP="00B527B8">
      <w:pPr>
        <w:pStyle w:val="CGsmallbluesubhead"/>
        <w:rPr>
          <w:lang w:val="fr-FR"/>
        </w:rPr>
      </w:pPr>
      <w:r w:rsidRPr="004D1BC4">
        <w:rPr>
          <w:lang w:val="fr-FR"/>
        </w:rPr>
        <w:t xml:space="preserve">Présentation interactive </w:t>
      </w:r>
    </w:p>
    <w:p w:rsidR="00D62C69" w:rsidRPr="00201F50" w:rsidRDefault="00D62C69" w:rsidP="00B527B8">
      <w:pPr>
        <w:pStyle w:val="CGbullettext"/>
        <w:rPr>
          <w:lang w:val="fr-FR"/>
        </w:rPr>
      </w:pPr>
      <w:r w:rsidRPr="00201F50">
        <w:rPr>
          <w:lang w:val="fr-FR"/>
        </w:rPr>
        <w:t>Demande</w:t>
      </w:r>
      <w:r>
        <w:rPr>
          <w:lang w:val="fr-FR"/>
        </w:rPr>
        <w:t>r</w:t>
      </w:r>
      <w:r w:rsidRPr="00201F50">
        <w:rPr>
          <w:lang w:val="fr-FR"/>
        </w:rPr>
        <w:t xml:space="preserve"> aux participants</w:t>
      </w:r>
      <w:r>
        <w:rPr>
          <w:lang w:val="fr-FR"/>
        </w:rPr>
        <w:t> </w:t>
      </w:r>
      <w:r w:rsidRPr="00201F50">
        <w:rPr>
          <w:lang w:val="fr-FR"/>
        </w:rPr>
        <w:t>: Quelles sont les différentes étapes de conseil/aboutissant à une négociation</w:t>
      </w:r>
      <w:r>
        <w:rPr>
          <w:lang w:val="fr-FR"/>
        </w:rPr>
        <w:t> </w:t>
      </w:r>
      <w:r w:rsidRPr="00201F50">
        <w:rPr>
          <w:lang w:val="fr-FR"/>
        </w:rPr>
        <w:t>?</w:t>
      </w:r>
      <w:r>
        <w:rPr>
          <w:lang w:val="fr-FR"/>
        </w:rPr>
        <w:t xml:space="preserve"> Et, combien de visites sont-elles</w:t>
      </w:r>
      <w:r w:rsidRPr="00201F50">
        <w:rPr>
          <w:lang w:val="fr-FR"/>
        </w:rPr>
        <w:t xml:space="preserve"> nécessaires pour le processus complet du conseil/de la négociation</w:t>
      </w:r>
      <w:r>
        <w:rPr>
          <w:lang w:val="fr-FR"/>
        </w:rPr>
        <w:t> </w:t>
      </w:r>
      <w:r w:rsidRPr="00201F50">
        <w:rPr>
          <w:lang w:val="fr-FR"/>
        </w:rPr>
        <w:t>?</w:t>
      </w:r>
    </w:p>
    <w:p w:rsidR="00D62C69" w:rsidRPr="00201F50" w:rsidRDefault="00D62C69" w:rsidP="00B527B8">
      <w:pPr>
        <w:pStyle w:val="CGbullettext"/>
        <w:rPr>
          <w:lang w:val="fr-FR"/>
        </w:rPr>
      </w:pPr>
      <w:r w:rsidRPr="00201F50">
        <w:rPr>
          <w:lang w:val="fr-FR"/>
        </w:rPr>
        <w:t xml:space="preserve"> Ecri</w:t>
      </w:r>
      <w:r>
        <w:rPr>
          <w:lang w:val="fr-FR"/>
        </w:rPr>
        <w:t>re</w:t>
      </w:r>
      <w:r w:rsidRPr="00201F50">
        <w:rPr>
          <w:lang w:val="fr-FR"/>
        </w:rPr>
        <w:t xml:space="preserve"> les réponses sur un </w:t>
      </w:r>
      <w:r>
        <w:rPr>
          <w:lang w:val="fr-FR"/>
        </w:rPr>
        <w:t>tableau à feuillets mobiles.</w:t>
      </w:r>
      <w:r w:rsidRPr="00201F50">
        <w:rPr>
          <w:lang w:val="fr-FR"/>
        </w:rPr>
        <w:t xml:space="preserve"> </w:t>
      </w:r>
    </w:p>
    <w:p w:rsidR="00D62C69" w:rsidRPr="00201F50" w:rsidRDefault="00D62C69" w:rsidP="00B527B8">
      <w:pPr>
        <w:pStyle w:val="CGbullettext"/>
        <w:rPr>
          <w:lang w:val="fr-FR"/>
        </w:rPr>
      </w:pPr>
      <w:r w:rsidRPr="00201F50">
        <w:rPr>
          <w:lang w:val="fr-FR"/>
        </w:rPr>
        <w:t>Ajoute</w:t>
      </w:r>
      <w:r>
        <w:rPr>
          <w:lang w:val="fr-FR"/>
        </w:rPr>
        <w:t>r</w:t>
      </w:r>
      <w:r w:rsidRPr="00201F50">
        <w:rPr>
          <w:lang w:val="fr-FR"/>
        </w:rPr>
        <w:t xml:space="preserve"> toutes informations manquantes</w:t>
      </w:r>
      <w:r>
        <w:rPr>
          <w:lang w:val="fr-FR"/>
        </w:rPr>
        <w:t>.</w:t>
      </w:r>
      <w:r w:rsidRPr="00201F50">
        <w:rPr>
          <w:lang w:val="fr-FR"/>
        </w:rPr>
        <w:t xml:space="preserve"> </w:t>
      </w:r>
    </w:p>
    <w:p w:rsidR="00D62C69" w:rsidRPr="00201F50" w:rsidRDefault="00D62C69" w:rsidP="00B527B8">
      <w:pPr>
        <w:pStyle w:val="CGbullettextlast"/>
        <w:rPr>
          <w:lang w:val="fr-FR"/>
        </w:rPr>
      </w:pPr>
      <w:r w:rsidRPr="00201F50">
        <w:rPr>
          <w:lang w:val="fr-FR"/>
        </w:rPr>
        <w:t>Présente</w:t>
      </w:r>
      <w:r>
        <w:rPr>
          <w:lang w:val="fr-FR"/>
        </w:rPr>
        <w:t>r</w:t>
      </w:r>
      <w:r w:rsidRPr="00201F50">
        <w:rPr>
          <w:lang w:val="fr-FR"/>
        </w:rPr>
        <w:t xml:space="preserve"> les étapes de consei</w:t>
      </w:r>
      <w:r>
        <w:rPr>
          <w:lang w:val="fr-FR"/>
        </w:rPr>
        <w:t>l</w:t>
      </w:r>
      <w:r w:rsidRPr="00201F50">
        <w:rPr>
          <w:lang w:val="fr-FR"/>
        </w:rPr>
        <w:t>/négociation</w:t>
      </w:r>
      <w:r>
        <w:rPr>
          <w:lang w:val="fr-FR"/>
        </w:rPr>
        <w:t> </w:t>
      </w:r>
      <w:r w:rsidRPr="00201F50">
        <w:rPr>
          <w:lang w:val="fr-FR"/>
        </w:rPr>
        <w:t xml:space="preserve">: </w:t>
      </w:r>
      <w:r>
        <w:rPr>
          <w:lang w:val="fr-FR"/>
        </w:rPr>
        <w:t>S</w:t>
      </w:r>
      <w:r w:rsidRPr="00201F50">
        <w:rPr>
          <w:lang w:val="fr-FR"/>
        </w:rPr>
        <w:t>alue</w:t>
      </w:r>
      <w:r>
        <w:rPr>
          <w:lang w:val="fr-FR"/>
        </w:rPr>
        <w:t>r</w:t>
      </w:r>
      <w:r w:rsidRPr="00201F50">
        <w:rPr>
          <w:lang w:val="fr-FR"/>
        </w:rPr>
        <w:t>,</w:t>
      </w:r>
      <w:r>
        <w:rPr>
          <w:lang w:val="fr-FR"/>
        </w:rPr>
        <w:t xml:space="preserve"> Écouter, Identifier, Discuter, Recommander, Accepter (faire répéter), Rendez-vous (SEIDRAR)</w:t>
      </w:r>
    </w:p>
    <w:p w:rsidR="00620C61" w:rsidRDefault="00620C61" w:rsidP="00B527B8">
      <w:pPr>
        <w:pStyle w:val="CGheadline2text"/>
        <w:rPr>
          <w:lang w:val="fr-FR"/>
        </w:rPr>
      </w:pPr>
      <w:bookmarkStart w:id="121" w:name="_Toc419818978"/>
    </w:p>
    <w:p w:rsidR="00620C61" w:rsidRDefault="00620C61" w:rsidP="00B527B8">
      <w:pPr>
        <w:pStyle w:val="CGheadline2text"/>
        <w:rPr>
          <w:lang w:val="fr-FR"/>
        </w:rPr>
      </w:pPr>
    </w:p>
    <w:p w:rsidR="00D62C69" w:rsidRPr="005228E0" w:rsidRDefault="00D62C69" w:rsidP="00B527B8">
      <w:pPr>
        <w:pStyle w:val="CGheadline2text"/>
        <w:rPr>
          <w:lang w:val="fr-FR"/>
        </w:rPr>
      </w:pPr>
      <w:bookmarkStart w:id="122" w:name="_Toc433901600"/>
      <w:r w:rsidRPr="005228E0">
        <w:rPr>
          <w:lang w:val="fr-FR"/>
        </w:rPr>
        <w:lastRenderedPageBreak/>
        <w:t>Activité 5.3 : Démonstration de la négociation : Visite initiale</w:t>
      </w:r>
      <w:bookmarkEnd w:id="121"/>
      <w:bookmarkEnd w:id="122"/>
    </w:p>
    <w:p w:rsidR="00B527B8" w:rsidRPr="00620C61" w:rsidRDefault="00D62C69" w:rsidP="00620C61">
      <w:pPr>
        <w:pStyle w:val="CGtext"/>
        <w:rPr>
          <w:szCs w:val="12"/>
          <w:lang w:val="fr-FR"/>
        </w:rPr>
      </w:pPr>
      <w:r w:rsidRPr="00201F50">
        <w:rPr>
          <w:lang w:val="fr-FR"/>
        </w:rPr>
        <w:t>(Durée : 15 minutes)</w:t>
      </w:r>
    </w:p>
    <w:p w:rsidR="00D62C69" w:rsidRPr="004D1BC4" w:rsidRDefault="00D62C69" w:rsidP="00B527B8">
      <w:pPr>
        <w:pStyle w:val="CGsmallgreensubhead"/>
        <w:rPr>
          <w:lang w:val="fr-FR"/>
        </w:rPr>
      </w:pPr>
      <w:r w:rsidRPr="004D1BC4">
        <w:rPr>
          <w:lang w:val="fr-FR"/>
        </w:rPr>
        <w:t>Méthodologie</w:t>
      </w:r>
    </w:p>
    <w:p w:rsidR="00D62C69" w:rsidRPr="004D1BC4" w:rsidRDefault="00D62C69" w:rsidP="00B527B8">
      <w:pPr>
        <w:pStyle w:val="CGsmallbluesubhead"/>
        <w:rPr>
          <w:lang w:val="fr-FR"/>
        </w:rPr>
      </w:pPr>
      <w:r w:rsidRPr="004D1BC4">
        <w:rPr>
          <w:lang w:val="fr-FR"/>
        </w:rPr>
        <w:t>Démonstration</w:t>
      </w:r>
    </w:p>
    <w:p w:rsidR="00D62C69" w:rsidRPr="00201F50" w:rsidRDefault="00D62C69" w:rsidP="00B527B8">
      <w:pPr>
        <w:pStyle w:val="CGtext"/>
        <w:rPr>
          <w:lang w:val="fr-FR"/>
        </w:rPr>
      </w:pPr>
      <w:r w:rsidRPr="00B527B8">
        <w:rPr>
          <w:b/>
          <w:lang w:val="fr-FR"/>
        </w:rPr>
        <w:t>Note </w:t>
      </w:r>
      <w:r w:rsidRPr="00201F50">
        <w:rPr>
          <w:lang w:val="fr-FR"/>
        </w:rPr>
        <w:t xml:space="preserve">: </w:t>
      </w:r>
      <w:r>
        <w:rPr>
          <w:lang w:val="fr-FR"/>
        </w:rPr>
        <w:t>Deux</w:t>
      </w:r>
      <w:r w:rsidRPr="00201F50">
        <w:rPr>
          <w:lang w:val="fr-FR"/>
        </w:rPr>
        <w:t xml:space="preserve"> </w:t>
      </w:r>
      <w:r>
        <w:rPr>
          <w:lang w:val="fr-FR"/>
        </w:rPr>
        <w:t>f</w:t>
      </w:r>
      <w:r w:rsidRPr="00201F50">
        <w:rPr>
          <w:lang w:val="fr-FR"/>
        </w:rPr>
        <w:t>acilitateurs doivent préparer cette démonstration à l’avance (</w:t>
      </w:r>
      <w:r>
        <w:rPr>
          <w:lang w:val="fr-FR"/>
        </w:rPr>
        <w:t>f</w:t>
      </w:r>
      <w:r w:rsidRPr="00201F50">
        <w:rPr>
          <w:lang w:val="fr-FR"/>
        </w:rPr>
        <w:t xml:space="preserve">acilitateur, mère et le conseiller du </w:t>
      </w:r>
      <w:r>
        <w:rPr>
          <w:lang w:val="fr-FR"/>
        </w:rPr>
        <w:t>f</w:t>
      </w:r>
      <w:r w:rsidRPr="00201F50">
        <w:rPr>
          <w:lang w:val="fr-FR"/>
        </w:rPr>
        <w:t>acilitateur)</w:t>
      </w:r>
      <w:r>
        <w:rPr>
          <w:lang w:val="fr-FR"/>
        </w:rPr>
        <w:t>.</w:t>
      </w:r>
    </w:p>
    <w:p w:rsidR="00D62C69" w:rsidRPr="00201F50" w:rsidRDefault="00D62C69" w:rsidP="00B527B8">
      <w:pPr>
        <w:pStyle w:val="CGbullettext"/>
        <w:rPr>
          <w:bCs/>
          <w:lang w:val="fr-FR"/>
        </w:rPr>
      </w:pPr>
      <w:r w:rsidRPr="00201F50">
        <w:rPr>
          <w:lang w:val="fr-FR"/>
        </w:rPr>
        <w:t>Démontre</w:t>
      </w:r>
      <w:r>
        <w:rPr>
          <w:lang w:val="fr-FR"/>
        </w:rPr>
        <w:t>r</w:t>
      </w:r>
      <w:r w:rsidRPr="00201F50">
        <w:rPr>
          <w:lang w:val="fr-FR"/>
        </w:rPr>
        <w:t xml:space="preserve"> les étapes</w:t>
      </w:r>
      <w:r>
        <w:rPr>
          <w:lang w:val="fr-FR"/>
        </w:rPr>
        <w:t> </w:t>
      </w:r>
      <w:r w:rsidRPr="00201F50">
        <w:rPr>
          <w:lang w:val="fr-FR"/>
        </w:rPr>
        <w:t>: Salue</w:t>
      </w:r>
      <w:r>
        <w:rPr>
          <w:lang w:val="fr-FR"/>
        </w:rPr>
        <w:t>r</w:t>
      </w:r>
      <w:r w:rsidRPr="00201F50">
        <w:rPr>
          <w:lang w:val="fr-FR"/>
        </w:rPr>
        <w:t xml:space="preserve">, </w:t>
      </w:r>
      <w:r>
        <w:rPr>
          <w:lang w:val="fr-FR"/>
        </w:rPr>
        <w:t>Écouter, Identifier</w:t>
      </w:r>
      <w:r w:rsidRPr="00201F50">
        <w:rPr>
          <w:lang w:val="fr-FR"/>
        </w:rPr>
        <w:t xml:space="preserve"> entre une mère (Hawa) et un garçon âgé de deux mois Amos et le conseiller (</w:t>
      </w:r>
      <w:r>
        <w:rPr>
          <w:lang w:val="fr-FR"/>
        </w:rPr>
        <w:t>Fiche du facilitateur #10).</w:t>
      </w:r>
    </w:p>
    <w:p w:rsidR="00D62C69" w:rsidRPr="00201F50" w:rsidRDefault="00D62C69" w:rsidP="00B527B8">
      <w:pPr>
        <w:pStyle w:val="CGbullettext"/>
        <w:rPr>
          <w:lang w:val="fr-FR"/>
        </w:rPr>
      </w:pPr>
      <w:r w:rsidRPr="00201F50">
        <w:rPr>
          <w:lang w:val="fr-FR"/>
        </w:rPr>
        <w:t xml:space="preserve">Le </w:t>
      </w:r>
      <w:r>
        <w:rPr>
          <w:lang w:val="fr-FR"/>
        </w:rPr>
        <w:t>f</w:t>
      </w:r>
      <w:r w:rsidRPr="00201F50">
        <w:rPr>
          <w:lang w:val="fr-FR"/>
        </w:rPr>
        <w:t xml:space="preserve">acilitateur </w:t>
      </w:r>
      <w:r>
        <w:rPr>
          <w:lang w:val="fr-FR"/>
        </w:rPr>
        <w:t>s’adresse</w:t>
      </w:r>
      <w:r w:rsidRPr="00201F50">
        <w:rPr>
          <w:lang w:val="fr-FR"/>
        </w:rPr>
        <w:t xml:space="preserve"> à haute voix au groupe </w:t>
      </w:r>
      <w:r>
        <w:rPr>
          <w:lang w:val="fr-FR"/>
        </w:rPr>
        <w:t>pour expliquer</w:t>
      </w:r>
      <w:r w:rsidRPr="00201F50">
        <w:rPr>
          <w:lang w:val="fr-FR"/>
        </w:rPr>
        <w:t xml:space="preserve"> l’étape Identifier</w:t>
      </w:r>
    </w:p>
    <w:p w:rsidR="00D62C69" w:rsidRPr="00201F50" w:rsidRDefault="00D62C69" w:rsidP="00B527B8">
      <w:pPr>
        <w:pStyle w:val="CGbulletlevel2"/>
        <w:rPr>
          <w:lang w:val="fr-FR"/>
        </w:rPr>
      </w:pPr>
      <w:r w:rsidRPr="00201F50">
        <w:rPr>
          <w:lang w:val="fr-FR"/>
        </w:rPr>
        <w:t>Démontre</w:t>
      </w:r>
      <w:r>
        <w:rPr>
          <w:lang w:val="fr-FR"/>
        </w:rPr>
        <w:t>r</w:t>
      </w:r>
      <w:r w:rsidRPr="00201F50">
        <w:rPr>
          <w:lang w:val="fr-FR"/>
        </w:rPr>
        <w:t xml:space="preserve"> les étapes</w:t>
      </w:r>
      <w:r>
        <w:rPr>
          <w:lang w:val="fr-FR"/>
        </w:rPr>
        <w:t> </w:t>
      </w:r>
      <w:r w:rsidRPr="00201F50">
        <w:rPr>
          <w:lang w:val="fr-FR"/>
        </w:rPr>
        <w:t>: Discuter, Recommander, A</w:t>
      </w:r>
      <w:r>
        <w:rPr>
          <w:lang w:val="fr-FR"/>
        </w:rPr>
        <w:t>ccepter</w:t>
      </w:r>
    </w:p>
    <w:p w:rsidR="00D62C69" w:rsidRPr="00201F50" w:rsidRDefault="00D62C69" w:rsidP="00B527B8">
      <w:pPr>
        <w:pStyle w:val="CGbulletlevel2"/>
        <w:rPr>
          <w:lang w:val="fr-FR"/>
        </w:rPr>
      </w:pPr>
      <w:r w:rsidRPr="00201F50">
        <w:rPr>
          <w:lang w:val="fr-FR"/>
        </w:rPr>
        <w:t>Démontre</w:t>
      </w:r>
      <w:r>
        <w:rPr>
          <w:lang w:val="fr-FR"/>
        </w:rPr>
        <w:t>r</w:t>
      </w:r>
      <w:r w:rsidRPr="00201F50">
        <w:rPr>
          <w:lang w:val="fr-FR"/>
        </w:rPr>
        <w:t xml:space="preserve"> l’étape</w:t>
      </w:r>
      <w:r>
        <w:rPr>
          <w:lang w:val="fr-FR"/>
        </w:rPr>
        <w:t> </w:t>
      </w:r>
      <w:r w:rsidRPr="00201F50">
        <w:rPr>
          <w:lang w:val="fr-FR"/>
        </w:rPr>
        <w:t xml:space="preserve">: </w:t>
      </w:r>
      <w:r>
        <w:rPr>
          <w:lang w:val="fr-FR"/>
        </w:rPr>
        <w:t>R</w:t>
      </w:r>
      <w:r w:rsidRPr="00201F50">
        <w:rPr>
          <w:lang w:val="fr-FR"/>
        </w:rPr>
        <w:t>endez-vous</w:t>
      </w:r>
      <w:r w:rsidRPr="00F63B7C">
        <w:rPr>
          <w:lang w:val="fr-FR"/>
        </w:rPr>
        <w:t xml:space="preserve"> </w:t>
      </w:r>
      <w:r>
        <w:rPr>
          <w:lang w:val="fr-FR"/>
        </w:rPr>
        <w:t>d</w:t>
      </w:r>
      <w:r w:rsidRPr="00201F50">
        <w:rPr>
          <w:lang w:val="fr-FR"/>
        </w:rPr>
        <w:t xml:space="preserve">e suivi </w:t>
      </w:r>
    </w:p>
    <w:p w:rsidR="00D62C69" w:rsidRPr="00201F50" w:rsidRDefault="00D62C69" w:rsidP="00B527B8">
      <w:pPr>
        <w:pStyle w:val="CGbulletlevel2"/>
        <w:rPr>
          <w:lang w:val="fr-FR"/>
        </w:rPr>
      </w:pPr>
      <w:r w:rsidRPr="00201F50">
        <w:rPr>
          <w:lang w:val="fr-FR"/>
        </w:rPr>
        <w:t>Procéde</w:t>
      </w:r>
      <w:r>
        <w:rPr>
          <w:lang w:val="fr-FR"/>
        </w:rPr>
        <w:t>r</w:t>
      </w:r>
      <w:r w:rsidRPr="00201F50">
        <w:rPr>
          <w:lang w:val="fr-FR"/>
        </w:rPr>
        <w:t xml:space="preserve"> à des références au besoin </w:t>
      </w:r>
    </w:p>
    <w:p w:rsidR="00D62C69" w:rsidRPr="00201F50" w:rsidRDefault="00D62C69" w:rsidP="00B527B8">
      <w:pPr>
        <w:pStyle w:val="CGbulletlevel2last"/>
        <w:rPr>
          <w:lang w:val="fr-FR"/>
        </w:rPr>
      </w:pPr>
      <w:r w:rsidRPr="00201F50">
        <w:rPr>
          <w:lang w:val="fr-FR"/>
        </w:rPr>
        <w:t>Remercie</w:t>
      </w:r>
      <w:r>
        <w:rPr>
          <w:lang w:val="fr-FR"/>
        </w:rPr>
        <w:t>r</w:t>
      </w:r>
      <w:r w:rsidRPr="00201F50">
        <w:rPr>
          <w:lang w:val="fr-FR"/>
        </w:rPr>
        <w:t xml:space="preserve"> Hawa pour le temps consenti </w:t>
      </w:r>
    </w:p>
    <w:p w:rsidR="00D62C69" w:rsidRPr="00201F50" w:rsidRDefault="00D62C69" w:rsidP="00B527B8">
      <w:pPr>
        <w:pStyle w:val="CGbullettextlast"/>
        <w:rPr>
          <w:lang w:val="fr-FR"/>
        </w:rPr>
      </w:pPr>
      <w:r w:rsidRPr="00201F50">
        <w:rPr>
          <w:lang w:val="fr-FR"/>
        </w:rPr>
        <w:t>Discute</w:t>
      </w:r>
      <w:r>
        <w:rPr>
          <w:lang w:val="fr-FR"/>
        </w:rPr>
        <w:t>r</w:t>
      </w:r>
      <w:r w:rsidRPr="00201F50">
        <w:rPr>
          <w:lang w:val="fr-FR"/>
        </w:rPr>
        <w:t xml:space="preserve"> de la démonstration avec les participants et répond</w:t>
      </w:r>
      <w:r>
        <w:rPr>
          <w:lang w:val="fr-FR"/>
        </w:rPr>
        <w:t>re</w:t>
      </w:r>
      <w:r w:rsidRPr="00201F50">
        <w:rPr>
          <w:lang w:val="fr-FR"/>
        </w:rPr>
        <w:t xml:space="preserve"> aux questions</w:t>
      </w:r>
      <w:r>
        <w:rPr>
          <w:lang w:val="fr-FR"/>
        </w:rPr>
        <w:t>.</w:t>
      </w:r>
      <w:r w:rsidRPr="00201F50">
        <w:rPr>
          <w:lang w:val="fr-FR"/>
        </w:rPr>
        <w:t xml:space="preserve">  </w:t>
      </w:r>
    </w:p>
    <w:p w:rsidR="00D62C69" w:rsidRPr="005228E0" w:rsidRDefault="00D62C69" w:rsidP="00B527B8">
      <w:pPr>
        <w:pStyle w:val="CGheadline2text"/>
        <w:rPr>
          <w:bCs/>
          <w:lang w:val="fr-FR"/>
        </w:rPr>
      </w:pPr>
      <w:bookmarkStart w:id="123" w:name="_Toc419818979"/>
      <w:bookmarkStart w:id="124" w:name="_Toc433901601"/>
      <w:bookmarkStart w:id="125" w:name="_Toc403638304"/>
      <w:r w:rsidRPr="005228E0">
        <w:rPr>
          <w:lang w:val="fr-FR"/>
        </w:rPr>
        <w:t>Activité 5.4 : Discuter la négociation au cours des visites de suivi</w:t>
      </w:r>
      <w:bookmarkEnd w:id="123"/>
      <w:bookmarkEnd w:id="124"/>
      <w:r w:rsidRPr="005228E0">
        <w:rPr>
          <w:lang w:val="fr-FR"/>
        </w:rPr>
        <w:t xml:space="preserve"> </w:t>
      </w:r>
      <w:bookmarkEnd w:id="125"/>
    </w:p>
    <w:p w:rsidR="00D62C69" w:rsidRPr="00201F50" w:rsidRDefault="00D62C69" w:rsidP="00B527B8">
      <w:pPr>
        <w:pStyle w:val="CGtext"/>
        <w:rPr>
          <w:lang w:val="fr-FR"/>
        </w:rPr>
      </w:pPr>
      <w:r w:rsidRPr="00201F50">
        <w:rPr>
          <w:lang w:val="fr-FR"/>
        </w:rPr>
        <w:t>(Durée : 10 minutes)</w:t>
      </w:r>
    </w:p>
    <w:p w:rsidR="00D62C69" w:rsidRPr="00986523" w:rsidRDefault="00D62C69" w:rsidP="00B527B8">
      <w:pPr>
        <w:pStyle w:val="CGsmallgreensubhead"/>
        <w:rPr>
          <w:lang w:val="fr-FR"/>
        </w:rPr>
      </w:pPr>
      <w:r w:rsidRPr="00986523">
        <w:rPr>
          <w:lang w:val="fr-FR"/>
        </w:rPr>
        <w:t>Méthodologie</w:t>
      </w:r>
    </w:p>
    <w:p w:rsidR="00B527B8" w:rsidRDefault="00D62C69" w:rsidP="00B527B8">
      <w:pPr>
        <w:pStyle w:val="CGsmallbluesubhead"/>
        <w:rPr>
          <w:lang w:val="fr-FR"/>
        </w:rPr>
      </w:pPr>
      <w:r w:rsidRPr="00986523">
        <w:rPr>
          <w:lang w:val="fr-FR"/>
        </w:rPr>
        <w:t>Brainstorming</w:t>
      </w:r>
      <w:r w:rsidR="00B527B8">
        <w:rPr>
          <w:lang w:val="fr-FR"/>
        </w:rPr>
        <w:t xml:space="preserve">  </w:t>
      </w:r>
    </w:p>
    <w:p w:rsidR="00D62C69" w:rsidRPr="00201F50" w:rsidRDefault="00D62C69" w:rsidP="00B527B8">
      <w:pPr>
        <w:pStyle w:val="CGtext"/>
        <w:rPr>
          <w:b/>
          <w:lang w:val="fr-FR"/>
        </w:rPr>
      </w:pPr>
      <w:r w:rsidRPr="00201F50">
        <w:rPr>
          <w:lang w:val="fr-FR"/>
        </w:rPr>
        <w:t>(remue-méninges)</w:t>
      </w:r>
    </w:p>
    <w:p w:rsidR="00D62C69" w:rsidRPr="00201F50" w:rsidRDefault="00D62C69" w:rsidP="00B527B8">
      <w:pPr>
        <w:pStyle w:val="CGbullettextlast"/>
        <w:rPr>
          <w:lang w:val="fr-FR"/>
        </w:rPr>
      </w:pPr>
      <w:r w:rsidRPr="00201F50">
        <w:rPr>
          <w:lang w:val="fr-FR"/>
        </w:rPr>
        <w:t>Explique</w:t>
      </w:r>
      <w:r>
        <w:rPr>
          <w:lang w:val="fr-FR"/>
        </w:rPr>
        <w:t>r</w:t>
      </w:r>
      <w:r w:rsidRPr="00201F50">
        <w:rPr>
          <w:lang w:val="fr-FR"/>
        </w:rPr>
        <w:t xml:space="preserve"> le nombre optimal des visites de suivi </w:t>
      </w:r>
    </w:p>
    <w:p w:rsidR="00D62C69" w:rsidRPr="00986523" w:rsidRDefault="00D62C69" w:rsidP="00B527B8">
      <w:pPr>
        <w:pStyle w:val="CGsmallbluesubhead"/>
        <w:rPr>
          <w:lang w:val="fr-FR"/>
        </w:rPr>
      </w:pPr>
      <w:r w:rsidRPr="00986523">
        <w:rPr>
          <w:lang w:val="fr-FR"/>
        </w:rPr>
        <w:t>Au moins 2 visites</w:t>
      </w:r>
      <w:r>
        <w:rPr>
          <w:lang w:val="fr-FR"/>
        </w:rPr>
        <w:t> </w:t>
      </w:r>
      <w:r w:rsidRPr="00986523">
        <w:rPr>
          <w:lang w:val="fr-FR"/>
        </w:rPr>
        <w:t>:</w:t>
      </w:r>
    </w:p>
    <w:p w:rsidR="00D62C69" w:rsidRPr="00201F50" w:rsidRDefault="00D62C69" w:rsidP="00B527B8">
      <w:pPr>
        <w:pStyle w:val="CGbullettext"/>
        <w:rPr>
          <w:lang w:val="fr-FR"/>
        </w:rPr>
      </w:pPr>
      <w:r w:rsidRPr="00201F50">
        <w:rPr>
          <w:lang w:val="fr-FR"/>
        </w:rPr>
        <w:t>Visite initiale</w:t>
      </w:r>
    </w:p>
    <w:p w:rsidR="00D62C69" w:rsidRPr="00201F50" w:rsidRDefault="00D62C69" w:rsidP="00B527B8">
      <w:pPr>
        <w:pStyle w:val="CGbullettext"/>
        <w:rPr>
          <w:lang w:val="fr-FR"/>
        </w:rPr>
      </w:pPr>
      <w:r w:rsidRPr="00201F50">
        <w:rPr>
          <w:lang w:val="fr-FR"/>
        </w:rPr>
        <w:t>Fai</w:t>
      </w:r>
      <w:r>
        <w:rPr>
          <w:lang w:val="fr-FR"/>
        </w:rPr>
        <w:t>re</w:t>
      </w:r>
      <w:r w:rsidRPr="00201F50">
        <w:rPr>
          <w:lang w:val="fr-FR"/>
        </w:rPr>
        <w:t xml:space="preserve"> le suivi</w:t>
      </w:r>
      <w:r>
        <w:rPr>
          <w:lang w:val="fr-FR"/>
        </w:rPr>
        <w:t> </w:t>
      </w:r>
      <w:r w:rsidRPr="00201F50">
        <w:rPr>
          <w:lang w:val="fr-FR"/>
        </w:rPr>
        <w:t xml:space="preserve">: après 1 à 2 semaines afin de consolider la pratique ou négocier </w:t>
      </w:r>
      <w:r>
        <w:rPr>
          <w:lang w:val="fr-FR"/>
        </w:rPr>
        <w:t xml:space="preserve">une </w:t>
      </w:r>
      <w:r w:rsidRPr="00201F50">
        <w:rPr>
          <w:lang w:val="fr-FR"/>
        </w:rPr>
        <w:t>autre pratique</w:t>
      </w:r>
      <w:r>
        <w:rPr>
          <w:lang w:val="fr-FR"/>
        </w:rPr>
        <w:t>.</w:t>
      </w:r>
      <w:r w:rsidRPr="00201F50">
        <w:rPr>
          <w:lang w:val="fr-FR"/>
        </w:rPr>
        <w:t xml:space="preserve"> </w:t>
      </w:r>
    </w:p>
    <w:p w:rsidR="00D62C69" w:rsidRPr="00201F50" w:rsidRDefault="00D62C69" w:rsidP="00B527B8">
      <w:pPr>
        <w:pStyle w:val="CGbullettext"/>
        <w:rPr>
          <w:lang w:val="fr-FR"/>
        </w:rPr>
      </w:pPr>
      <w:r w:rsidRPr="00201F50">
        <w:rPr>
          <w:lang w:val="fr-FR"/>
        </w:rPr>
        <w:t>Une 3</w:t>
      </w:r>
      <w:r w:rsidRPr="00201F50">
        <w:rPr>
          <w:vertAlign w:val="superscript"/>
          <w:lang w:val="fr-FR"/>
        </w:rPr>
        <w:t xml:space="preserve">ème </w:t>
      </w:r>
      <w:r w:rsidRPr="00201F50">
        <w:rPr>
          <w:lang w:val="fr-FR"/>
        </w:rPr>
        <w:t>visite si possible afin de consolider la pratique ou négocier autre pratique</w:t>
      </w:r>
      <w:r>
        <w:rPr>
          <w:lang w:val="fr-FR"/>
        </w:rPr>
        <w:t>.</w:t>
      </w:r>
    </w:p>
    <w:p w:rsidR="00D62C69" w:rsidRPr="00201F50" w:rsidRDefault="00D62C69" w:rsidP="00B527B8">
      <w:pPr>
        <w:pStyle w:val="CGbullettextlast"/>
        <w:rPr>
          <w:lang w:val="fr-FR"/>
        </w:rPr>
      </w:pPr>
      <w:r w:rsidRPr="00201F50">
        <w:rPr>
          <w:lang w:val="fr-FR"/>
        </w:rPr>
        <w:t>Demande</w:t>
      </w:r>
      <w:r>
        <w:rPr>
          <w:lang w:val="fr-FR"/>
        </w:rPr>
        <w:t>r</w:t>
      </w:r>
      <w:r w:rsidRPr="00201F50">
        <w:rPr>
          <w:lang w:val="fr-FR"/>
        </w:rPr>
        <w:t xml:space="preserve"> aux participants les points éventuels à discuter avec la mère au cours des conseils/négociations des visites de suivi</w:t>
      </w:r>
      <w:r>
        <w:rPr>
          <w:lang w:val="fr-FR"/>
        </w:rPr>
        <w:t>.</w:t>
      </w:r>
      <w:r w:rsidRPr="00201F50">
        <w:rPr>
          <w:lang w:val="fr-FR"/>
        </w:rPr>
        <w:t xml:space="preserve"> </w:t>
      </w:r>
    </w:p>
    <w:p w:rsidR="00D62C69" w:rsidRPr="00986523" w:rsidRDefault="00D62C69" w:rsidP="00B527B8">
      <w:pPr>
        <w:pStyle w:val="CGsmallbluesubhead"/>
        <w:rPr>
          <w:lang w:val="fr-FR"/>
        </w:rPr>
      </w:pPr>
      <w:r w:rsidRPr="00986523">
        <w:rPr>
          <w:lang w:val="fr-FR"/>
        </w:rPr>
        <w:t xml:space="preserve">Exemple d’une éventuelle visite de suivi </w:t>
      </w:r>
      <w:r>
        <w:rPr>
          <w:lang w:val="fr-FR"/>
        </w:rPr>
        <w:t>auprès d’</w:t>
      </w:r>
      <w:r w:rsidRPr="00986523">
        <w:rPr>
          <w:lang w:val="fr-FR"/>
        </w:rPr>
        <w:t xml:space="preserve">Hawa </w:t>
      </w:r>
    </w:p>
    <w:p w:rsidR="00D62C69" w:rsidRPr="00B527B8" w:rsidRDefault="00D62C69" w:rsidP="00B527B8">
      <w:pPr>
        <w:pStyle w:val="CGbullettext"/>
        <w:rPr>
          <w:rFonts w:cs="Arial"/>
          <w:dstrike/>
          <w:lang w:val="fr-FR"/>
        </w:rPr>
      </w:pPr>
      <w:r w:rsidRPr="00B527B8">
        <w:rPr>
          <w:b/>
          <w:lang w:val="fr-FR"/>
        </w:rPr>
        <w:t>1</w:t>
      </w:r>
      <w:r w:rsidRPr="00B527B8">
        <w:rPr>
          <w:b/>
          <w:vertAlign w:val="superscript"/>
          <w:lang w:val="fr-FR"/>
        </w:rPr>
        <w:t>ère</w:t>
      </w:r>
      <w:r w:rsidRPr="00B527B8">
        <w:rPr>
          <w:b/>
          <w:lang w:val="fr-FR"/>
        </w:rPr>
        <w:t xml:space="preserve">  visite de suivi </w:t>
      </w:r>
      <w:r w:rsidR="00B527B8">
        <w:rPr>
          <w:b/>
          <w:lang w:val="fr-FR"/>
        </w:rPr>
        <w:br/>
      </w:r>
      <w:r w:rsidRPr="00B527B8">
        <w:rPr>
          <w:rFonts w:cs="Arial"/>
          <w:b/>
          <w:lang w:val="fr-FR"/>
        </w:rPr>
        <w:t xml:space="preserve">Situation : </w:t>
      </w:r>
      <w:r w:rsidRPr="00B527B8">
        <w:rPr>
          <w:lang w:val="fr-FR" w:eastAsia="fr-FR"/>
        </w:rPr>
        <w:t xml:space="preserve">Le conseiller communautaire rend visite à Hawa, lui demande si elle a été en mesure d'allaiter Amos plus fréquemment au cours de la semaine dernière, avant qu'il ne pleure et vérifier le positionnement et la prise correcte du sein. Hawa répond qu'elle était capable de </w:t>
      </w:r>
      <w:r w:rsidRPr="00B527B8">
        <w:rPr>
          <w:lang w:val="fr-FR" w:eastAsia="fr-FR"/>
        </w:rPr>
        <w:lastRenderedPageBreak/>
        <w:t>mettre en pratique les actions convenues. Elle dit que sa mère arrive la semaine suivante pour la voir et va sûrement lui conseiller de donner de l'eau à Amos parce qu’il fait si chaud</w:t>
      </w:r>
      <w:r w:rsidRPr="00B527B8">
        <w:rPr>
          <w:rFonts w:cs="Arial"/>
          <w:lang w:val="fr-FR"/>
        </w:rPr>
        <w:t xml:space="preserve">. </w:t>
      </w:r>
    </w:p>
    <w:p w:rsidR="00D62C69" w:rsidRPr="00B527B8" w:rsidRDefault="00D62C69" w:rsidP="00B527B8">
      <w:pPr>
        <w:pStyle w:val="CGbullettext"/>
        <w:rPr>
          <w:b/>
          <w:dstrike/>
          <w:lang w:val="fr-FR"/>
        </w:rPr>
      </w:pPr>
      <w:r w:rsidRPr="00B527B8">
        <w:rPr>
          <w:b/>
          <w:lang w:val="fr-FR"/>
        </w:rPr>
        <w:t>2</w:t>
      </w:r>
      <w:r w:rsidRPr="00B527B8">
        <w:rPr>
          <w:b/>
          <w:vertAlign w:val="superscript"/>
          <w:lang w:val="fr-FR"/>
        </w:rPr>
        <w:t xml:space="preserve">ème </w:t>
      </w:r>
      <w:r w:rsidRPr="00B527B8">
        <w:rPr>
          <w:b/>
          <w:lang w:val="fr-FR"/>
        </w:rPr>
        <w:t>visite de suivi :</w:t>
      </w:r>
      <w:r w:rsidRPr="00B527B8">
        <w:rPr>
          <w:lang w:val="fr-FR"/>
        </w:rPr>
        <w:t xml:space="preserve"> </w:t>
      </w:r>
      <w:r w:rsidR="00B527B8" w:rsidRPr="00B527B8">
        <w:rPr>
          <w:lang w:val="fr-FR"/>
        </w:rPr>
        <w:br/>
      </w:r>
      <w:r w:rsidRPr="00B527B8">
        <w:rPr>
          <w:lang w:val="fr-FR"/>
        </w:rPr>
        <w:t xml:space="preserve">Consolider la pratique et/ou conseiller une autre pratique </w:t>
      </w:r>
      <w:r w:rsidR="00B527B8">
        <w:rPr>
          <w:lang w:val="fr-FR"/>
        </w:rPr>
        <w:br/>
      </w:r>
      <w:r w:rsidRPr="00B527B8">
        <w:rPr>
          <w:b/>
          <w:lang w:val="fr-FR"/>
        </w:rPr>
        <w:t>Situation :</w:t>
      </w:r>
      <w:r w:rsidRPr="00B527B8">
        <w:rPr>
          <w:lang w:val="fr-FR"/>
        </w:rPr>
        <w:t xml:space="preserve"> Amos est maintenant âgé de 4 mois et Hawa demande quelle nourriture elle peut lui donner. </w:t>
      </w:r>
      <w:bookmarkStart w:id="126" w:name="_Toc403638305"/>
    </w:p>
    <w:p w:rsidR="00D62C69" w:rsidRPr="005228E0" w:rsidRDefault="00D62C69" w:rsidP="00B527B8">
      <w:pPr>
        <w:pStyle w:val="CGheadline2text"/>
        <w:rPr>
          <w:lang w:val="fr-FR"/>
        </w:rPr>
      </w:pPr>
      <w:bookmarkStart w:id="127" w:name="_Toc419818980"/>
      <w:bookmarkStart w:id="128" w:name="_Toc433901602"/>
      <w:r w:rsidRPr="005228E0">
        <w:rPr>
          <w:lang w:val="fr-FR"/>
        </w:rPr>
        <w:t xml:space="preserve">Activité 5.5 : Pratique de la négociation : Première visite à une mère ayant un enfant de </w:t>
      </w:r>
      <w:bookmarkEnd w:id="126"/>
      <w:r w:rsidRPr="005228E0">
        <w:rPr>
          <w:lang w:val="fr-FR"/>
        </w:rPr>
        <w:t>moins de 6 mois</w:t>
      </w:r>
      <w:bookmarkEnd w:id="127"/>
      <w:bookmarkEnd w:id="128"/>
    </w:p>
    <w:p w:rsidR="00D62C69" w:rsidRPr="00201F50" w:rsidRDefault="00D62C69" w:rsidP="00B527B8">
      <w:pPr>
        <w:pStyle w:val="CGtext"/>
        <w:rPr>
          <w:bCs/>
          <w:lang w:val="fr-FR"/>
        </w:rPr>
      </w:pPr>
      <w:r w:rsidRPr="00201F50">
        <w:rPr>
          <w:lang w:val="fr-FR"/>
        </w:rPr>
        <w:t>(Durée : 1 heure)</w:t>
      </w:r>
    </w:p>
    <w:p w:rsidR="00D62C69" w:rsidRPr="00986523" w:rsidRDefault="00D62C69" w:rsidP="00B527B8">
      <w:pPr>
        <w:pStyle w:val="CGsmallgreensubhead"/>
        <w:rPr>
          <w:lang w:val="fr-FR"/>
        </w:rPr>
      </w:pPr>
      <w:r w:rsidRPr="00986523">
        <w:rPr>
          <w:lang w:val="fr-FR"/>
        </w:rPr>
        <w:t>Méthodologie</w:t>
      </w:r>
    </w:p>
    <w:p w:rsidR="00D62C69" w:rsidRPr="00986523" w:rsidRDefault="00D62C69" w:rsidP="00B527B8">
      <w:pPr>
        <w:pStyle w:val="CGsmallbluesubhead"/>
        <w:rPr>
          <w:lang w:val="fr-FR"/>
        </w:rPr>
      </w:pPr>
      <w:r w:rsidRPr="00986523">
        <w:rPr>
          <w:lang w:val="fr-FR"/>
        </w:rPr>
        <w:t>Pratique</w:t>
      </w:r>
    </w:p>
    <w:p w:rsidR="00D62C69" w:rsidRPr="00201F50" w:rsidRDefault="00D62C69" w:rsidP="00FC2EC5">
      <w:pPr>
        <w:pStyle w:val="CGbullettext"/>
        <w:rPr>
          <w:lang w:val="fr-FR"/>
        </w:rPr>
      </w:pPr>
      <w:r w:rsidRPr="00201F50">
        <w:rPr>
          <w:lang w:val="fr-FR"/>
        </w:rPr>
        <w:t xml:space="preserve">Le </w:t>
      </w:r>
      <w:r>
        <w:rPr>
          <w:lang w:val="fr-FR"/>
        </w:rPr>
        <w:t>f</w:t>
      </w:r>
      <w:r w:rsidRPr="00201F50">
        <w:rPr>
          <w:lang w:val="fr-FR"/>
        </w:rPr>
        <w:t xml:space="preserve">acilitateur demande aux participants de rappeler les pratiques de nutrition </w:t>
      </w:r>
      <w:r>
        <w:rPr>
          <w:lang w:val="fr-FR"/>
        </w:rPr>
        <w:t xml:space="preserve">des femmes </w:t>
      </w:r>
      <w:r w:rsidRPr="00201F50">
        <w:rPr>
          <w:lang w:val="fr-FR"/>
        </w:rPr>
        <w:t>et d’allaitement</w:t>
      </w:r>
      <w:r>
        <w:rPr>
          <w:lang w:val="fr-FR"/>
        </w:rPr>
        <w:t>.</w:t>
      </w:r>
      <w:r w:rsidRPr="00201F50">
        <w:rPr>
          <w:lang w:val="fr-FR"/>
        </w:rPr>
        <w:t xml:space="preserve"> </w:t>
      </w:r>
    </w:p>
    <w:p w:rsidR="00D62C69" w:rsidRPr="00201F50" w:rsidRDefault="00D62C69" w:rsidP="00FC2EC5">
      <w:pPr>
        <w:pStyle w:val="CGbullettext"/>
        <w:rPr>
          <w:lang w:val="fr-FR"/>
        </w:rPr>
      </w:pPr>
      <w:r w:rsidRPr="00201F50">
        <w:rPr>
          <w:lang w:val="fr-FR"/>
        </w:rPr>
        <w:t>Les participants sont r</w:t>
      </w:r>
      <w:r>
        <w:rPr>
          <w:lang w:val="fr-FR"/>
        </w:rPr>
        <w:t>é</w:t>
      </w:r>
      <w:r w:rsidRPr="00201F50">
        <w:rPr>
          <w:lang w:val="fr-FR"/>
        </w:rPr>
        <w:t>partis en groupes de tro</w:t>
      </w:r>
      <w:r>
        <w:rPr>
          <w:lang w:val="fr-FR"/>
        </w:rPr>
        <w:t>i</w:t>
      </w:r>
      <w:r w:rsidRPr="00201F50">
        <w:rPr>
          <w:lang w:val="fr-FR"/>
        </w:rPr>
        <w:t>s</w:t>
      </w:r>
      <w:r>
        <w:rPr>
          <w:lang w:val="fr-FR"/>
        </w:rPr>
        <w:t> </w:t>
      </w:r>
      <w:r w:rsidRPr="00201F50">
        <w:rPr>
          <w:lang w:val="fr-FR"/>
        </w:rPr>
        <w:t xml:space="preserve">: </w:t>
      </w:r>
      <w:r>
        <w:rPr>
          <w:lang w:val="fr-FR"/>
        </w:rPr>
        <w:t>m</w:t>
      </w:r>
      <w:r w:rsidRPr="00201F50">
        <w:rPr>
          <w:lang w:val="fr-FR"/>
        </w:rPr>
        <w:t xml:space="preserve">ère, </w:t>
      </w:r>
      <w:r>
        <w:rPr>
          <w:lang w:val="fr-FR"/>
        </w:rPr>
        <w:t>c</w:t>
      </w:r>
      <w:r w:rsidRPr="00201F50">
        <w:rPr>
          <w:lang w:val="fr-FR"/>
        </w:rPr>
        <w:t xml:space="preserve">onseiller et </w:t>
      </w:r>
      <w:r>
        <w:rPr>
          <w:lang w:val="fr-FR"/>
        </w:rPr>
        <w:t>o</w:t>
      </w:r>
      <w:r w:rsidRPr="00201F50">
        <w:rPr>
          <w:lang w:val="fr-FR"/>
        </w:rPr>
        <w:t>bservateur.</w:t>
      </w:r>
    </w:p>
    <w:p w:rsidR="00D62C69" w:rsidRPr="00201F50" w:rsidRDefault="00D62C69" w:rsidP="00FC2EC5">
      <w:pPr>
        <w:pStyle w:val="CGbullettext"/>
        <w:rPr>
          <w:lang w:val="fr-FR"/>
        </w:rPr>
      </w:pPr>
      <w:r>
        <w:rPr>
          <w:lang w:val="fr-FR"/>
        </w:rPr>
        <w:t>Passer en revue</w:t>
      </w:r>
      <w:r w:rsidRPr="00201F50">
        <w:rPr>
          <w:lang w:val="fr-FR"/>
        </w:rPr>
        <w:t xml:space="preserve"> les étap</w:t>
      </w:r>
      <w:r>
        <w:rPr>
          <w:lang w:val="fr-FR"/>
        </w:rPr>
        <w:t>es SEIDRAR</w:t>
      </w:r>
    </w:p>
    <w:p w:rsidR="00D62C69" w:rsidRPr="00201F50" w:rsidRDefault="00D62C69" w:rsidP="00FC2EC5">
      <w:pPr>
        <w:pStyle w:val="CGbullettext"/>
        <w:rPr>
          <w:lang w:val="fr-FR"/>
        </w:rPr>
      </w:pPr>
      <w:r w:rsidRPr="00201F50">
        <w:rPr>
          <w:lang w:val="fr-FR"/>
        </w:rPr>
        <w:t>Distribue</w:t>
      </w:r>
      <w:r>
        <w:rPr>
          <w:lang w:val="fr-FR"/>
        </w:rPr>
        <w:t>r la liste de contrôle</w:t>
      </w:r>
      <w:r w:rsidRPr="00201F50">
        <w:rPr>
          <w:lang w:val="fr-FR"/>
        </w:rPr>
        <w:t xml:space="preserve"> d’observation </w:t>
      </w:r>
      <w:r>
        <w:rPr>
          <w:lang w:val="fr-FR"/>
        </w:rPr>
        <w:t>SEIDRAR</w:t>
      </w:r>
      <w:r w:rsidRPr="00201F50">
        <w:rPr>
          <w:lang w:val="fr-FR"/>
        </w:rPr>
        <w:t xml:space="preserve">, les étapes de conseil pour </w:t>
      </w:r>
      <w:r>
        <w:rPr>
          <w:lang w:val="fr-FR"/>
        </w:rPr>
        <w:t xml:space="preserve">la </w:t>
      </w:r>
      <w:r w:rsidRPr="00201F50">
        <w:rPr>
          <w:lang w:val="fr-FR"/>
        </w:rPr>
        <w:t>mèr</w:t>
      </w:r>
      <w:r>
        <w:rPr>
          <w:lang w:val="fr-FR"/>
        </w:rPr>
        <w:t>e et/ou le père/responsable des soins de l’enfant</w:t>
      </w:r>
      <w:r w:rsidRPr="00201F50">
        <w:rPr>
          <w:lang w:val="fr-FR"/>
        </w:rPr>
        <w:t xml:space="preserve"> et </w:t>
      </w:r>
      <w:r>
        <w:rPr>
          <w:lang w:val="fr-FR"/>
        </w:rPr>
        <w:t>passer en revue</w:t>
      </w:r>
      <w:r w:rsidRPr="00201F50">
        <w:rPr>
          <w:lang w:val="fr-FR"/>
        </w:rPr>
        <w:t xml:space="preserve"> avec les participants.</w:t>
      </w:r>
    </w:p>
    <w:p w:rsidR="00D62C69" w:rsidRPr="00201F50" w:rsidRDefault="00D62C69" w:rsidP="00FC2EC5">
      <w:pPr>
        <w:pStyle w:val="CGbullettext"/>
        <w:rPr>
          <w:lang w:val="fr-FR"/>
        </w:rPr>
      </w:pPr>
      <w:r w:rsidRPr="00201F50">
        <w:rPr>
          <w:lang w:val="fr-FR"/>
        </w:rPr>
        <w:t>Demande</w:t>
      </w:r>
      <w:r>
        <w:rPr>
          <w:lang w:val="fr-FR"/>
        </w:rPr>
        <w:t>r</w:t>
      </w:r>
      <w:r w:rsidRPr="00201F50">
        <w:rPr>
          <w:lang w:val="fr-FR"/>
        </w:rPr>
        <w:t xml:space="preserve"> à chaque groupe de se munir </w:t>
      </w:r>
      <w:r>
        <w:rPr>
          <w:lang w:val="fr-FR"/>
        </w:rPr>
        <w:t xml:space="preserve">du </w:t>
      </w:r>
      <w:r w:rsidRPr="003C17C1">
        <w:rPr>
          <w:i/>
          <w:lang w:val="fr-FR"/>
        </w:rPr>
        <w:t>manuel</w:t>
      </w:r>
      <w:r w:rsidRPr="003C17C1">
        <w:rPr>
          <w:b/>
          <w:i/>
          <w:lang w:val="fr-FR"/>
        </w:rPr>
        <w:t xml:space="preserve"> </w:t>
      </w:r>
      <w:r w:rsidRPr="003C17C1">
        <w:rPr>
          <w:i/>
          <w:lang w:val="fr-FR"/>
        </w:rPr>
        <w:t>de référence sur les pratiques clés pour agents communautaires (tous secteurs)</w:t>
      </w:r>
      <w:r w:rsidRPr="003C17C1">
        <w:rPr>
          <w:lang w:val="fr-FR"/>
        </w:rPr>
        <w:t xml:space="preserve"> </w:t>
      </w:r>
      <w:r w:rsidRPr="00201F50">
        <w:rPr>
          <w:lang w:val="fr-FR"/>
        </w:rPr>
        <w:t>ou une illustrat</w:t>
      </w:r>
      <w:r>
        <w:rPr>
          <w:lang w:val="fr-FR"/>
        </w:rPr>
        <w:t>ion utilisée par leur programme.</w:t>
      </w:r>
    </w:p>
    <w:p w:rsidR="00D62C69" w:rsidRPr="00201F50" w:rsidRDefault="00D62C69" w:rsidP="00FC2EC5">
      <w:pPr>
        <w:pStyle w:val="CGbullettext"/>
        <w:rPr>
          <w:lang w:val="fr-FR"/>
        </w:rPr>
      </w:pPr>
      <w:r w:rsidRPr="00201F50">
        <w:rPr>
          <w:lang w:val="fr-FR" w:eastAsia="fr-FR"/>
        </w:rPr>
        <w:t>Demande</w:t>
      </w:r>
      <w:r>
        <w:rPr>
          <w:lang w:val="fr-FR" w:eastAsia="fr-FR"/>
        </w:rPr>
        <w:t>r</w:t>
      </w:r>
      <w:r w:rsidRPr="00201F50">
        <w:rPr>
          <w:lang w:val="fr-FR" w:eastAsia="fr-FR"/>
        </w:rPr>
        <w:t xml:space="preserve"> aux «</w:t>
      </w:r>
      <w:r>
        <w:rPr>
          <w:lang w:val="fr-FR" w:eastAsia="fr-FR"/>
        </w:rPr>
        <w:t> m</w:t>
      </w:r>
      <w:r w:rsidRPr="00201F50">
        <w:rPr>
          <w:lang w:val="fr-FR" w:eastAsia="fr-FR"/>
        </w:rPr>
        <w:t>ères</w:t>
      </w:r>
      <w:r>
        <w:rPr>
          <w:lang w:val="fr-FR" w:eastAsia="fr-FR"/>
        </w:rPr>
        <w:t> </w:t>
      </w:r>
      <w:r w:rsidRPr="00201F50">
        <w:rPr>
          <w:lang w:val="fr-FR" w:eastAsia="fr-FR"/>
        </w:rPr>
        <w:t>» des groupes de travail de se réunir et distribue</w:t>
      </w:r>
      <w:r>
        <w:rPr>
          <w:lang w:val="fr-FR" w:eastAsia="fr-FR"/>
        </w:rPr>
        <w:t>r</w:t>
      </w:r>
      <w:r w:rsidRPr="00201F50">
        <w:rPr>
          <w:lang w:val="fr-FR" w:eastAsia="fr-FR"/>
        </w:rPr>
        <w:t xml:space="preserve"> à chacun une étude de cas différente. Note</w:t>
      </w:r>
      <w:r>
        <w:rPr>
          <w:lang w:val="fr-FR" w:eastAsia="fr-FR"/>
        </w:rPr>
        <w:t> </w:t>
      </w:r>
      <w:r w:rsidRPr="00201F50">
        <w:rPr>
          <w:lang w:val="fr-FR" w:eastAsia="fr-FR"/>
        </w:rPr>
        <w:t xml:space="preserve">: </w:t>
      </w:r>
      <w:r>
        <w:rPr>
          <w:lang w:val="fr-FR" w:eastAsia="fr-FR"/>
        </w:rPr>
        <w:t>l</w:t>
      </w:r>
      <w:r w:rsidRPr="00201F50">
        <w:rPr>
          <w:lang w:val="fr-FR" w:eastAsia="fr-FR"/>
        </w:rPr>
        <w:t>es «</w:t>
      </w:r>
      <w:r>
        <w:rPr>
          <w:lang w:val="fr-FR" w:eastAsia="fr-FR"/>
        </w:rPr>
        <w:t> m</w:t>
      </w:r>
      <w:r w:rsidRPr="00201F50">
        <w:rPr>
          <w:lang w:val="fr-FR" w:eastAsia="fr-FR"/>
        </w:rPr>
        <w:t>ères</w:t>
      </w:r>
      <w:r>
        <w:rPr>
          <w:lang w:val="fr-FR" w:eastAsia="fr-FR"/>
        </w:rPr>
        <w:t> </w:t>
      </w:r>
      <w:r w:rsidRPr="00201F50">
        <w:rPr>
          <w:lang w:val="fr-FR" w:eastAsia="fr-FR"/>
        </w:rPr>
        <w:t xml:space="preserve">» doivent s’assurer que toutes les informations sont données dans leur« </w:t>
      </w:r>
      <w:r>
        <w:rPr>
          <w:lang w:val="fr-FR" w:eastAsia="fr-FR"/>
        </w:rPr>
        <w:t>é</w:t>
      </w:r>
      <w:r w:rsidRPr="00201F50">
        <w:rPr>
          <w:lang w:val="fr-FR" w:eastAsia="fr-FR"/>
        </w:rPr>
        <w:t>tude de cas ». Mett</w:t>
      </w:r>
      <w:r>
        <w:rPr>
          <w:lang w:val="fr-FR" w:eastAsia="fr-FR"/>
        </w:rPr>
        <w:t>re</w:t>
      </w:r>
      <w:r w:rsidRPr="00201F50">
        <w:rPr>
          <w:lang w:val="fr-FR" w:eastAsia="fr-FR"/>
        </w:rPr>
        <w:t xml:space="preserve"> l'accent sur la nécessité, pour les participants, de s’en tenir aux informations (minimum) dans les études de cas et ne pas embellir</w:t>
      </w:r>
      <w:r w:rsidRPr="00201F50">
        <w:rPr>
          <w:lang w:val="fr-FR"/>
        </w:rPr>
        <w:t>.</w:t>
      </w:r>
    </w:p>
    <w:p w:rsidR="00D62C69" w:rsidRPr="00201F50" w:rsidRDefault="00D62C69" w:rsidP="00FC2EC5">
      <w:pPr>
        <w:pStyle w:val="CGbullettext"/>
        <w:rPr>
          <w:lang w:val="fr-FR"/>
        </w:rPr>
      </w:pPr>
      <w:r w:rsidRPr="00201F50">
        <w:rPr>
          <w:lang w:val="fr-FR"/>
        </w:rPr>
        <w:t>Demande</w:t>
      </w:r>
      <w:r>
        <w:rPr>
          <w:lang w:val="fr-FR"/>
        </w:rPr>
        <w:t>r</w:t>
      </w:r>
      <w:r w:rsidRPr="00201F50">
        <w:rPr>
          <w:lang w:val="fr-FR"/>
        </w:rPr>
        <w:t xml:space="preserve"> aux </w:t>
      </w:r>
      <w:r w:rsidRPr="00201F50">
        <w:rPr>
          <w:lang w:val="fr-FR" w:eastAsia="fr-FR"/>
        </w:rPr>
        <w:t>«</w:t>
      </w:r>
      <w:r>
        <w:rPr>
          <w:lang w:val="fr-FR" w:eastAsia="fr-FR"/>
        </w:rPr>
        <w:t> m</w:t>
      </w:r>
      <w:r w:rsidRPr="00201F50">
        <w:rPr>
          <w:lang w:val="fr-FR" w:eastAsia="fr-FR"/>
        </w:rPr>
        <w:t>ères</w:t>
      </w:r>
      <w:r>
        <w:rPr>
          <w:lang w:val="fr-FR" w:eastAsia="fr-FR"/>
        </w:rPr>
        <w:t> </w:t>
      </w:r>
      <w:r w:rsidRPr="00201F50">
        <w:rPr>
          <w:lang w:val="fr-FR" w:eastAsia="fr-FR"/>
        </w:rPr>
        <w:t xml:space="preserve">» </w:t>
      </w:r>
      <w:r w:rsidRPr="00201F50">
        <w:rPr>
          <w:lang w:val="fr-FR"/>
        </w:rPr>
        <w:t xml:space="preserve"> de rejoindre leur groupe de travail.</w:t>
      </w:r>
    </w:p>
    <w:p w:rsidR="00D62C69" w:rsidRPr="00201F50" w:rsidRDefault="00D62C69" w:rsidP="00FC2EC5">
      <w:pPr>
        <w:pStyle w:val="CGbullettext"/>
        <w:rPr>
          <w:lang w:val="fr-FR"/>
        </w:rPr>
      </w:pPr>
      <w:r w:rsidRPr="00201F50">
        <w:rPr>
          <w:lang w:val="fr-FR"/>
        </w:rPr>
        <w:t xml:space="preserve">Le conseiller de chaque groupe de travail (de trois) </w:t>
      </w:r>
      <w:r>
        <w:rPr>
          <w:lang w:val="fr-FR"/>
        </w:rPr>
        <w:t>questionne la « m</w:t>
      </w:r>
      <w:r w:rsidRPr="00201F50">
        <w:rPr>
          <w:lang w:val="fr-FR"/>
        </w:rPr>
        <w:t>ère</w:t>
      </w:r>
      <w:r>
        <w:rPr>
          <w:lang w:val="fr-FR"/>
        </w:rPr>
        <w:t> »</w:t>
      </w:r>
      <w:r w:rsidRPr="00201F50">
        <w:rPr>
          <w:lang w:val="fr-FR"/>
        </w:rPr>
        <w:t xml:space="preserve"> au sujet de sa situation et met en pratique les étapes </w:t>
      </w:r>
      <w:r>
        <w:rPr>
          <w:lang w:val="fr-FR"/>
        </w:rPr>
        <w:t>SEIDRAR</w:t>
      </w:r>
      <w:r w:rsidRPr="00201F50">
        <w:rPr>
          <w:lang w:val="fr-FR"/>
        </w:rPr>
        <w:t xml:space="preserve"> </w:t>
      </w:r>
      <w:r>
        <w:rPr>
          <w:lang w:val="fr-FR"/>
        </w:rPr>
        <w:t>à l’aide des</w:t>
      </w:r>
      <w:r w:rsidRPr="00201F50">
        <w:rPr>
          <w:i/>
          <w:lang w:val="fr-FR"/>
        </w:rPr>
        <w:t xml:space="preserve"> compétences d’écoute</w:t>
      </w:r>
      <w:r>
        <w:rPr>
          <w:i/>
          <w:lang w:val="fr-FR"/>
        </w:rPr>
        <w:t xml:space="preserve">, </w:t>
      </w:r>
      <w:r w:rsidRPr="00201F50">
        <w:rPr>
          <w:i/>
          <w:lang w:val="fr-FR"/>
        </w:rPr>
        <w:t xml:space="preserve">d’apprentissage, </w:t>
      </w:r>
      <w:r>
        <w:rPr>
          <w:i/>
          <w:lang w:val="fr-FR"/>
        </w:rPr>
        <w:t>de</w:t>
      </w:r>
      <w:r w:rsidRPr="00201F50">
        <w:rPr>
          <w:i/>
          <w:lang w:val="fr-FR"/>
        </w:rPr>
        <w:t xml:space="preserve"> </w:t>
      </w:r>
      <w:r>
        <w:rPr>
          <w:i/>
          <w:lang w:val="fr-FR"/>
        </w:rPr>
        <w:t>mise en</w:t>
      </w:r>
      <w:r w:rsidRPr="00201F50">
        <w:rPr>
          <w:i/>
          <w:lang w:val="fr-FR"/>
        </w:rPr>
        <w:t xml:space="preserve"> confiance et de soutien.</w:t>
      </w:r>
    </w:p>
    <w:p w:rsidR="00D62C69" w:rsidRPr="00201F50" w:rsidRDefault="00D62C69" w:rsidP="00FC2EC5">
      <w:pPr>
        <w:pStyle w:val="CGbullettext"/>
        <w:rPr>
          <w:lang w:val="fr-FR"/>
        </w:rPr>
      </w:pPr>
      <w:r>
        <w:rPr>
          <w:lang w:val="fr-FR"/>
        </w:rPr>
        <w:t>Dans chaque groupe, la tâ</w:t>
      </w:r>
      <w:r w:rsidRPr="00201F50">
        <w:rPr>
          <w:lang w:val="fr-FR"/>
        </w:rPr>
        <w:t>che de l‘observateur est d’enregistrer les compétences sur lesquelles le conseiller s’appuie</w:t>
      </w:r>
      <w:r>
        <w:rPr>
          <w:lang w:val="fr-FR"/>
        </w:rPr>
        <w:t> </w:t>
      </w:r>
      <w:r w:rsidRPr="00201F50">
        <w:rPr>
          <w:lang w:val="fr-FR"/>
        </w:rPr>
        <w:t xml:space="preserve">: </w:t>
      </w:r>
      <w:r>
        <w:rPr>
          <w:lang w:val="fr-FR"/>
        </w:rPr>
        <w:t>liste de contrôle</w:t>
      </w:r>
      <w:r w:rsidRPr="00201F50">
        <w:rPr>
          <w:lang w:val="fr-FR"/>
        </w:rPr>
        <w:t xml:space="preserve"> des étapes de conseil de </w:t>
      </w:r>
      <w:r>
        <w:rPr>
          <w:lang w:val="fr-FR"/>
        </w:rPr>
        <w:t>SEIDRAR</w:t>
      </w:r>
      <w:r w:rsidRPr="00201F50">
        <w:rPr>
          <w:lang w:val="fr-FR"/>
        </w:rPr>
        <w:t xml:space="preserve"> pour </w:t>
      </w:r>
      <w:r>
        <w:rPr>
          <w:lang w:val="fr-FR"/>
        </w:rPr>
        <w:t>la m</w:t>
      </w:r>
      <w:r w:rsidRPr="00201F50">
        <w:rPr>
          <w:lang w:val="fr-FR"/>
        </w:rPr>
        <w:t xml:space="preserve">ère et/ou </w:t>
      </w:r>
      <w:r>
        <w:rPr>
          <w:lang w:val="fr-FR"/>
        </w:rPr>
        <w:t>le père</w:t>
      </w:r>
      <w:r w:rsidRPr="00201F50">
        <w:rPr>
          <w:lang w:val="fr-FR"/>
        </w:rPr>
        <w:t>/</w:t>
      </w:r>
      <w:r>
        <w:rPr>
          <w:lang w:val="fr-FR"/>
        </w:rPr>
        <w:t xml:space="preserve">responsable des soins de l’enfant </w:t>
      </w:r>
      <w:r w:rsidRPr="00201F50">
        <w:rPr>
          <w:lang w:val="fr-FR"/>
        </w:rPr>
        <w:t>et fournir un commentaire après l’étude de cas.</w:t>
      </w:r>
    </w:p>
    <w:p w:rsidR="00D62C69" w:rsidRPr="00201F50" w:rsidRDefault="00D62C69" w:rsidP="00FC2EC5">
      <w:pPr>
        <w:pStyle w:val="CGbullettext"/>
        <w:rPr>
          <w:lang w:val="fr-FR"/>
        </w:rPr>
      </w:pPr>
      <w:r w:rsidRPr="00201F50">
        <w:rPr>
          <w:lang w:val="fr-FR"/>
        </w:rPr>
        <w:t xml:space="preserve">Les participants des groupes de travail changent de rôle </w:t>
      </w:r>
      <w:r w:rsidRPr="00201F50">
        <w:rPr>
          <w:lang w:val="fr-FR" w:eastAsia="fr-FR"/>
        </w:rPr>
        <w:t>pour permettre à chacun d'eux de pratiquer une fois les étapes ci-dessus en utilisant différentes études de cas</w:t>
      </w:r>
      <w:r w:rsidRPr="00201F50">
        <w:rPr>
          <w:lang w:val="fr-FR"/>
        </w:rPr>
        <w:t>.</w:t>
      </w:r>
    </w:p>
    <w:p w:rsidR="00D62C69" w:rsidRPr="00201F50" w:rsidRDefault="00D62C69" w:rsidP="00FC2EC5">
      <w:pPr>
        <w:pStyle w:val="CGbullettext"/>
        <w:rPr>
          <w:lang w:val="fr-FR"/>
        </w:rPr>
      </w:pPr>
      <w:r w:rsidRPr="00201F50">
        <w:rPr>
          <w:lang w:val="fr-FR" w:eastAsia="fr-FR"/>
        </w:rPr>
        <w:t>Un ou deux groupes démontrent une étude de cas devant l'ensemble du groupe</w:t>
      </w:r>
      <w:r w:rsidRPr="00201F50">
        <w:rPr>
          <w:lang w:val="fr-FR"/>
        </w:rPr>
        <w:t>.</w:t>
      </w:r>
    </w:p>
    <w:p w:rsidR="00D62C69" w:rsidRDefault="00D62C69" w:rsidP="00FC2EC5">
      <w:pPr>
        <w:pStyle w:val="CGbullettextlast"/>
        <w:rPr>
          <w:lang w:val="fr-FR"/>
        </w:rPr>
      </w:pPr>
      <w:r w:rsidRPr="00201F50">
        <w:rPr>
          <w:lang w:val="fr-FR" w:eastAsia="fr-FR"/>
        </w:rPr>
        <w:t>Discute</w:t>
      </w:r>
      <w:r>
        <w:rPr>
          <w:lang w:val="fr-FR" w:eastAsia="fr-FR"/>
        </w:rPr>
        <w:t>r</w:t>
      </w:r>
      <w:r w:rsidRPr="00201F50">
        <w:rPr>
          <w:lang w:val="fr-FR" w:eastAsia="fr-FR"/>
        </w:rPr>
        <w:t xml:space="preserve"> du contenu des conseils et les étapes </w:t>
      </w:r>
      <w:r>
        <w:rPr>
          <w:lang w:val="fr-FR" w:eastAsia="fr-FR"/>
        </w:rPr>
        <w:t>SEIDRAR.</w:t>
      </w:r>
    </w:p>
    <w:p w:rsidR="00FC2EC5" w:rsidRDefault="00FC2EC5" w:rsidP="00620C61">
      <w:pPr>
        <w:pStyle w:val="CGbullettextlast"/>
        <w:numPr>
          <w:ilvl w:val="0"/>
          <w:numId w:val="0"/>
        </w:numPr>
        <w:ind w:left="720"/>
        <w:rPr>
          <w:lang w:val="fr-FR"/>
        </w:rPr>
      </w:pPr>
      <w:r>
        <w:rPr>
          <w:lang w:val="fr-FR" w:eastAsia="fr-FR"/>
        </w:rPr>
        <w:br/>
      </w:r>
    </w:p>
    <w:p w:rsidR="00FC2EC5" w:rsidRPr="00F63B7C" w:rsidRDefault="0061117A" w:rsidP="00FC2EC5">
      <w:pPr>
        <w:pStyle w:val="CGheadlineNOTE"/>
        <w:rPr>
          <w:lang w:val="fr-FR"/>
        </w:rPr>
      </w:pPr>
      <w:bookmarkStart w:id="129" w:name="_Toc419818981"/>
      <w:bookmarkStart w:id="130" w:name="_Toc397504116"/>
      <w:r>
        <w:rPr>
          <w:lang w:val="fr-FR"/>
        </w:rPr>
        <w:lastRenderedPageBreak/>
        <w:t xml:space="preserve"> </w:t>
      </w:r>
      <w:bookmarkStart w:id="131" w:name="_Toc433901603"/>
      <w:r w:rsidR="00F65E6A">
        <w:rPr>
          <w:lang w:val="fr-FR"/>
        </w:rPr>
        <w:t>F</w:t>
      </w:r>
      <w:r w:rsidR="00FC2EC5" w:rsidRPr="00F63B7C">
        <w:rPr>
          <w:lang w:val="fr-FR"/>
        </w:rPr>
        <w:t xml:space="preserve">iche du facilitateur n° 8 : Les compétences d’écoute, </w:t>
      </w:r>
      <w:r>
        <w:rPr>
          <w:lang w:val="fr-FR"/>
        </w:rPr>
        <w:br/>
        <w:t xml:space="preserve"> </w:t>
      </w:r>
      <w:r w:rsidR="00FC2EC5" w:rsidRPr="00F63B7C">
        <w:rPr>
          <w:lang w:val="fr-FR"/>
        </w:rPr>
        <w:t>d’apprentissage, de mise en confiance et de soutien</w:t>
      </w:r>
      <w:bookmarkEnd w:id="129"/>
      <w:bookmarkEnd w:id="131"/>
      <w:r w:rsidR="00FC2EC5" w:rsidRPr="00F63B7C">
        <w:rPr>
          <w:lang w:val="fr-FR"/>
        </w:rPr>
        <w:t xml:space="preserve"> </w:t>
      </w:r>
    </w:p>
    <w:p w:rsidR="00FC2EC5" w:rsidRPr="00201F50" w:rsidRDefault="00FC2EC5" w:rsidP="00FC2EC5">
      <w:pPr>
        <w:pStyle w:val="CGbullettext"/>
        <w:rPr>
          <w:lang w:val="fr-FR"/>
        </w:rPr>
      </w:pPr>
      <w:r w:rsidRPr="00201F50">
        <w:rPr>
          <w:lang w:val="fr-FR"/>
        </w:rPr>
        <w:t>Utilise</w:t>
      </w:r>
      <w:r>
        <w:rPr>
          <w:lang w:val="fr-FR"/>
        </w:rPr>
        <w:t>r</w:t>
      </w:r>
      <w:r w:rsidRPr="00201F50">
        <w:rPr>
          <w:lang w:val="fr-FR"/>
        </w:rPr>
        <w:t xml:space="preserve"> la communication </w:t>
      </w:r>
      <w:r>
        <w:rPr>
          <w:lang w:val="fr-FR"/>
        </w:rPr>
        <w:t>non verbale </w:t>
      </w:r>
      <w:r w:rsidRPr="00201F50">
        <w:rPr>
          <w:lang w:val="fr-FR"/>
        </w:rPr>
        <w:t>:</w:t>
      </w:r>
    </w:p>
    <w:p w:rsidR="00FC2EC5" w:rsidRPr="00201F50" w:rsidRDefault="00FC2EC5" w:rsidP="00FC2EC5">
      <w:pPr>
        <w:pStyle w:val="CGbulletlevel2"/>
        <w:rPr>
          <w:lang w:val="fr-FR"/>
        </w:rPr>
      </w:pPr>
      <w:r w:rsidRPr="00201F50">
        <w:rPr>
          <w:lang w:val="fr-FR"/>
        </w:rPr>
        <w:t>Mainten</w:t>
      </w:r>
      <w:r>
        <w:rPr>
          <w:lang w:val="fr-FR"/>
        </w:rPr>
        <w:t>ir</w:t>
      </w:r>
      <w:r w:rsidRPr="00201F50">
        <w:rPr>
          <w:lang w:val="fr-FR"/>
        </w:rPr>
        <w:t xml:space="preserve"> votre tête au niveau de celle de la mère.</w:t>
      </w:r>
    </w:p>
    <w:p w:rsidR="00FC2EC5" w:rsidRPr="00201F50" w:rsidRDefault="00FC2EC5" w:rsidP="00FC2EC5">
      <w:pPr>
        <w:pStyle w:val="CGbulletlevel2"/>
        <w:rPr>
          <w:lang w:val="fr-FR"/>
        </w:rPr>
      </w:pPr>
      <w:r w:rsidRPr="00201F50">
        <w:rPr>
          <w:lang w:val="fr-FR"/>
        </w:rPr>
        <w:t>Prête</w:t>
      </w:r>
      <w:r>
        <w:rPr>
          <w:lang w:val="fr-FR"/>
        </w:rPr>
        <w:t>r</w:t>
      </w:r>
      <w:r w:rsidRPr="00201F50">
        <w:rPr>
          <w:lang w:val="fr-FR"/>
        </w:rPr>
        <w:t xml:space="preserve"> attention.</w:t>
      </w:r>
    </w:p>
    <w:p w:rsidR="00FC2EC5" w:rsidRPr="00201F50" w:rsidRDefault="00FC2EC5" w:rsidP="00FC2EC5">
      <w:pPr>
        <w:pStyle w:val="CGbulletlevel2"/>
        <w:rPr>
          <w:lang w:val="fr-FR"/>
        </w:rPr>
      </w:pPr>
      <w:r w:rsidRPr="00201F50">
        <w:rPr>
          <w:lang w:val="fr-FR"/>
        </w:rPr>
        <w:t>F</w:t>
      </w:r>
      <w:r>
        <w:rPr>
          <w:lang w:val="fr-FR"/>
        </w:rPr>
        <w:t>aire un signe de tête, secouer</w:t>
      </w:r>
      <w:r w:rsidRPr="00201F50">
        <w:rPr>
          <w:lang w:val="fr-FR"/>
        </w:rPr>
        <w:t xml:space="preserve"> la tête.</w:t>
      </w:r>
    </w:p>
    <w:p w:rsidR="00FC2EC5" w:rsidRPr="00201F50" w:rsidRDefault="00FC2EC5" w:rsidP="00FC2EC5">
      <w:pPr>
        <w:pStyle w:val="CGbulletlevel2"/>
        <w:rPr>
          <w:lang w:val="fr-FR"/>
        </w:rPr>
      </w:pPr>
      <w:r w:rsidRPr="00201F50">
        <w:rPr>
          <w:lang w:val="fr-FR"/>
        </w:rPr>
        <w:t>Pren</w:t>
      </w:r>
      <w:r>
        <w:rPr>
          <w:lang w:val="fr-FR"/>
        </w:rPr>
        <w:t>dre le</w:t>
      </w:r>
      <w:r w:rsidRPr="00201F50">
        <w:rPr>
          <w:lang w:val="fr-FR"/>
        </w:rPr>
        <w:t xml:space="preserve"> temps.</w:t>
      </w:r>
    </w:p>
    <w:p w:rsidR="00FC2EC5" w:rsidRPr="00201F50" w:rsidRDefault="00FC2EC5" w:rsidP="00FC2EC5">
      <w:pPr>
        <w:pStyle w:val="CGbulletlevel2last"/>
        <w:rPr>
          <w:lang w:val="fr-FR"/>
        </w:rPr>
      </w:pPr>
      <w:r w:rsidRPr="00201F50">
        <w:rPr>
          <w:lang w:val="fr-FR"/>
        </w:rPr>
        <w:t>Utilise</w:t>
      </w:r>
      <w:r>
        <w:rPr>
          <w:lang w:val="fr-FR"/>
        </w:rPr>
        <w:t>r</w:t>
      </w:r>
      <w:r w:rsidRPr="00201F50">
        <w:rPr>
          <w:lang w:val="fr-FR"/>
        </w:rPr>
        <w:t xml:space="preserve"> le contact approprié.</w:t>
      </w:r>
    </w:p>
    <w:p w:rsidR="00FC2EC5" w:rsidRPr="00201F50" w:rsidRDefault="00FC2EC5" w:rsidP="00FC2EC5">
      <w:pPr>
        <w:pStyle w:val="CGbullettext"/>
        <w:rPr>
          <w:lang w:val="fr-FR"/>
        </w:rPr>
      </w:pPr>
      <w:r w:rsidRPr="00201F50">
        <w:rPr>
          <w:lang w:val="fr-FR"/>
        </w:rPr>
        <w:t>Pose</w:t>
      </w:r>
      <w:r>
        <w:rPr>
          <w:lang w:val="fr-FR"/>
        </w:rPr>
        <w:t>r</w:t>
      </w:r>
      <w:r w:rsidRPr="00201F50">
        <w:rPr>
          <w:lang w:val="fr-FR"/>
        </w:rPr>
        <w:t xml:space="preserve"> des questions ouvertes—c’est</w:t>
      </w:r>
      <w:r>
        <w:rPr>
          <w:lang w:val="fr-FR"/>
        </w:rPr>
        <w:t>-</w:t>
      </w:r>
      <w:r w:rsidRPr="00201F50">
        <w:rPr>
          <w:lang w:val="fr-FR"/>
        </w:rPr>
        <w:t>à</w:t>
      </w:r>
      <w:r>
        <w:rPr>
          <w:lang w:val="fr-FR"/>
        </w:rPr>
        <w:t>-</w:t>
      </w:r>
      <w:r w:rsidRPr="00201F50">
        <w:rPr>
          <w:lang w:val="fr-FR"/>
        </w:rPr>
        <w:t>dire, des questions commençant par qu’est-ce que c’est, pourquoi, comment, plutôt que des questions qui nécessitent simplement une réponse</w:t>
      </w:r>
      <w:r>
        <w:rPr>
          <w:lang w:val="fr-FR"/>
        </w:rPr>
        <w:t xml:space="preserve"> par</w:t>
      </w:r>
      <w:r w:rsidRPr="00201F50">
        <w:rPr>
          <w:lang w:val="fr-FR"/>
        </w:rPr>
        <w:t xml:space="preserve"> </w:t>
      </w:r>
      <w:r w:rsidRPr="00201F50">
        <w:rPr>
          <w:b/>
          <w:lang w:val="fr-FR"/>
        </w:rPr>
        <w:t>oui</w:t>
      </w:r>
      <w:r w:rsidRPr="00201F50">
        <w:rPr>
          <w:lang w:val="fr-FR"/>
        </w:rPr>
        <w:t xml:space="preserve"> ou </w:t>
      </w:r>
      <w:r w:rsidRPr="00201F50">
        <w:rPr>
          <w:b/>
          <w:lang w:val="fr-FR"/>
        </w:rPr>
        <w:t>non</w:t>
      </w:r>
      <w:r w:rsidRPr="00201F50">
        <w:rPr>
          <w:lang w:val="fr-FR"/>
        </w:rPr>
        <w:t>.</w:t>
      </w:r>
    </w:p>
    <w:p w:rsidR="00FC2EC5" w:rsidRPr="00201F50" w:rsidRDefault="00FC2EC5" w:rsidP="00FC2EC5">
      <w:pPr>
        <w:pStyle w:val="CGbullettext"/>
        <w:rPr>
          <w:lang w:val="fr-FR"/>
        </w:rPr>
      </w:pPr>
      <w:r w:rsidRPr="00201F50">
        <w:rPr>
          <w:lang w:val="fr-FR" w:eastAsia="fr-FR"/>
        </w:rPr>
        <w:t>Utilise</w:t>
      </w:r>
      <w:r>
        <w:rPr>
          <w:lang w:val="fr-FR" w:eastAsia="fr-FR"/>
        </w:rPr>
        <w:t>r</w:t>
      </w:r>
      <w:r w:rsidRPr="00201F50">
        <w:rPr>
          <w:lang w:val="fr-FR" w:eastAsia="fr-FR"/>
        </w:rPr>
        <w:t xml:space="preserve"> des réponses et </w:t>
      </w:r>
      <w:r>
        <w:rPr>
          <w:lang w:val="fr-FR" w:eastAsia="fr-FR"/>
        </w:rPr>
        <w:t xml:space="preserve">des </w:t>
      </w:r>
      <w:r w:rsidRPr="00201F50">
        <w:rPr>
          <w:lang w:val="fr-FR" w:eastAsia="fr-FR"/>
        </w:rPr>
        <w:t>gestes démontr</w:t>
      </w:r>
      <w:r>
        <w:rPr>
          <w:lang w:val="fr-FR" w:eastAsia="fr-FR"/>
        </w:rPr>
        <w:t>a</w:t>
      </w:r>
      <w:r w:rsidRPr="00201F50">
        <w:rPr>
          <w:lang w:val="fr-FR" w:eastAsia="fr-FR"/>
        </w:rPr>
        <w:t>nt votre intérêt</w:t>
      </w:r>
      <w:r w:rsidRPr="00201F50">
        <w:rPr>
          <w:lang w:val="fr-FR"/>
        </w:rPr>
        <w:t>.</w:t>
      </w:r>
    </w:p>
    <w:p w:rsidR="00FC2EC5" w:rsidRPr="00201F50" w:rsidRDefault="00FC2EC5" w:rsidP="00FC2EC5">
      <w:pPr>
        <w:pStyle w:val="CGbullettext"/>
        <w:rPr>
          <w:lang w:val="fr-FR"/>
        </w:rPr>
      </w:pPr>
      <w:r>
        <w:rPr>
          <w:lang w:val="fr-FR"/>
        </w:rPr>
        <w:t>Se reporter</w:t>
      </w:r>
      <w:r w:rsidRPr="00201F50">
        <w:rPr>
          <w:lang w:val="fr-FR"/>
        </w:rPr>
        <w:t xml:space="preserve"> </w:t>
      </w:r>
      <w:r>
        <w:rPr>
          <w:lang w:val="fr-FR"/>
        </w:rPr>
        <w:t>à ce</w:t>
      </w:r>
      <w:r w:rsidRPr="00201F50">
        <w:rPr>
          <w:lang w:val="fr-FR"/>
        </w:rPr>
        <w:t xml:space="preserve"> que dit la mère—c’est à dire, reprendre ses idées en utilisant vos propres mots et </w:t>
      </w:r>
      <w:r>
        <w:rPr>
          <w:lang w:val="fr-FR"/>
        </w:rPr>
        <w:t xml:space="preserve">lui </w:t>
      </w:r>
      <w:r w:rsidRPr="00201F50">
        <w:rPr>
          <w:lang w:val="fr-FR"/>
        </w:rPr>
        <w:t>demande</w:t>
      </w:r>
      <w:r>
        <w:rPr>
          <w:lang w:val="fr-FR"/>
        </w:rPr>
        <w:t>r</w:t>
      </w:r>
      <w:r w:rsidRPr="00201F50">
        <w:rPr>
          <w:lang w:val="fr-FR"/>
        </w:rPr>
        <w:t xml:space="preserve"> si vous avez </w:t>
      </w:r>
      <w:r>
        <w:rPr>
          <w:lang w:val="fr-FR"/>
        </w:rPr>
        <w:t xml:space="preserve">bien compris </w:t>
      </w:r>
      <w:r w:rsidRPr="00201F50">
        <w:rPr>
          <w:lang w:val="fr-FR"/>
        </w:rPr>
        <w:t>sa version.</w:t>
      </w:r>
    </w:p>
    <w:p w:rsidR="00FC2EC5" w:rsidRPr="00201F50" w:rsidRDefault="00FC2EC5" w:rsidP="00FC2EC5">
      <w:pPr>
        <w:pStyle w:val="CGbullettext"/>
        <w:rPr>
          <w:lang w:val="fr-FR"/>
        </w:rPr>
      </w:pPr>
      <w:r>
        <w:rPr>
          <w:lang w:val="fr-FR"/>
        </w:rPr>
        <w:t>D</w:t>
      </w:r>
      <w:r w:rsidRPr="00201F50">
        <w:rPr>
          <w:lang w:val="fr-FR"/>
        </w:rPr>
        <w:t>émontre</w:t>
      </w:r>
      <w:r>
        <w:rPr>
          <w:lang w:val="fr-FR"/>
        </w:rPr>
        <w:t>r</w:t>
      </w:r>
      <w:r w:rsidRPr="00201F50">
        <w:rPr>
          <w:lang w:val="fr-FR"/>
        </w:rPr>
        <w:t xml:space="preserve"> que vous comprenez </w:t>
      </w:r>
      <w:r>
        <w:rPr>
          <w:lang w:val="fr-FR"/>
        </w:rPr>
        <w:t>ce qu’</w:t>
      </w:r>
      <w:r w:rsidRPr="00201F50">
        <w:rPr>
          <w:lang w:val="fr-FR"/>
        </w:rPr>
        <w:t xml:space="preserve">elle </w:t>
      </w:r>
      <w:r>
        <w:rPr>
          <w:lang w:val="fr-FR"/>
        </w:rPr>
        <w:t>res</w:t>
      </w:r>
      <w:r w:rsidRPr="00201F50">
        <w:rPr>
          <w:lang w:val="fr-FR"/>
        </w:rPr>
        <w:t>sent.</w:t>
      </w:r>
    </w:p>
    <w:p w:rsidR="00FC2EC5" w:rsidRPr="00201F50" w:rsidRDefault="00FC2EC5" w:rsidP="00FC2EC5">
      <w:pPr>
        <w:pStyle w:val="CGbullettextlast"/>
        <w:rPr>
          <w:lang w:val="fr-FR"/>
        </w:rPr>
      </w:pPr>
      <w:r w:rsidRPr="00201F50">
        <w:rPr>
          <w:lang w:val="fr-FR"/>
        </w:rPr>
        <w:t>N</w:t>
      </w:r>
      <w:r>
        <w:rPr>
          <w:lang w:val="fr-FR"/>
        </w:rPr>
        <w:t>e</w:t>
      </w:r>
      <w:r w:rsidRPr="00201F50">
        <w:rPr>
          <w:lang w:val="fr-FR"/>
        </w:rPr>
        <w:t xml:space="preserve"> pas</w:t>
      </w:r>
      <w:r>
        <w:rPr>
          <w:lang w:val="fr-FR"/>
        </w:rPr>
        <w:t xml:space="preserve"> utiliser</w:t>
      </w:r>
      <w:r w:rsidRPr="00201F50">
        <w:rPr>
          <w:lang w:val="fr-FR"/>
        </w:rPr>
        <w:t xml:space="preserve"> de mots tendant à juger (par exemple, qui suggèrent que vous pensez que ce qu’elle fait est inapproprié ou mauvais).</w:t>
      </w:r>
    </w:p>
    <w:p w:rsidR="00FC2EC5" w:rsidRPr="00FD290C" w:rsidRDefault="00FC2EC5" w:rsidP="00FC2EC5">
      <w:pPr>
        <w:pStyle w:val="CGsmallgreensubhead"/>
        <w:rPr>
          <w:lang w:val="fr-FR"/>
        </w:rPr>
      </w:pPr>
      <w:r w:rsidRPr="00FD290C">
        <w:rPr>
          <w:lang w:val="fr-FR"/>
        </w:rPr>
        <w:t xml:space="preserve">Compétences de mise en confiance et de soutien </w:t>
      </w:r>
    </w:p>
    <w:p w:rsidR="00FC2EC5" w:rsidRPr="00201F50" w:rsidRDefault="00FC2EC5" w:rsidP="00FC2EC5">
      <w:pPr>
        <w:pStyle w:val="CGbullettext"/>
        <w:rPr>
          <w:lang w:val="fr-FR"/>
        </w:rPr>
      </w:pPr>
      <w:r>
        <w:rPr>
          <w:lang w:val="fr-FR"/>
        </w:rPr>
        <w:t xml:space="preserve">Accepter ce qu’une mère/un père </w:t>
      </w:r>
      <w:r w:rsidRPr="00201F50">
        <w:rPr>
          <w:lang w:val="fr-FR"/>
        </w:rPr>
        <w:t xml:space="preserve">pense et </w:t>
      </w:r>
      <w:r>
        <w:rPr>
          <w:lang w:val="fr-FR"/>
        </w:rPr>
        <w:t>res</w:t>
      </w:r>
      <w:r w:rsidRPr="00201F50">
        <w:rPr>
          <w:lang w:val="fr-FR"/>
        </w:rPr>
        <w:t>sent (pour établir la confiance, permett</w:t>
      </w:r>
      <w:r>
        <w:rPr>
          <w:lang w:val="fr-FR"/>
        </w:rPr>
        <w:t>re</w:t>
      </w:r>
      <w:r w:rsidRPr="00201F50">
        <w:rPr>
          <w:lang w:val="fr-FR"/>
        </w:rPr>
        <w:t xml:space="preserve"> à la mère /au père </w:t>
      </w:r>
      <w:r>
        <w:rPr>
          <w:lang w:val="fr-FR"/>
        </w:rPr>
        <w:t>de</w:t>
      </w:r>
      <w:r w:rsidRPr="00201F50">
        <w:rPr>
          <w:lang w:val="fr-FR"/>
        </w:rPr>
        <w:t xml:space="preserve"> parler de ses préoccupations avant de corriger les informations)</w:t>
      </w:r>
      <w:r>
        <w:rPr>
          <w:lang w:val="fr-FR"/>
        </w:rPr>
        <w:t>.</w:t>
      </w:r>
    </w:p>
    <w:p w:rsidR="00FC2EC5" w:rsidRPr="00201F50" w:rsidRDefault="00FC2EC5" w:rsidP="00FC2EC5">
      <w:pPr>
        <w:pStyle w:val="CGbullettext"/>
        <w:rPr>
          <w:lang w:val="fr-FR"/>
        </w:rPr>
      </w:pPr>
      <w:r w:rsidRPr="00201F50">
        <w:rPr>
          <w:lang w:val="fr-FR"/>
        </w:rPr>
        <w:t>Reconna</w:t>
      </w:r>
      <w:r>
        <w:rPr>
          <w:lang w:val="fr-FR"/>
        </w:rPr>
        <w:t>ître</w:t>
      </w:r>
      <w:r w:rsidRPr="00201F50">
        <w:rPr>
          <w:lang w:val="fr-FR"/>
        </w:rPr>
        <w:t xml:space="preserve"> et fai</w:t>
      </w:r>
      <w:r>
        <w:rPr>
          <w:lang w:val="fr-FR"/>
        </w:rPr>
        <w:t>re</w:t>
      </w:r>
      <w:r w:rsidRPr="00201F50">
        <w:rPr>
          <w:lang w:val="fr-FR"/>
        </w:rPr>
        <w:t xml:space="preserve"> l’éloge de ce qu</w:t>
      </w:r>
      <w:r>
        <w:rPr>
          <w:lang w:val="fr-FR"/>
        </w:rPr>
        <w:t>e la personne fait</w:t>
      </w:r>
      <w:r w:rsidRPr="00201F50">
        <w:rPr>
          <w:lang w:val="fr-FR"/>
        </w:rPr>
        <w:t xml:space="preserve"> correctement</w:t>
      </w:r>
      <w:r>
        <w:rPr>
          <w:lang w:val="fr-FR"/>
        </w:rPr>
        <w:t>.</w:t>
      </w:r>
      <w:r w:rsidRPr="00201F50">
        <w:rPr>
          <w:lang w:val="fr-FR"/>
        </w:rPr>
        <w:t xml:space="preserve"> </w:t>
      </w:r>
    </w:p>
    <w:p w:rsidR="00FC2EC5" w:rsidRPr="00201F50" w:rsidRDefault="00FC2EC5" w:rsidP="00FC2EC5">
      <w:pPr>
        <w:pStyle w:val="CGbullettext"/>
        <w:rPr>
          <w:lang w:val="fr-FR"/>
        </w:rPr>
      </w:pPr>
      <w:r w:rsidRPr="00201F50">
        <w:rPr>
          <w:lang w:val="fr-FR"/>
        </w:rPr>
        <w:t>Apporte</w:t>
      </w:r>
      <w:r>
        <w:rPr>
          <w:lang w:val="fr-FR"/>
        </w:rPr>
        <w:t>r</w:t>
      </w:r>
      <w:r w:rsidRPr="00201F50">
        <w:rPr>
          <w:lang w:val="fr-FR"/>
        </w:rPr>
        <w:t xml:space="preserve"> une aide pratique</w:t>
      </w:r>
      <w:r>
        <w:rPr>
          <w:lang w:val="fr-FR"/>
        </w:rPr>
        <w:t>.</w:t>
      </w:r>
      <w:r w:rsidRPr="00201F50">
        <w:rPr>
          <w:lang w:val="fr-FR"/>
        </w:rPr>
        <w:t xml:space="preserve"> </w:t>
      </w:r>
    </w:p>
    <w:p w:rsidR="00FC2EC5" w:rsidRPr="00201F50" w:rsidRDefault="00FC2EC5" w:rsidP="00FC2EC5">
      <w:pPr>
        <w:pStyle w:val="CGbullettext"/>
        <w:rPr>
          <w:lang w:val="fr-FR"/>
        </w:rPr>
      </w:pPr>
      <w:r w:rsidRPr="00201F50">
        <w:rPr>
          <w:lang w:val="fr-FR"/>
        </w:rPr>
        <w:t>Apporte</w:t>
      </w:r>
      <w:r>
        <w:rPr>
          <w:lang w:val="fr-FR"/>
        </w:rPr>
        <w:t>r quelques in</w:t>
      </w:r>
      <w:r w:rsidRPr="00201F50">
        <w:rPr>
          <w:lang w:val="fr-FR"/>
        </w:rPr>
        <w:t>formations pratiques</w:t>
      </w:r>
      <w:r>
        <w:rPr>
          <w:lang w:val="fr-FR"/>
        </w:rPr>
        <w:t>.</w:t>
      </w:r>
      <w:r w:rsidRPr="00201F50">
        <w:rPr>
          <w:lang w:val="fr-FR"/>
        </w:rPr>
        <w:t xml:space="preserve"> </w:t>
      </w:r>
    </w:p>
    <w:p w:rsidR="00FC2EC5" w:rsidRPr="00201F50" w:rsidRDefault="00FC2EC5" w:rsidP="00FC2EC5">
      <w:pPr>
        <w:pStyle w:val="CGbullettext"/>
        <w:rPr>
          <w:lang w:val="fr-FR"/>
        </w:rPr>
      </w:pPr>
      <w:r w:rsidRPr="00201F50">
        <w:rPr>
          <w:lang w:val="fr-FR"/>
        </w:rPr>
        <w:t>Utilise</w:t>
      </w:r>
      <w:r>
        <w:rPr>
          <w:lang w:val="fr-FR"/>
        </w:rPr>
        <w:t>r</w:t>
      </w:r>
      <w:r w:rsidRPr="00201F50">
        <w:rPr>
          <w:lang w:val="fr-FR"/>
        </w:rPr>
        <w:t xml:space="preserve"> un langage simple</w:t>
      </w:r>
      <w:r>
        <w:rPr>
          <w:lang w:val="fr-FR"/>
        </w:rPr>
        <w:t>.</w:t>
      </w:r>
      <w:r w:rsidRPr="00201F50">
        <w:rPr>
          <w:lang w:val="fr-FR"/>
        </w:rPr>
        <w:t xml:space="preserve"> </w:t>
      </w:r>
    </w:p>
    <w:p w:rsidR="00FC2EC5" w:rsidRPr="00201F50" w:rsidRDefault="00FC2EC5" w:rsidP="00FC2EC5">
      <w:pPr>
        <w:pStyle w:val="CGbullettext"/>
        <w:rPr>
          <w:lang w:val="fr-FR"/>
        </w:rPr>
      </w:pPr>
      <w:r>
        <w:rPr>
          <w:lang w:val="fr-FR"/>
        </w:rPr>
        <w:t xml:space="preserve">Utiliser la </w:t>
      </w:r>
      <w:r w:rsidRPr="00201F50">
        <w:rPr>
          <w:lang w:val="fr-FR"/>
        </w:rPr>
        <w:t>ou les cartes de conseils approprié</w:t>
      </w:r>
      <w:r>
        <w:rPr>
          <w:lang w:val="fr-FR"/>
        </w:rPr>
        <w:t>e</w:t>
      </w:r>
      <w:r w:rsidRPr="00201F50">
        <w:rPr>
          <w:lang w:val="fr-FR"/>
        </w:rPr>
        <w:t>s</w:t>
      </w:r>
      <w:r>
        <w:rPr>
          <w:lang w:val="fr-FR"/>
        </w:rPr>
        <w:t>.</w:t>
      </w:r>
      <w:r w:rsidRPr="00201F50">
        <w:rPr>
          <w:lang w:val="fr-FR"/>
        </w:rPr>
        <w:t xml:space="preserve"> </w:t>
      </w:r>
    </w:p>
    <w:p w:rsidR="00FC2EC5" w:rsidRPr="00201F50" w:rsidRDefault="00FC2EC5" w:rsidP="00FC2EC5">
      <w:pPr>
        <w:pStyle w:val="CGbullettext"/>
        <w:rPr>
          <w:lang w:val="fr-FR"/>
        </w:rPr>
      </w:pPr>
      <w:r w:rsidRPr="00201F50">
        <w:rPr>
          <w:lang w:val="fr-FR"/>
        </w:rPr>
        <w:t>Fai</w:t>
      </w:r>
      <w:r>
        <w:rPr>
          <w:lang w:val="fr-FR"/>
        </w:rPr>
        <w:t>re</w:t>
      </w:r>
      <w:r w:rsidRPr="00201F50">
        <w:rPr>
          <w:lang w:val="fr-FR"/>
        </w:rPr>
        <w:t xml:space="preserve"> une ou deux suggestions, </w:t>
      </w:r>
      <w:r>
        <w:rPr>
          <w:lang w:val="fr-FR"/>
        </w:rPr>
        <w:t>ne pas donner</w:t>
      </w:r>
      <w:r w:rsidRPr="00201F50">
        <w:rPr>
          <w:lang w:val="fr-FR"/>
        </w:rPr>
        <w:t xml:space="preserve"> d’ordres</w:t>
      </w:r>
      <w:r>
        <w:rPr>
          <w:lang w:val="fr-FR"/>
        </w:rPr>
        <w:t>.</w:t>
      </w:r>
    </w:p>
    <w:p w:rsidR="00FC2EC5" w:rsidRPr="00201F50" w:rsidRDefault="00FC2EC5" w:rsidP="004F7763">
      <w:pPr>
        <w:pStyle w:val="Heading2"/>
        <w:spacing w:after="0"/>
        <w:rPr>
          <w:caps/>
          <w:color w:val="auto"/>
          <w:sz w:val="24"/>
          <w:szCs w:val="24"/>
          <w:lang w:val="fr-FR"/>
        </w:rPr>
      </w:pPr>
    </w:p>
    <w:p w:rsidR="00B14D37" w:rsidRDefault="00B14D37">
      <w:pPr>
        <w:suppressAutoHyphens w:val="0"/>
        <w:spacing w:before="0" w:after="0" w:line="240" w:lineRule="auto"/>
        <w:rPr>
          <w:rFonts w:ascii="Cambria" w:eastAsia="Century Gothic" w:hAnsi="Cambria" w:cs="Arial"/>
          <w:b/>
          <w:color w:val="FFFFFF" w:themeColor="background1"/>
          <w:sz w:val="28"/>
          <w:szCs w:val="28"/>
          <w:lang w:val="fr-FR"/>
        </w:rPr>
      </w:pPr>
      <w:bookmarkStart w:id="132" w:name="_Toc397504117"/>
      <w:bookmarkStart w:id="133" w:name="_Toc419818982"/>
      <w:bookmarkEnd w:id="130"/>
      <w:r>
        <w:rPr>
          <w:lang w:val="fr-FR"/>
        </w:rPr>
        <w:br w:type="page"/>
      </w:r>
    </w:p>
    <w:p w:rsidR="00D62C69" w:rsidRPr="001D50A9" w:rsidRDefault="0061117A" w:rsidP="00FC2EC5">
      <w:pPr>
        <w:pStyle w:val="CGheadlineNOTE"/>
        <w:rPr>
          <w:lang w:val="fr-FR"/>
        </w:rPr>
      </w:pPr>
      <w:r>
        <w:rPr>
          <w:lang w:val="fr-FR"/>
        </w:rPr>
        <w:lastRenderedPageBreak/>
        <w:t xml:space="preserve"> </w:t>
      </w:r>
      <w:bookmarkStart w:id="134" w:name="_Toc433901604"/>
      <w:r w:rsidR="00D62C69" w:rsidRPr="001D50A9">
        <w:rPr>
          <w:lang w:val="fr-FR"/>
        </w:rPr>
        <w:t>Fiche du facilitateur n° 9: Liste de contrôle de négociation SEIDRAR</w:t>
      </w:r>
      <w:bookmarkEnd w:id="132"/>
      <w:bookmarkEnd w:id="133"/>
      <w:bookmarkEnd w:id="134"/>
    </w:p>
    <w:p w:rsidR="00D62C69" w:rsidRPr="00201F50" w:rsidRDefault="00D62C69" w:rsidP="00006348">
      <w:pPr>
        <w:pStyle w:val="CGtext"/>
        <w:numPr>
          <w:ilvl w:val="0"/>
          <w:numId w:val="29"/>
        </w:numPr>
        <w:rPr>
          <w:lang w:val="fr-FR"/>
        </w:rPr>
      </w:pPr>
      <w:r w:rsidRPr="00201F50">
        <w:rPr>
          <w:b/>
          <w:u w:val="single"/>
          <w:lang w:val="fr-FR"/>
        </w:rPr>
        <w:t>S</w:t>
      </w:r>
      <w:r w:rsidRPr="00154642">
        <w:rPr>
          <w:b/>
          <w:lang w:val="fr-FR"/>
        </w:rPr>
        <w:t>aluer</w:t>
      </w:r>
      <w:r w:rsidRPr="00201F50">
        <w:rPr>
          <w:lang w:val="fr-FR"/>
        </w:rPr>
        <w:t xml:space="preserve"> la mère </w:t>
      </w:r>
      <w:r>
        <w:rPr>
          <w:lang w:val="fr-FR"/>
        </w:rPr>
        <w:t>de manière amicale et gagner sa</w:t>
      </w:r>
      <w:r w:rsidRPr="00201F50">
        <w:rPr>
          <w:lang w:val="fr-FR"/>
        </w:rPr>
        <w:t xml:space="preserve"> confiance.</w:t>
      </w:r>
    </w:p>
    <w:p w:rsidR="00D62C69" w:rsidRPr="003C6902" w:rsidRDefault="00D62C69" w:rsidP="00006348">
      <w:pPr>
        <w:pStyle w:val="CGtext"/>
        <w:numPr>
          <w:ilvl w:val="0"/>
          <w:numId w:val="29"/>
        </w:numPr>
        <w:rPr>
          <w:lang w:val="fr-FR"/>
        </w:rPr>
      </w:pPr>
      <w:r>
        <w:rPr>
          <w:lang w:val="fr-FR"/>
        </w:rPr>
        <w:t>S’informer</w:t>
      </w:r>
      <w:r w:rsidRPr="003C6902">
        <w:rPr>
          <w:lang w:val="fr-FR"/>
        </w:rPr>
        <w:t xml:space="preserve"> des pratiques </w:t>
      </w:r>
      <w:r>
        <w:rPr>
          <w:lang w:val="fr-FR"/>
        </w:rPr>
        <w:t xml:space="preserve">en matière </w:t>
      </w:r>
      <w:r w:rsidRPr="003C6902">
        <w:rPr>
          <w:lang w:val="fr-FR"/>
        </w:rPr>
        <w:t xml:space="preserve">d’allaitement, </w:t>
      </w:r>
      <w:r>
        <w:rPr>
          <w:lang w:val="fr-FR"/>
        </w:rPr>
        <w:t xml:space="preserve">de </w:t>
      </w:r>
      <w:r w:rsidRPr="003C6902">
        <w:rPr>
          <w:lang w:val="fr-FR"/>
        </w:rPr>
        <w:t xml:space="preserve">l’âge de ses enfants et leur </w:t>
      </w:r>
      <w:r>
        <w:rPr>
          <w:lang w:val="fr-FR"/>
        </w:rPr>
        <w:t xml:space="preserve">mode </w:t>
      </w:r>
      <w:r w:rsidRPr="003C6902">
        <w:rPr>
          <w:lang w:val="fr-FR"/>
        </w:rPr>
        <w:t>d’alimentation</w:t>
      </w:r>
      <w:r>
        <w:rPr>
          <w:lang w:val="fr-FR"/>
        </w:rPr>
        <w:t xml:space="preserve">. </w:t>
      </w:r>
      <w:r w:rsidRPr="00154642">
        <w:rPr>
          <w:b/>
          <w:u w:val="single"/>
          <w:lang w:val="fr-FR"/>
        </w:rPr>
        <w:t>É</w:t>
      </w:r>
      <w:r w:rsidRPr="00154642">
        <w:rPr>
          <w:b/>
          <w:lang w:val="fr-FR"/>
        </w:rPr>
        <w:t>couter</w:t>
      </w:r>
      <w:r w:rsidRPr="00154642">
        <w:rPr>
          <w:lang w:val="fr-FR"/>
        </w:rPr>
        <w:t xml:space="preserve"> </w:t>
      </w:r>
      <w:r w:rsidRPr="003C6902">
        <w:rPr>
          <w:lang w:val="fr-FR"/>
        </w:rPr>
        <w:t>la mère.</w:t>
      </w:r>
    </w:p>
    <w:p w:rsidR="00D62C69" w:rsidRPr="00201F50" w:rsidRDefault="00D62C69" w:rsidP="00006348">
      <w:pPr>
        <w:pStyle w:val="CGtext"/>
        <w:numPr>
          <w:ilvl w:val="0"/>
          <w:numId w:val="29"/>
        </w:numPr>
        <w:rPr>
          <w:lang w:val="fr-FR"/>
        </w:rPr>
      </w:pPr>
      <w:r w:rsidRPr="00201F50">
        <w:rPr>
          <w:b/>
          <w:u w:val="single"/>
          <w:lang w:val="fr-FR"/>
        </w:rPr>
        <w:t>I</w:t>
      </w:r>
      <w:r w:rsidRPr="00201F50">
        <w:rPr>
          <w:b/>
          <w:lang w:val="fr-FR"/>
        </w:rPr>
        <w:t>dentifie</w:t>
      </w:r>
      <w:r>
        <w:rPr>
          <w:b/>
          <w:lang w:val="fr-FR"/>
        </w:rPr>
        <w:t>r</w:t>
      </w:r>
      <w:r w:rsidRPr="00201F50">
        <w:rPr>
          <w:lang w:val="fr-FR"/>
        </w:rPr>
        <w:t xml:space="preserve"> les défis </w:t>
      </w:r>
      <w:r>
        <w:rPr>
          <w:lang w:val="fr-FR"/>
        </w:rPr>
        <w:t>rencontrés et</w:t>
      </w:r>
      <w:r w:rsidRPr="00201F50">
        <w:rPr>
          <w:lang w:val="fr-FR"/>
        </w:rPr>
        <w:t xml:space="preserve"> les causes</w:t>
      </w:r>
      <w:r>
        <w:rPr>
          <w:lang w:val="fr-FR"/>
        </w:rPr>
        <w:t xml:space="preserve"> sous-jacentes</w:t>
      </w:r>
      <w:r w:rsidRPr="00201F50">
        <w:rPr>
          <w:lang w:val="fr-FR"/>
        </w:rPr>
        <w:t xml:space="preserve">. </w:t>
      </w:r>
      <w:r>
        <w:rPr>
          <w:lang w:val="fr-FR"/>
        </w:rPr>
        <w:t>En compagnie</w:t>
      </w:r>
      <w:r w:rsidRPr="00201F50">
        <w:rPr>
          <w:lang w:val="fr-FR"/>
        </w:rPr>
        <w:t xml:space="preserve"> avec la mère, choisi</w:t>
      </w:r>
      <w:r>
        <w:rPr>
          <w:lang w:val="fr-FR"/>
        </w:rPr>
        <w:t>r l’</w:t>
      </w:r>
      <w:r w:rsidRPr="00201F50">
        <w:rPr>
          <w:lang w:val="fr-FR"/>
        </w:rPr>
        <w:t xml:space="preserve">un </w:t>
      </w:r>
      <w:r>
        <w:rPr>
          <w:lang w:val="fr-FR"/>
        </w:rPr>
        <w:t>des problèmes qu’ils vont s’efforcer de résoudre</w:t>
      </w:r>
      <w:r w:rsidRPr="00201F50">
        <w:rPr>
          <w:lang w:val="fr-FR"/>
        </w:rPr>
        <w:t>.</w:t>
      </w:r>
    </w:p>
    <w:p w:rsidR="00D62C69" w:rsidRPr="00201F50" w:rsidRDefault="00D62C69" w:rsidP="00006348">
      <w:pPr>
        <w:pStyle w:val="CGtext"/>
        <w:numPr>
          <w:ilvl w:val="0"/>
          <w:numId w:val="29"/>
        </w:numPr>
        <w:rPr>
          <w:lang w:val="fr-FR"/>
        </w:rPr>
      </w:pPr>
      <w:r w:rsidRPr="00201F50">
        <w:rPr>
          <w:b/>
          <w:u w:val="single"/>
          <w:lang w:val="fr-FR"/>
        </w:rPr>
        <w:t>D</w:t>
      </w:r>
      <w:r w:rsidRPr="00201F50">
        <w:rPr>
          <w:b/>
          <w:lang w:val="fr-FR"/>
        </w:rPr>
        <w:t>iscute</w:t>
      </w:r>
      <w:r>
        <w:rPr>
          <w:b/>
          <w:lang w:val="fr-FR"/>
        </w:rPr>
        <w:t>r</w:t>
      </w:r>
      <w:r w:rsidRPr="00201F50">
        <w:rPr>
          <w:b/>
          <w:lang w:val="fr-FR"/>
        </w:rPr>
        <w:t xml:space="preserve"> </w:t>
      </w:r>
      <w:r w:rsidRPr="00201F50">
        <w:rPr>
          <w:lang w:val="fr-FR" w:eastAsia="fr-FR"/>
        </w:rPr>
        <w:t xml:space="preserve">avec la mère des différentes </w:t>
      </w:r>
      <w:r>
        <w:rPr>
          <w:lang w:val="fr-FR" w:eastAsia="fr-FR"/>
        </w:rPr>
        <w:t>alternatives</w:t>
      </w:r>
      <w:r w:rsidRPr="00201F50">
        <w:rPr>
          <w:lang w:val="fr-FR"/>
        </w:rPr>
        <w:t>.</w:t>
      </w:r>
    </w:p>
    <w:p w:rsidR="00D62C69" w:rsidRPr="00201F50" w:rsidRDefault="00D62C69" w:rsidP="00006348">
      <w:pPr>
        <w:pStyle w:val="CGtext"/>
        <w:numPr>
          <w:ilvl w:val="0"/>
          <w:numId w:val="29"/>
        </w:numPr>
        <w:rPr>
          <w:lang w:val="fr-FR"/>
        </w:rPr>
      </w:pPr>
      <w:r w:rsidRPr="00201F50">
        <w:rPr>
          <w:b/>
          <w:u w:val="single"/>
          <w:lang w:val="fr-FR"/>
        </w:rPr>
        <w:t>R</w:t>
      </w:r>
      <w:r w:rsidRPr="00201F50">
        <w:rPr>
          <w:b/>
          <w:lang w:val="fr-FR"/>
        </w:rPr>
        <w:t>ecommande</w:t>
      </w:r>
      <w:r>
        <w:rPr>
          <w:b/>
          <w:lang w:val="fr-FR"/>
        </w:rPr>
        <w:t>r</w:t>
      </w:r>
      <w:r w:rsidRPr="00201F50">
        <w:rPr>
          <w:b/>
          <w:lang w:val="fr-FR"/>
        </w:rPr>
        <w:t xml:space="preserve"> et </w:t>
      </w:r>
      <w:r>
        <w:rPr>
          <w:b/>
          <w:lang w:val="fr-FR"/>
        </w:rPr>
        <w:t>négocier</w:t>
      </w:r>
      <w:r w:rsidRPr="00201F50">
        <w:rPr>
          <w:b/>
          <w:lang w:val="fr-FR"/>
        </w:rPr>
        <w:t xml:space="preserve"> des actions faisables</w:t>
      </w:r>
      <w:r w:rsidRPr="00201F50">
        <w:rPr>
          <w:lang w:val="fr-FR"/>
        </w:rPr>
        <w:t>. Présente</w:t>
      </w:r>
      <w:r>
        <w:rPr>
          <w:lang w:val="fr-FR"/>
        </w:rPr>
        <w:t>r</w:t>
      </w:r>
      <w:r w:rsidRPr="00201F50">
        <w:rPr>
          <w:lang w:val="fr-FR"/>
        </w:rPr>
        <w:t xml:space="preserve"> les </w:t>
      </w:r>
      <w:r>
        <w:rPr>
          <w:lang w:val="fr-FR"/>
        </w:rPr>
        <w:t>différentes alternatives</w:t>
      </w:r>
      <w:r w:rsidRPr="00201F50">
        <w:rPr>
          <w:lang w:val="fr-FR"/>
        </w:rPr>
        <w:t xml:space="preserve"> </w:t>
      </w:r>
      <w:r>
        <w:rPr>
          <w:lang w:val="fr-FR"/>
        </w:rPr>
        <w:t>et discuter avec la mère pour l’aider à de</w:t>
      </w:r>
      <w:r w:rsidRPr="00201F50">
        <w:rPr>
          <w:lang w:val="fr-FR"/>
        </w:rPr>
        <w:t xml:space="preserve"> choisir </w:t>
      </w:r>
      <w:r>
        <w:rPr>
          <w:lang w:val="fr-FR"/>
        </w:rPr>
        <w:t>l’</w:t>
      </w:r>
      <w:r w:rsidRPr="00201F50">
        <w:rPr>
          <w:lang w:val="fr-FR"/>
        </w:rPr>
        <w:t xml:space="preserve">une </w:t>
      </w:r>
      <w:r>
        <w:rPr>
          <w:lang w:val="fr-FR"/>
        </w:rPr>
        <w:t xml:space="preserve">des </w:t>
      </w:r>
      <w:r w:rsidRPr="00201F50">
        <w:rPr>
          <w:lang w:val="fr-FR"/>
        </w:rPr>
        <w:t xml:space="preserve">pratique à </w:t>
      </w:r>
      <w:r>
        <w:rPr>
          <w:lang w:val="fr-FR"/>
        </w:rPr>
        <w:t>essayer</w:t>
      </w:r>
      <w:r w:rsidRPr="00201F50">
        <w:rPr>
          <w:lang w:val="fr-FR"/>
        </w:rPr>
        <w:t>.</w:t>
      </w:r>
    </w:p>
    <w:p w:rsidR="00D62C69" w:rsidRPr="00201F50" w:rsidRDefault="00D62C69" w:rsidP="00006348">
      <w:pPr>
        <w:pStyle w:val="CGtext"/>
        <w:numPr>
          <w:ilvl w:val="0"/>
          <w:numId w:val="29"/>
        </w:numPr>
        <w:rPr>
          <w:lang w:val="fr-FR"/>
        </w:rPr>
      </w:pPr>
      <w:r>
        <w:rPr>
          <w:lang w:val="fr-FR"/>
        </w:rPr>
        <w:t>L</w:t>
      </w:r>
      <w:r w:rsidRPr="00201F50">
        <w:rPr>
          <w:lang w:val="fr-FR"/>
        </w:rPr>
        <w:t>a mère</w:t>
      </w:r>
      <w:r>
        <w:rPr>
          <w:lang w:val="fr-FR"/>
        </w:rPr>
        <w:t xml:space="preserve"> </w:t>
      </w:r>
      <w:r w:rsidRPr="00154642">
        <w:rPr>
          <w:b/>
          <w:u w:val="single"/>
          <w:lang w:val="fr-FR"/>
        </w:rPr>
        <w:t>A</w:t>
      </w:r>
      <w:r w:rsidRPr="00154642">
        <w:rPr>
          <w:b/>
          <w:lang w:val="fr-FR"/>
        </w:rPr>
        <w:t>ccepte</w:t>
      </w:r>
      <w:r>
        <w:rPr>
          <w:lang w:val="fr-FR"/>
        </w:rPr>
        <w:t xml:space="preserve"> d’</w:t>
      </w:r>
      <w:r w:rsidRPr="00201F50">
        <w:rPr>
          <w:lang w:val="fr-FR"/>
        </w:rPr>
        <w:t>ess</w:t>
      </w:r>
      <w:r>
        <w:rPr>
          <w:lang w:val="fr-FR"/>
        </w:rPr>
        <w:t>ayer une des pratiques ; lui demander de répéter la pratique convenue</w:t>
      </w:r>
      <w:r w:rsidRPr="00201F50">
        <w:rPr>
          <w:lang w:val="fr-FR"/>
        </w:rPr>
        <w:t>.</w:t>
      </w:r>
    </w:p>
    <w:p w:rsidR="00D62C69" w:rsidRPr="00201F50" w:rsidRDefault="00D62C69" w:rsidP="00006348">
      <w:pPr>
        <w:pStyle w:val="CGtext"/>
        <w:numPr>
          <w:ilvl w:val="0"/>
          <w:numId w:val="29"/>
        </w:numPr>
        <w:rPr>
          <w:lang w:val="fr-FR"/>
        </w:rPr>
      </w:pPr>
      <w:r>
        <w:rPr>
          <w:lang w:val="fr-FR"/>
        </w:rPr>
        <w:t xml:space="preserve">Fixer un </w:t>
      </w:r>
      <w:r w:rsidRPr="00154642">
        <w:rPr>
          <w:b/>
          <w:u w:val="single"/>
          <w:lang w:val="fr-FR"/>
        </w:rPr>
        <w:t>R</w:t>
      </w:r>
      <w:r w:rsidRPr="00154642">
        <w:rPr>
          <w:b/>
          <w:lang w:val="fr-FR"/>
        </w:rPr>
        <w:t>endez-vous</w:t>
      </w:r>
      <w:r>
        <w:rPr>
          <w:lang w:val="fr-FR"/>
        </w:rPr>
        <w:t xml:space="preserve"> </w:t>
      </w:r>
      <w:r w:rsidRPr="00201F50">
        <w:rPr>
          <w:lang w:val="fr-FR"/>
        </w:rPr>
        <w:t>de suivi.</w:t>
      </w:r>
    </w:p>
    <w:p w:rsidR="00D62C69" w:rsidRPr="00834C2E" w:rsidRDefault="00D62C69" w:rsidP="00FC2EC5">
      <w:pPr>
        <w:pStyle w:val="CGtext"/>
        <w:rPr>
          <w:lang w:val="fr-FR"/>
        </w:rPr>
      </w:pPr>
    </w:p>
    <w:p w:rsidR="00B14D37" w:rsidRDefault="00B14D37">
      <w:pPr>
        <w:suppressAutoHyphens w:val="0"/>
        <w:spacing w:before="0" w:after="0" w:line="240" w:lineRule="auto"/>
        <w:rPr>
          <w:rFonts w:ascii="Cambria" w:eastAsia="Century Gothic" w:hAnsi="Cambria" w:cs="Arial"/>
          <w:b/>
          <w:color w:val="FFFFFF" w:themeColor="background1"/>
          <w:sz w:val="28"/>
          <w:szCs w:val="28"/>
          <w:lang w:val="fr-FR"/>
        </w:rPr>
      </w:pPr>
      <w:bookmarkStart w:id="135" w:name="_Toc419818983"/>
      <w:r>
        <w:rPr>
          <w:lang w:val="fr-FR"/>
        </w:rPr>
        <w:br w:type="page"/>
      </w:r>
    </w:p>
    <w:p w:rsidR="0061117A" w:rsidRPr="005228E0" w:rsidRDefault="0061117A" w:rsidP="0061117A">
      <w:pPr>
        <w:pStyle w:val="CGheadlineNOTE"/>
        <w:rPr>
          <w:sz w:val="24"/>
          <w:szCs w:val="24"/>
          <w:lang w:val="fr-FR"/>
        </w:rPr>
      </w:pPr>
      <w:bookmarkStart w:id="136" w:name="_Toc433901605"/>
      <w:r w:rsidRPr="005228E0">
        <w:rPr>
          <w:lang w:val="fr-FR"/>
        </w:rPr>
        <w:lastRenderedPageBreak/>
        <w:t>Fiche du facilitateur n° 10 : Démonstration d’une étude de cas</w:t>
      </w:r>
      <w:bookmarkEnd w:id="135"/>
      <w:bookmarkEnd w:id="136"/>
    </w:p>
    <w:p w:rsidR="0061117A" w:rsidRPr="00154642" w:rsidRDefault="0061117A" w:rsidP="0061117A">
      <w:pPr>
        <w:pStyle w:val="CGsmallgreensubhead"/>
        <w:rPr>
          <w:lang w:val="fr-FR"/>
        </w:rPr>
      </w:pPr>
      <w:r w:rsidRPr="00154642">
        <w:rPr>
          <w:lang w:val="fr-FR"/>
        </w:rPr>
        <w:t>Hawa et Amos âgé de 2 mois</w:t>
      </w:r>
    </w:p>
    <w:p w:rsidR="0061117A" w:rsidRPr="00201F50" w:rsidRDefault="0061117A" w:rsidP="0061117A">
      <w:pPr>
        <w:pStyle w:val="CGtext"/>
        <w:rPr>
          <w:rFonts w:cs="Arial"/>
          <w:lang w:val="fr-FR"/>
        </w:rPr>
      </w:pPr>
      <w:r w:rsidRPr="0061117A">
        <w:rPr>
          <w:b/>
          <w:lang w:val="fr-FR"/>
        </w:rPr>
        <w:t>Situation :</w:t>
      </w:r>
      <w:r w:rsidRPr="00201F50">
        <w:rPr>
          <w:lang w:val="fr-FR"/>
        </w:rPr>
        <w:t xml:space="preserve"> Hawa </w:t>
      </w:r>
    </w:p>
    <w:p w:rsidR="0061117A" w:rsidRPr="00201F50" w:rsidRDefault="0061117A" w:rsidP="00620C61">
      <w:pPr>
        <w:pStyle w:val="CGbullettext"/>
        <w:spacing w:line="240" w:lineRule="auto"/>
        <w:rPr>
          <w:b/>
          <w:lang w:val="fr-FR"/>
        </w:rPr>
      </w:pPr>
      <w:r w:rsidRPr="00201F50">
        <w:rPr>
          <w:lang w:val="fr-FR"/>
        </w:rPr>
        <w:t>Pense qu’elle ne produit pas assez de lait maternel</w:t>
      </w:r>
      <w:r>
        <w:rPr>
          <w:lang w:val="fr-FR"/>
        </w:rPr>
        <w:t>.</w:t>
      </w:r>
    </w:p>
    <w:p w:rsidR="0061117A" w:rsidRPr="00201F50" w:rsidRDefault="0061117A" w:rsidP="00620C61">
      <w:pPr>
        <w:pStyle w:val="CGbullettextlast"/>
        <w:spacing w:line="240" w:lineRule="auto"/>
        <w:rPr>
          <w:lang w:val="fr-FR"/>
        </w:rPr>
      </w:pPr>
      <w:r w:rsidRPr="00201F50">
        <w:rPr>
          <w:lang w:val="fr-FR"/>
        </w:rPr>
        <w:t>Donne à Amos d’autres boissons</w:t>
      </w:r>
      <w:r>
        <w:rPr>
          <w:lang w:val="fr-FR"/>
        </w:rPr>
        <w:t>.</w:t>
      </w:r>
      <w:r w:rsidRPr="00201F50">
        <w:rPr>
          <w:lang w:val="fr-FR"/>
        </w:rPr>
        <w:t xml:space="preserve"> </w:t>
      </w:r>
    </w:p>
    <w:p w:rsidR="0061117A" w:rsidRPr="00154642" w:rsidRDefault="0061117A" w:rsidP="0061117A">
      <w:pPr>
        <w:pStyle w:val="CGsmallbluesubhead"/>
        <w:rPr>
          <w:lang w:val="fr-FR"/>
        </w:rPr>
      </w:pPr>
      <w:r w:rsidRPr="00154642">
        <w:rPr>
          <w:lang w:val="fr-FR" w:eastAsia="fr-FR"/>
        </w:rPr>
        <w:t>Etapes de conseil (SEIDRAR)</w:t>
      </w:r>
    </w:p>
    <w:p w:rsidR="0061117A" w:rsidRPr="00201F50" w:rsidRDefault="0061117A" w:rsidP="0061117A">
      <w:pPr>
        <w:pStyle w:val="CGbullettext"/>
        <w:rPr>
          <w:lang w:val="fr-FR"/>
        </w:rPr>
      </w:pPr>
      <w:r w:rsidRPr="00201F50">
        <w:rPr>
          <w:b/>
          <w:lang w:val="fr-FR"/>
        </w:rPr>
        <w:t>Salue</w:t>
      </w:r>
      <w:r>
        <w:rPr>
          <w:b/>
          <w:lang w:val="fr-FR"/>
        </w:rPr>
        <w:t>r</w:t>
      </w:r>
      <w:r w:rsidRPr="00201F50">
        <w:rPr>
          <w:lang w:val="fr-FR"/>
        </w:rPr>
        <w:t xml:space="preserve"> Hawa et vous présente</w:t>
      </w:r>
      <w:r>
        <w:rPr>
          <w:lang w:val="fr-FR"/>
        </w:rPr>
        <w:t>r.</w:t>
      </w:r>
      <w:r w:rsidRPr="00201F50">
        <w:rPr>
          <w:lang w:val="fr-FR"/>
        </w:rPr>
        <w:t xml:space="preserve"> </w:t>
      </w:r>
    </w:p>
    <w:p w:rsidR="0061117A" w:rsidRPr="00201F50" w:rsidRDefault="0061117A" w:rsidP="00725147">
      <w:pPr>
        <w:pStyle w:val="CGbulletlevel2"/>
        <w:spacing w:before="0" w:after="0"/>
        <w:rPr>
          <w:lang w:val="fr-FR"/>
        </w:rPr>
      </w:pPr>
      <w:r w:rsidRPr="00201F50">
        <w:rPr>
          <w:lang w:val="fr-FR"/>
        </w:rPr>
        <w:t>Permett</w:t>
      </w:r>
      <w:r>
        <w:rPr>
          <w:lang w:val="fr-FR"/>
        </w:rPr>
        <w:t>re</w:t>
      </w:r>
      <w:r w:rsidRPr="00201F50">
        <w:rPr>
          <w:lang w:val="fr-FR"/>
        </w:rPr>
        <w:t xml:space="preserve"> </w:t>
      </w:r>
      <w:r>
        <w:rPr>
          <w:lang w:val="fr-FR"/>
        </w:rPr>
        <w:t xml:space="preserve">à </w:t>
      </w:r>
      <w:r w:rsidRPr="00201F50">
        <w:rPr>
          <w:lang w:val="fr-FR"/>
        </w:rPr>
        <w:t xml:space="preserve">Hawa de se présenter et </w:t>
      </w:r>
      <w:r>
        <w:rPr>
          <w:lang w:val="fr-FR"/>
        </w:rPr>
        <w:t>de présenter son</w:t>
      </w:r>
      <w:r w:rsidRPr="00201F50">
        <w:rPr>
          <w:lang w:val="fr-FR"/>
        </w:rPr>
        <w:t xml:space="preserve"> bébé</w:t>
      </w:r>
      <w:r>
        <w:rPr>
          <w:lang w:val="fr-FR"/>
        </w:rPr>
        <w:t>.</w:t>
      </w:r>
      <w:r w:rsidRPr="00201F50">
        <w:rPr>
          <w:lang w:val="fr-FR"/>
        </w:rPr>
        <w:t xml:space="preserve"> </w:t>
      </w:r>
    </w:p>
    <w:p w:rsidR="0061117A" w:rsidRPr="00201F50" w:rsidRDefault="0061117A" w:rsidP="00725147">
      <w:pPr>
        <w:pStyle w:val="CGbulletlevel2last"/>
        <w:spacing w:before="0" w:after="120"/>
        <w:rPr>
          <w:lang w:val="fr-FR"/>
        </w:rPr>
      </w:pPr>
      <w:r w:rsidRPr="00201F50">
        <w:rPr>
          <w:lang w:val="fr-FR"/>
        </w:rPr>
        <w:t>Utilise</w:t>
      </w:r>
      <w:r>
        <w:rPr>
          <w:lang w:val="fr-FR"/>
        </w:rPr>
        <w:t>r</w:t>
      </w:r>
      <w:r w:rsidRPr="00201F50">
        <w:rPr>
          <w:lang w:val="fr-FR"/>
        </w:rPr>
        <w:t xml:space="preserve"> </w:t>
      </w:r>
      <w:r w:rsidRPr="001D50A9">
        <w:rPr>
          <w:lang w:val="fr-FR"/>
        </w:rPr>
        <w:t>les</w:t>
      </w:r>
      <w:r w:rsidRPr="00201F50">
        <w:rPr>
          <w:i/>
          <w:lang w:val="fr-FR"/>
        </w:rPr>
        <w:t xml:space="preserve"> </w:t>
      </w:r>
      <w:r w:rsidRPr="001D50A9">
        <w:rPr>
          <w:lang w:val="fr-FR"/>
        </w:rPr>
        <w:t>compétences d’écoute, d’apprentissage, de mise en confiance et de soutien</w:t>
      </w:r>
      <w:r>
        <w:rPr>
          <w:i/>
          <w:lang w:val="fr-FR"/>
        </w:rPr>
        <w:t>.</w:t>
      </w:r>
      <w:r w:rsidRPr="00201F50">
        <w:rPr>
          <w:i/>
          <w:lang w:val="fr-FR"/>
        </w:rPr>
        <w:t xml:space="preserve">  </w:t>
      </w:r>
    </w:p>
    <w:p w:rsidR="0061117A" w:rsidRPr="001577D3" w:rsidRDefault="0061117A" w:rsidP="00620C61">
      <w:pPr>
        <w:pStyle w:val="CGbullettext"/>
        <w:spacing w:line="240" w:lineRule="auto"/>
        <w:rPr>
          <w:lang w:val="fr-FR"/>
        </w:rPr>
      </w:pPr>
      <w:r w:rsidRPr="001D50A9">
        <w:rPr>
          <w:b/>
          <w:lang w:val="fr-FR"/>
        </w:rPr>
        <w:t>S’informer</w:t>
      </w:r>
      <w:r>
        <w:rPr>
          <w:lang w:val="fr-FR"/>
        </w:rPr>
        <w:t xml:space="preserve"> auprès d’</w:t>
      </w:r>
      <w:r w:rsidRPr="001577D3">
        <w:rPr>
          <w:lang w:val="fr-FR"/>
        </w:rPr>
        <w:t>Hawa des pratiques actuelles</w:t>
      </w:r>
      <w:r>
        <w:rPr>
          <w:lang w:val="fr-FR"/>
        </w:rPr>
        <w:t xml:space="preserve"> en matière</w:t>
      </w:r>
      <w:r w:rsidRPr="001577D3">
        <w:rPr>
          <w:lang w:val="fr-FR"/>
        </w:rPr>
        <w:t xml:space="preserve"> d’allaitement maternel</w:t>
      </w:r>
      <w:r>
        <w:rPr>
          <w:lang w:val="fr-FR"/>
        </w:rPr>
        <w:t>.</w:t>
      </w:r>
      <w:r w:rsidRPr="001577D3">
        <w:rPr>
          <w:lang w:val="fr-FR"/>
        </w:rPr>
        <w:t xml:space="preserve">  </w:t>
      </w:r>
    </w:p>
    <w:p w:rsidR="0061117A" w:rsidRPr="001577D3" w:rsidRDefault="0061117A" w:rsidP="00620C61">
      <w:pPr>
        <w:pStyle w:val="CGbullettext"/>
        <w:spacing w:line="240" w:lineRule="auto"/>
        <w:rPr>
          <w:lang w:val="fr-FR"/>
        </w:rPr>
      </w:pPr>
      <w:r w:rsidRPr="001D50A9">
        <w:rPr>
          <w:b/>
          <w:lang w:val="fr-FR"/>
        </w:rPr>
        <w:t>Demander</w:t>
      </w:r>
      <w:r w:rsidRPr="001577D3">
        <w:rPr>
          <w:lang w:val="fr-FR"/>
        </w:rPr>
        <w:t xml:space="preserve"> </w:t>
      </w:r>
      <w:r>
        <w:rPr>
          <w:lang w:val="fr-FR"/>
        </w:rPr>
        <w:t xml:space="preserve">à </w:t>
      </w:r>
      <w:r w:rsidRPr="001577D3">
        <w:rPr>
          <w:lang w:val="fr-FR"/>
        </w:rPr>
        <w:t xml:space="preserve">Hawa </w:t>
      </w:r>
      <w:r>
        <w:rPr>
          <w:lang w:val="fr-FR"/>
        </w:rPr>
        <w:t xml:space="preserve">si vous pouvez </w:t>
      </w:r>
      <w:r w:rsidRPr="001577D3">
        <w:rPr>
          <w:lang w:val="fr-FR"/>
        </w:rPr>
        <w:t>consulter la fiche de croissance d’Amos</w:t>
      </w:r>
      <w:r>
        <w:rPr>
          <w:lang w:val="fr-FR"/>
        </w:rPr>
        <w:t>.</w:t>
      </w:r>
    </w:p>
    <w:p w:rsidR="0061117A" w:rsidRPr="001577D3" w:rsidRDefault="0061117A" w:rsidP="00620C61">
      <w:pPr>
        <w:pStyle w:val="CGbullettext"/>
        <w:spacing w:line="240" w:lineRule="auto"/>
        <w:rPr>
          <w:lang w:val="fr-FR"/>
        </w:rPr>
      </w:pPr>
      <w:r w:rsidRPr="001D50A9">
        <w:rPr>
          <w:b/>
          <w:lang w:val="fr-FR"/>
        </w:rPr>
        <w:t>Demander</w:t>
      </w:r>
      <w:r w:rsidRPr="001577D3">
        <w:rPr>
          <w:lang w:val="fr-FR"/>
        </w:rPr>
        <w:t xml:space="preserve"> si Amos a été malade</w:t>
      </w:r>
      <w:r>
        <w:rPr>
          <w:lang w:val="fr-FR"/>
        </w:rPr>
        <w:t>.</w:t>
      </w:r>
      <w:r w:rsidRPr="001577D3">
        <w:rPr>
          <w:lang w:val="fr-FR"/>
        </w:rPr>
        <w:t xml:space="preserve"> </w:t>
      </w:r>
    </w:p>
    <w:p w:rsidR="0061117A" w:rsidRPr="001577D3" w:rsidRDefault="0061117A" w:rsidP="00620C61">
      <w:pPr>
        <w:pStyle w:val="CGbullettext"/>
        <w:spacing w:line="240" w:lineRule="auto"/>
        <w:rPr>
          <w:lang w:val="fr-FR"/>
        </w:rPr>
      </w:pPr>
      <w:r w:rsidRPr="001D50A9">
        <w:rPr>
          <w:b/>
          <w:lang w:val="fr-FR"/>
        </w:rPr>
        <w:t>Demander</w:t>
      </w:r>
      <w:r w:rsidRPr="001577D3">
        <w:rPr>
          <w:lang w:val="fr-FR"/>
        </w:rPr>
        <w:t xml:space="preserve"> si Amos est son premier enfant</w:t>
      </w:r>
      <w:r>
        <w:rPr>
          <w:lang w:val="fr-FR"/>
        </w:rPr>
        <w:t>.</w:t>
      </w:r>
      <w:r w:rsidRPr="001577D3">
        <w:rPr>
          <w:lang w:val="fr-FR"/>
        </w:rPr>
        <w:t xml:space="preserve"> </w:t>
      </w:r>
    </w:p>
    <w:p w:rsidR="0061117A" w:rsidRPr="00201F50" w:rsidRDefault="0061117A" w:rsidP="00620C61">
      <w:pPr>
        <w:pStyle w:val="CGbullettext"/>
        <w:spacing w:line="240" w:lineRule="auto"/>
        <w:rPr>
          <w:lang w:val="fr-FR"/>
        </w:rPr>
      </w:pPr>
      <w:r>
        <w:rPr>
          <w:b/>
          <w:lang w:val="fr-FR"/>
        </w:rPr>
        <w:t>É</w:t>
      </w:r>
      <w:r w:rsidRPr="00201F50">
        <w:rPr>
          <w:b/>
          <w:lang w:val="fr-FR"/>
        </w:rPr>
        <w:t>coute</w:t>
      </w:r>
      <w:r>
        <w:rPr>
          <w:b/>
          <w:lang w:val="fr-FR"/>
        </w:rPr>
        <w:t>r</w:t>
      </w:r>
      <w:r w:rsidRPr="00201F50">
        <w:rPr>
          <w:b/>
          <w:lang w:val="fr-FR"/>
        </w:rPr>
        <w:t xml:space="preserve"> </w:t>
      </w:r>
      <w:r w:rsidRPr="00201F50">
        <w:rPr>
          <w:lang w:val="fr-FR"/>
        </w:rPr>
        <w:t>les préoccupations d</w:t>
      </w:r>
      <w:r>
        <w:rPr>
          <w:lang w:val="fr-FR"/>
        </w:rPr>
        <w:t>’Hawa</w:t>
      </w:r>
      <w:r w:rsidRPr="00201F50">
        <w:rPr>
          <w:lang w:val="fr-FR"/>
        </w:rPr>
        <w:t>, observe</w:t>
      </w:r>
      <w:r>
        <w:rPr>
          <w:lang w:val="fr-FR"/>
        </w:rPr>
        <w:t>r</w:t>
      </w:r>
      <w:r w:rsidRPr="00201F50">
        <w:rPr>
          <w:lang w:val="fr-FR"/>
        </w:rPr>
        <w:t xml:space="preserve"> Amos et Hawa</w:t>
      </w:r>
      <w:r>
        <w:rPr>
          <w:lang w:val="fr-FR"/>
        </w:rPr>
        <w:t>.</w:t>
      </w:r>
    </w:p>
    <w:p w:rsidR="0061117A" w:rsidRPr="00201F50" w:rsidRDefault="0061117A" w:rsidP="00620C61">
      <w:pPr>
        <w:pStyle w:val="CGbullettext"/>
        <w:spacing w:line="240" w:lineRule="auto"/>
        <w:rPr>
          <w:lang w:val="fr-FR"/>
        </w:rPr>
      </w:pPr>
      <w:r w:rsidRPr="00201F50">
        <w:rPr>
          <w:lang w:val="fr-FR"/>
        </w:rPr>
        <w:t>Permett</w:t>
      </w:r>
      <w:r>
        <w:rPr>
          <w:lang w:val="fr-FR"/>
        </w:rPr>
        <w:t>re</w:t>
      </w:r>
      <w:r w:rsidRPr="00201F50">
        <w:rPr>
          <w:lang w:val="fr-FR"/>
        </w:rPr>
        <w:t xml:space="preserve"> qu</w:t>
      </w:r>
      <w:r>
        <w:rPr>
          <w:lang w:val="fr-FR"/>
        </w:rPr>
        <w:t>’</w:t>
      </w:r>
      <w:r w:rsidRPr="00201F50">
        <w:rPr>
          <w:lang w:val="fr-FR"/>
        </w:rPr>
        <w:t xml:space="preserve">Hawa soit ou ne soit pas de votre avis et </w:t>
      </w:r>
      <w:r>
        <w:rPr>
          <w:lang w:val="fr-FR"/>
        </w:rPr>
        <w:t>la féliciter</w:t>
      </w:r>
      <w:r w:rsidRPr="00201F50">
        <w:rPr>
          <w:lang w:val="fr-FR"/>
        </w:rPr>
        <w:t xml:space="preserve"> pour une bonne pratique  (l’allaitement maternel)</w:t>
      </w:r>
      <w:r>
        <w:rPr>
          <w:lang w:val="fr-FR"/>
        </w:rPr>
        <w:t>.</w:t>
      </w:r>
    </w:p>
    <w:p w:rsidR="0061117A" w:rsidRPr="00201F50" w:rsidRDefault="0061117A" w:rsidP="00620C61">
      <w:pPr>
        <w:pStyle w:val="CGbullettext"/>
        <w:spacing w:line="240" w:lineRule="auto"/>
        <w:rPr>
          <w:lang w:val="fr-FR"/>
        </w:rPr>
      </w:pPr>
      <w:r w:rsidRPr="00201F50">
        <w:rPr>
          <w:b/>
          <w:lang w:val="fr-FR"/>
        </w:rPr>
        <w:t>Identifie</w:t>
      </w:r>
      <w:r>
        <w:rPr>
          <w:b/>
          <w:lang w:val="fr-FR"/>
        </w:rPr>
        <w:t>r</w:t>
      </w:r>
      <w:r w:rsidRPr="00201F50">
        <w:rPr>
          <w:b/>
          <w:lang w:val="fr-FR"/>
        </w:rPr>
        <w:t xml:space="preserve"> les difficultés</w:t>
      </w:r>
      <w:r>
        <w:rPr>
          <w:b/>
          <w:lang w:val="fr-FR"/>
        </w:rPr>
        <w:t> </w:t>
      </w:r>
      <w:r w:rsidRPr="00201F50">
        <w:rPr>
          <w:lang w:val="fr-FR"/>
        </w:rPr>
        <w:t xml:space="preserve">: </w:t>
      </w:r>
    </w:p>
    <w:p w:rsidR="0061117A" w:rsidRPr="00201F50" w:rsidRDefault="0061117A" w:rsidP="00725147">
      <w:pPr>
        <w:pStyle w:val="CGbulletlevel2"/>
        <w:spacing w:after="0"/>
        <w:rPr>
          <w:lang w:val="fr-FR"/>
        </w:rPr>
      </w:pPr>
      <w:r w:rsidRPr="00201F50">
        <w:rPr>
          <w:lang w:val="fr-FR"/>
        </w:rPr>
        <w:t>Hawa s’inquiète de ne pas avoir assez de lait maternel</w:t>
      </w:r>
      <w:r>
        <w:rPr>
          <w:lang w:val="fr-FR"/>
        </w:rPr>
        <w:t>.</w:t>
      </w:r>
      <w:r w:rsidRPr="00201F50">
        <w:rPr>
          <w:lang w:val="fr-FR"/>
        </w:rPr>
        <w:t xml:space="preserve"> </w:t>
      </w:r>
    </w:p>
    <w:p w:rsidR="0061117A" w:rsidRPr="00201F50" w:rsidRDefault="0061117A" w:rsidP="00725147">
      <w:pPr>
        <w:pStyle w:val="CGbulletlevel2last"/>
        <w:spacing w:after="120"/>
        <w:rPr>
          <w:lang w:val="fr-FR"/>
        </w:rPr>
      </w:pPr>
      <w:r w:rsidRPr="00201F50">
        <w:rPr>
          <w:lang w:val="fr-FR"/>
        </w:rPr>
        <w:t>Hawa donne d’autres boissons à Amos</w:t>
      </w:r>
      <w:r>
        <w:rPr>
          <w:lang w:val="fr-FR"/>
        </w:rPr>
        <w:t>.</w:t>
      </w:r>
      <w:r w:rsidRPr="00201F50">
        <w:rPr>
          <w:lang w:val="fr-FR"/>
        </w:rPr>
        <w:t xml:space="preserve"> </w:t>
      </w:r>
    </w:p>
    <w:p w:rsidR="0061117A" w:rsidRPr="0061117A" w:rsidRDefault="0061117A" w:rsidP="0061117A">
      <w:pPr>
        <w:pStyle w:val="CGbullettext"/>
        <w:rPr>
          <w:b/>
          <w:lang w:val="fr-FR"/>
        </w:rPr>
      </w:pPr>
      <w:r w:rsidRPr="0061117A">
        <w:rPr>
          <w:b/>
          <w:lang w:val="fr-FR"/>
        </w:rPr>
        <w:t>Discuter, recommander, elle accepte d’agir</w:t>
      </w:r>
    </w:p>
    <w:p w:rsidR="0061117A" w:rsidRPr="00201F50" w:rsidRDefault="0061117A" w:rsidP="00725147">
      <w:pPr>
        <w:pStyle w:val="CGbulletlevel2"/>
        <w:spacing w:after="0"/>
        <w:rPr>
          <w:lang w:val="fr-FR"/>
        </w:rPr>
      </w:pPr>
      <w:r>
        <w:rPr>
          <w:lang w:val="fr-FR"/>
        </w:rPr>
        <w:t xml:space="preserve">Féliciter </w:t>
      </w:r>
      <w:r w:rsidRPr="00201F50">
        <w:rPr>
          <w:lang w:val="fr-FR"/>
        </w:rPr>
        <w:t xml:space="preserve">Hawa </w:t>
      </w:r>
      <w:r>
        <w:rPr>
          <w:lang w:val="fr-FR"/>
        </w:rPr>
        <w:t xml:space="preserve">car elle </w:t>
      </w:r>
      <w:r w:rsidRPr="00201F50">
        <w:rPr>
          <w:lang w:val="fr-FR"/>
        </w:rPr>
        <w:t>allaite</w:t>
      </w:r>
      <w:r>
        <w:rPr>
          <w:lang w:val="fr-FR"/>
        </w:rPr>
        <w:t xml:space="preserve"> son enfant.</w:t>
      </w:r>
      <w:r w:rsidRPr="00201F50">
        <w:rPr>
          <w:lang w:val="fr-FR"/>
        </w:rPr>
        <w:t xml:space="preserve"> </w:t>
      </w:r>
    </w:p>
    <w:p w:rsidR="0061117A" w:rsidRPr="00201F50" w:rsidRDefault="0061117A" w:rsidP="00725147">
      <w:pPr>
        <w:pStyle w:val="CGbulletlevel2"/>
        <w:spacing w:before="0" w:after="0"/>
        <w:rPr>
          <w:lang w:val="fr-FR"/>
        </w:rPr>
      </w:pPr>
      <w:r>
        <w:rPr>
          <w:lang w:val="fr-FR"/>
        </w:rPr>
        <w:t>S’informer auprès d’</w:t>
      </w:r>
      <w:r w:rsidRPr="00201F50">
        <w:rPr>
          <w:lang w:val="fr-FR"/>
        </w:rPr>
        <w:t xml:space="preserve">Hawa au sujet de la fréquence de l’allaitement maternel et </w:t>
      </w:r>
      <w:r>
        <w:rPr>
          <w:lang w:val="fr-FR"/>
        </w:rPr>
        <w:t xml:space="preserve">lui demander </w:t>
      </w:r>
      <w:r w:rsidRPr="00201F50">
        <w:rPr>
          <w:lang w:val="fr-FR"/>
        </w:rPr>
        <w:t>si elle allaite Amos chaque fois qu’il le désire et aussi longtemps qu’il le veut, de jour comme de nuit. Amos arrête-t-il de téter de lui-même</w:t>
      </w:r>
      <w:r>
        <w:rPr>
          <w:lang w:val="fr-FR"/>
        </w:rPr>
        <w:t> </w:t>
      </w:r>
      <w:r w:rsidRPr="00201F50">
        <w:rPr>
          <w:lang w:val="fr-FR"/>
        </w:rPr>
        <w:t>? Amos est</w:t>
      </w:r>
      <w:r>
        <w:rPr>
          <w:lang w:val="fr-FR"/>
        </w:rPr>
        <w:t>-</w:t>
      </w:r>
      <w:r w:rsidRPr="00201F50">
        <w:rPr>
          <w:lang w:val="fr-FR"/>
        </w:rPr>
        <w:t>il al</w:t>
      </w:r>
      <w:r>
        <w:rPr>
          <w:lang w:val="fr-FR"/>
        </w:rPr>
        <w:t>laité</w:t>
      </w:r>
      <w:r w:rsidRPr="00201F50">
        <w:rPr>
          <w:lang w:val="fr-FR"/>
        </w:rPr>
        <w:t xml:space="preserve"> sur demande</w:t>
      </w:r>
      <w:r>
        <w:rPr>
          <w:lang w:val="fr-FR"/>
        </w:rPr>
        <w:t> </w:t>
      </w:r>
      <w:r w:rsidRPr="00201F50">
        <w:rPr>
          <w:lang w:val="fr-FR"/>
        </w:rPr>
        <w:t>? (recommande</w:t>
      </w:r>
      <w:r>
        <w:rPr>
          <w:lang w:val="fr-FR"/>
        </w:rPr>
        <w:t>r</w:t>
      </w:r>
      <w:r w:rsidRPr="00201F50">
        <w:rPr>
          <w:lang w:val="fr-FR"/>
        </w:rPr>
        <w:t xml:space="preserve"> les pratiques d’allaitement</w:t>
      </w:r>
      <w:r>
        <w:rPr>
          <w:lang w:val="fr-FR"/>
        </w:rPr>
        <w:t xml:space="preserve"> appropriées selon l’âge</w:t>
      </w:r>
      <w:r w:rsidRPr="00201F50">
        <w:rPr>
          <w:lang w:val="fr-FR"/>
        </w:rPr>
        <w:t>)</w:t>
      </w:r>
    </w:p>
    <w:p w:rsidR="0061117A" w:rsidRPr="001577D3" w:rsidRDefault="0061117A" w:rsidP="00725147">
      <w:pPr>
        <w:pStyle w:val="CGbulletlevel2"/>
        <w:spacing w:before="0" w:after="0"/>
        <w:rPr>
          <w:lang w:val="fr-FR"/>
        </w:rPr>
      </w:pPr>
      <w:r>
        <w:rPr>
          <w:lang w:val="fr-FR"/>
        </w:rPr>
        <w:t>Suggérer à Hawa</w:t>
      </w:r>
      <w:r w:rsidRPr="00201F50">
        <w:rPr>
          <w:lang w:val="fr-FR"/>
        </w:rPr>
        <w:t xml:space="preserve"> </w:t>
      </w:r>
      <w:r>
        <w:rPr>
          <w:lang w:val="fr-FR"/>
        </w:rPr>
        <w:t>d’allaiter</w:t>
      </w:r>
      <w:r w:rsidRPr="00201F50">
        <w:rPr>
          <w:lang w:val="fr-FR"/>
        </w:rPr>
        <w:t xml:space="preserve"> Amos quand il </w:t>
      </w:r>
      <w:r>
        <w:rPr>
          <w:lang w:val="fr-FR"/>
        </w:rPr>
        <w:t xml:space="preserve">le </w:t>
      </w:r>
      <w:r w:rsidRPr="00201F50">
        <w:rPr>
          <w:lang w:val="fr-FR"/>
        </w:rPr>
        <w:t>désire</w:t>
      </w:r>
      <w:r>
        <w:rPr>
          <w:lang w:val="fr-FR"/>
        </w:rPr>
        <w:t>, l’aider à reconnaître les signes de demande</w:t>
      </w:r>
      <w:r w:rsidRPr="001577D3">
        <w:rPr>
          <w:lang w:val="fr-FR"/>
        </w:rPr>
        <w:t xml:space="preserve"> (avant qu’il ne commence à pleurer)</w:t>
      </w:r>
      <w:r>
        <w:rPr>
          <w:lang w:val="fr-FR"/>
        </w:rPr>
        <w:t>.</w:t>
      </w:r>
    </w:p>
    <w:p w:rsidR="0061117A" w:rsidRPr="00201F50" w:rsidRDefault="0061117A" w:rsidP="00725147">
      <w:pPr>
        <w:pStyle w:val="CGbulletlevel2"/>
        <w:spacing w:before="0" w:after="0"/>
        <w:rPr>
          <w:lang w:val="fr-FR"/>
        </w:rPr>
      </w:pPr>
      <w:r w:rsidRPr="00201F50">
        <w:rPr>
          <w:lang w:val="fr-FR"/>
        </w:rPr>
        <w:t>Demande</w:t>
      </w:r>
      <w:r>
        <w:rPr>
          <w:lang w:val="fr-FR"/>
        </w:rPr>
        <w:t>r</w:t>
      </w:r>
      <w:r w:rsidRPr="00201F50">
        <w:rPr>
          <w:lang w:val="fr-FR"/>
        </w:rPr>
        <w:t xml:space="preserve"> </w:t>
      </w:r>
      <w:r>
        <w:rPr>
          <w:lang w:val="fr-FR"/>
        </w:rPr>
        <w:t xml:space="preserve">à </w:t>
      </w:r>
      <w:r w:rsidRPr="00201F50">
        <w:rPr>
          <w:lang w:val="fr-FR"/>
        </w:rPr>
        <w:t xml:space="preserve">Hawa </w:t>
      </w:r>
      <w:r>
        <w:rPr>
          <w:lang w:val="fr-FR"/>
        </w:rPr>
        <w:t>d’allaiter</w:t>
      </w:r>
      <w:r w:rsidRPr="00201F50">
        <w:rPr>
          <w:lang w:val="fr-FR"/>
        </w:rPr>
        <w:t xml:space="preserve"> Amos </w:t>
      </w:r>
      <w:r>
        <w:rPr>
          <w:lang w:val="fr-FR"/>
        </w:rPr>
        <w:t xml:space="preserve">devant vous </w:t>
      </w:r>
      <w:r w:rsidRPr="00201F50">
        <w:rPr>
          <w:lang w:val="fr-FR"/>
        </w:rPr>
        <w:t xml:space="preserve">et réviser </w:t>
      </w:r>
      <w:r>
        <w:rPr>
          <w:lang w:val="fr-FR"/>
        </w:rPr>
        <w:t>le po</w:t>
      </w:r>
      <w:r w:rsidRPr="00201F50">
        <w:rPr>
          <w:lang w:val="fr-FR"/>
        </w:rPr>
        <w:t xml:space="preserve">sitionnement et </w:t>
      </w:r>
      <w:r>
        <w:rPr>
          <w:lang w:val="fr-FR"/>
        </w:rPr>
        <w:t>la prise du sein correcte.</w:t>
      </w:r>
      <w:r w:rsidRPr="00201F50">
        <w:rPr>
          <w:lang w:val="fr-FR"/>
        </w:rPr>
        <w:t xml:space="preserve"> </w:t>
      </w:r>
    </w:p>
    <w:p w:rsidR="0061117A" w:rsidRPr="00201F50" w:rsidRDefault="0061117A" w:rsidP="00725147">
      <w:pPr>
        <w:pStyle w:val="CGbulletlevel2"/>
        <w:spacing w:before="0" w:after="0"/>
        <w:rPr>
          <w:lang w:val="fr-FR"/>
        </w:rPr>
      </w:pPr>
      <w:r w:rsidRPr="00201F50">
        <w:rPr>
          <w:lang w:val="fr-FR"/>
        </w:rPr>
        <w:t>Partage</w:t>
      </w:r>
      <w:r>
        <w:rPr>
          <w:lang w:val="fr-FR"/>
        </w:rPr>
        <w:t>r</w:t>
      </w:r>
      <w:r w:rsidRPr="00201F50">
        <w:rPr>
          <w:lang w:val="fr-FR"/>
        </w:rPr>
        <w:t xml:space="preserve"> avec Hawa et discute</w:t>
      </w:r>
      <w:r>
        <w:rPr>
          <w:lang w:val="fr-FR"/>
        </w:rPr>
        <w:t>r</w:t>
      </w:r>
      <w:r w:rsidRPr="00201F50">
        <w:rPr>
          <w:lang w:val="fr-FR"/>
        </w:rPr>
        <w:t xml:space="preserve"> de la </w:t>
      </w:r>
      <w:r w:rsidRPr="00201F50">
        <w:rPr>
          <w:b/>
          <w:lang w:val="fr-FR"/>
        </w:rPr>
        <w:t>Pratique 6</w:t>
      </w:r>
      <w:r>
        <w:rPr>
          <w:b/>
          <w:lang w:val="fr-FR"/>
        </w:rPr>
        <w:t> </w:t>
      </w:r>
      <w:r w:rsidRPr="00201F50">
        <w:rPr>
          <w:b/>
          <w:lang w:val="fr-FR"/>
        </w:rPr>
        <w:t xml:space="preserve">: </w:t>
      </w:r>
      <w:r w:rsidRPr="00201F50">
        <w:rPr>
          <w:lang w:val="fr-FR"/>
        </w:rPr>
        <w:t>allaitement exclusif jusqu’à 6 mois</w:t>
      </w:r>
      <w:r>
        <w:rPr>
          <w:lang w:val="fr-FR"/>
        </w:rPr>
        <w:t> </w:t>
      </w:r>
      <w:r w:rsidRPr="00201F50">
        <w:rPr>
          <w:lang w:val="fr-FR"/>
        </w:rPr>
        <w:t xml:space="preserve">; et </w:t>
      </w:r>
      <w:r>
        <w:rPr>
          <w:lang w:val="fr-FR"/>
        </w:rPr>
        <w:t xml:space="preserve">de </w:t>
      </w:r>
      <w:r w:rsidRPr="00201F50">
        <w:rPr>
          <w:lang w:val="fr-FR"/>
        </w:rPr>
        <w:t xml:space="preserve">la </w:t>
      </w:r>
      <w:r w:rsidRPr="00201F50">
        <w:rPr>
          <w:b/>
          <w:lang w:val="fr-FR"/>
        </w:rPr>
        <w:t>Pratique 7</w:t>
      </w:r>
      <w:r>
        <w:rPr>
          <w:b/>
          <w:lang w:val="fr-FR"/>
        </w:rPr>
        <w:t> </w:t>
      </w:r>
      <w:r w:rsidRPr="00201F50">
        <w:rPr>
          <w:b/>
          <w:lang w:val="fr-FR"/>
        </w:rPr>
        <w:t xml:space="preserve">: </w:t>
      </w:r>
      <w:r w:rsidRPr="00201F50">
        <w:rPr>
          <w:lang w:val="fr-FR"/>
        </w:rPr>
        <w:t>position correcte pour l’allaitement</w:t>
      </w:r>
      <w:r>
        <w:rPr>
          <w:lang w:val="fr-FR"/>
        </w:rPr>
        <w:t>.</w:t>
      </w:r>
      <w:r w:rsidRPr="00201F50">
        <w:rPr>
          <w:lang w:val="fr-FR"/>
        </w:rPr>
        <w:t xml:space="preserve"> </w:t>
      </w:r>
    </w:p>
    <w:p w:rsidR="0061117A" w:rsidRPr="00201F50" w:rsidRDefault="0061117A" w:rsidP="00725147">
      <w:pPr>
        <w:pStyle w:val="CGbulletlevel2"/>
        <w:spacing w:before="0" w:after="0"/>
        <w:rPr>
          <w:lang w:val="fr-FR"/>
        </w:rPr>
      </w:pPr>
      <w:r w:rsidRPr="00201F50">
        <w:rPr>
          <w:lang w:val="fr-FR"/>
        </w:rPr>
        <w:t>Aide</w:t>
      </w:r>
      <w:r>
        <w:rPr>
          <w:lang w:val="fr-FR"/>
        </w:rPr>
        <w:t>r</w:t>
      </w:r>
      <w:r w:rsidRPr="00201F50">
        <w:rPr>
          <w:lang w:val="fr-FR"/>
        </w:rPr>
        <w:t xml:space="preserve"> Hawa à choisir une pratique qu’elle peut essayer (par exemple, allaiter plus fréquemment jour et nuit, </w:t>
      </w:r>
      <w:r>
        <w:rPr>
          <w:lang w:val="fr-FR"/>
        </w:rPr>
        <w:t>rectifier la position et la prise du sein</w:t>
      </w:r>
      <w:r w:rsidRPr="00201F50">
        <w:rPr>
          <w:lang w:val="fr-FR"/>
        </w:rPr>
        <w:t>)</w:t>
      </w:r>
      <w:r>
        <w:rPr>
          <w:lang w:val="fr-FR"/>
        </w:rPr>
        <w:t>.</w:t>
      </w:r>
    </w:p>
    <w:p w:rsidR="0061117A" w:rsidRPr="00201F50" w:rsidRDefault="0061117A" w:rsidP="00725147">
      <w:pPr>
        <w:pStyle w:val="CGbulletlevel2"/>
        <w:spacing w:before="0" w:after="0"/>
        <w:rPr>
          <w:lang w:val="fr-FR"/>
        </w:rPr>
      </w:pPr>
      <w:r w:rsidRPr="00201F50">
        <w:rPr>
          <w:lang w:val="fr-FR"/>
        </w:rPr>
        <w:t>Demande</w:t>
      </w:r>
      <w:r>
        <w:rPr>
          <w:lang w:val="fr-FR"/>
        </w:rPr>
        <w:t>r à</w:t>
      </w:r>
      <w:r w:rsidRPr="00201F50">
        <w:rPr>
          <w:lang w:val="fr-FR"/>
        </w:rPr>
        <w:t xml:space="preserve"> Hawa de r</w:t>
      </w:r>
      <w:r>
        <w:rPr>
          <w:lang w:val="fr-FR"/>
        </w:rPr>
        <w:t>épéter</w:t>
      </w:r>
      <w:r w:rsidRPr="00201F50">
        <w:rPr>
          <w:lang w:val="fr-FR"/>
        </w:rPr>
        <w:t xml:space="preserve"> oralement le comportement convenu</w:t>
      </w:r>
      <w:r>
        <w:rPr>
          <w:lang w:val="fr-FR"/>
        </w:rPr>
        <w:t>.</w:t>
      </w:r>
      <w:r w:rsidRPr="00201F50">
        <w:rPr>
          <w:lang w:val="fr-FR"/>
        </w:rPr>
        <w:t xml:space="preserve"> </w:t>
      </w:r>
    </w:p>
    <w:p w:rsidR="0061117A" w:rsidRPr="00201F50" w:rsidRDefault="0061117A" w:rsidP="00725147">
      <w:pPr>
        <w:pStyle w:val="CGbulletlevel2"/>
        <w:spacing w:before="0" w:after="0"/>
        <w:rPr>
          <w:lang w:val="fr-FR"/>
        </w:rPr>
      </w:pPr>
      <w:r>
        <w:rPr>
          <w:lang w:val="fr-FR"/>
        </w:rPr>
        <w:t>Expliquer</w:t>
      </w:r>
      <w:r w:rsidRPr="00201F50">
        <w:rPr>
          <w:lang w:val="fr-FR"/>
        </w:rPr>
        <w:t xml:space="preserve"> à Hawa qu’un </w:t>
      </w:r>
      <w:r>
        <w:rPr>
          <w:lang w:val="fr-FR"/>
        </w:rPr>
        <w:t>c</w:t>
      </w:r>
      <w:r w:rsidRPr="00201F50">
        <w:rPr>
          <w:lang w:val="fr-FR"/>
        </w:rPr>
        <w:t xml:space="preserve">onseiller </w:t>
      </w:r>
      <w:r>
        <w:rPr>
          <w:lang w:val="fr-FR"/>
        </w:rPr>
        <w:t>effectuera un</w:t>
      </w:r>
      <w:r w:rsidRPr="00201F50">
        <w:rPr>
          <w:lang w:val="fr-FR"/>
        </w:rPr>
        <w:t xml:space="preserve"> suivi avec elle chez elle lors de la prochaine visite hebdomadaire</w:t>
      </w:r>
      <w:r>
        <w:rPr>
          <w:lang w:val="fr-FR"/>
        </w:rPr>
        <w:t>.</w:t>
      </w:r>
      <w:r w:rsidRPr="00201F50">
        <w:rPr>
          <w:lang w:val="fr-FR"/>
        </w:rPr>
        <w:t xml:space="preserve">  </w:t>
      </w:r>
    </w:p>
    <w:p w:rsidR="0061117A" w:rsidRPr="00201F50" w:rsidRDefault="0061117A" w:rsidP="00725147">
      <w:pPr>
        <w:pStyle w:val="CGbulletlevel2last"/>
        <w:spacing w:before="0" w:after="0"/>
        <w:rPr>
          <w:lang w:val="fr-FR"/>
        </w:rPr>
      </w:pPr>
      <w:r w:rsidRPr="00201F50">
        <w:rPr>
          <w:lang w:val="fr-FR"/>
        </w:rPr>
        <w:t>Suggére</w:t>
      </w:r>
      <w:r>
        <w:rPr>
          <w:lang w:val="fr-FR"/>
        </w:rPr>
        <w:t>r</w:t>
      </w:r>
      <w:r w:rsidRPr="00201F50">
        <w:rPr>
          <w:lang w:val="fr-FR"/>
        </w:rPr>
        <w:t xml:space="preserve"> le lieu où Hawa peut se procurer de l’aide (prendre part à des </w:t>
      </w:r>
      <w:r>
        <w:rPr>
          <w:lang w:val="fr-FR"/>
        </w:rPr>
        <w:t xml:space="preserve">causeries </w:t>
      </w:r>
      <w:r w:rsidRPr="00201F50">
        <w:rPr>
          <w:lang w:val="fr-FR"/>
        </w:rPr>
        <w:t>éducati</w:t>
      </w:r>
      <w:r>
        <w:rPr>
          <w:lang w:val="fr-FR"/>
        </w:rPr>
        <w:t>ve</w:t>
      </w:r>
      <w:r w:rsidRPr="00201F50">
        <w:rPr>
          <w:lang w:val="fr-FR"/>
        </w:rPr>
        <w:t>s, Groupe de Soutien Communautaire</w:t>
      </w:r>
      <w:r>
        <w:rPr>
          <w:lang w:val="fr-FR"/>
        </w:rPr>
        <w:t xml:space="preserve"> ANJE</w:t>
      </w:r>
      <w:r w:rsidRPr="00201F50">
        <w:rPr>
          <w:lang w:val="fr-FR"/>
        </w:rPr>
        <w:t xml:space="preserve">, Programme d’Alimentation Supplémentaire et agents </w:t>
      </w:r>
      <w:r>
        <w:rPr>
          <w:lang w:val="fr-FR"/>
        </w:rPr>
        <w:t xml:space="preserve">de santé ou </w:t>
      </w:r>
      <w:r w:rsidRPr="00201F50">
        <w:rPr>
          <w:lang w:val="fr-FR"/>
        </w:rPr>
        <w:t>communautaires</w:t>
      </w:r>
      <w:r>
        <w:rPr>
          <w:lang w:val="fr-FR"/>
        </w:rPr>
        <w:t>)</w:t>
      </w:r>
      <w:r w:rsidRPr="00201F50">
        <w:rPr>
          <w:lang w:val="fr-FR"/>
        </w:rPr>
        <w:t>.</w:t>
      </w:r>
    </w:p>
    <w:p w:rsidR="00D62C69" w:rsidRPr="00725147" w:rsidRDefault="0061117A" w:rsidP="00725147">
      <w:pPr>
        <w:pStyle w:val="CGbullettext"/>
        <w:rPr>
          <w:lang w:val="fr-FR"/>
        </w:rPr>
      </w:pPr>
      <w:r w:rsidRPr="00201F50">
        <w:rPr>
          <w:lang w:val="fr-FR"/>
        </w:rPr>
        <w:t>Remercie</w:t>
      </w:r>
      <w:r>
        <w:rPr>
          <w:lang w:val="fr-FR"/>
        </w:rPr>
        <w:t>r</w:t>
      </w:r>
      <w:r w:rsidRPr="00201F50">
        <w:rPr>
          <w:lang w:val="fr-FR"/>
        </w:rPr>
        <w:t xml:space="preserve"> Hawa pour le temps consenti</w:t>
      </w:r>
      <w:r>
        <w:rPr>
          <w:lang w:val="fr-FR"/>
        </w:rPr>
        <w:t>.</w:t>
      </w:r>
      <w:bookmarkStart w:id="137" w:name="_Toc403638306"/>
      <w:r w:rsidR="00B14D37" w:rsidRPr="00725147">
        <w:rPr>
          <w:rFonts w:cs="Arial"/>
          <w:i/>
          <w:sz w:val="24"/>
          <w:szCs w:val="24"/>
          <w:lang w:val="fr-FR"/>
        </w:rPr>
        <w:br w:type="page"/>
      </w:r>
    </w:p>
    <w:p w:rsidR="00B14D37" w:rsidRPr="001D50A9" w:rsidRDefault="00B14D37" w:rsidP="00B14D37">
      <w:pPr>
        <w:pStyle w:val="CGheadlineNOTE"/>
        <w:rPr>
          <w:lang w:val="fr-FR"/>
        </w:rPr>
      </w:pPr>
      <w:bookmarkStart w:id="138" w:name="_Toc419818984"/>
      <w:bookmarkStart w:id="139" w:name="_Toc433901606"/>
      <w:r w:rsidRPr="001D50A9">
        <w:rPr>
          <w:lang w:val="fr-FR"/>
        </w:rPr>
        <w:lastRenderedPageBreak/>
        <w:t>Fiche du facilitateur n° 11 : Liste de contrôle d’observation des étapes de conseil SEIDRAR</w:t>
      </w:r>
      <w:bookmarkEnd w:id="138"/>
      <w:bookmarkEnd w:id="139"/>
      <w:r w:rsidRPr="001D50A9">
        <w:rPr>
          <w:lang w:val="fr-FR"/>
        </w:rPr>
        <w:t xml:space="preserve"> </w:t>
      </w:r>
    </w:p>
    <w:p w:rsidR="00B14D37" w:rsidRPr="00201F50" w:rsidRDefault="00B14D37" w:rsidP="00E077BF">
      <w:pPr>
        <w:pStyle w:val="CGtext"/>
        <w:rPr>
          <w:lang w:val="fr-FR"/>
        </w:rPr>
      </w:pPr>
      <w:r w:rsidRPr="00201F50">
        <w:rPr>
          <w:lang w:val="fr-FR"/>
        </w:rPr>
        <w:t xml:space="preserve">Nom du </w:t>
      </w:r>
      <w:r>
        <w:rPr>
          <w:lang w:val="fr-FR"/>
        </w:rPr>
        <w:t>c</w:t>
      </w:r>
      <w:r w:rsidRPr="00201F50">
        <w:rPr>
          <w:lang w:val="fr-FR"/>
        </w:rPr>
        <w:t>onseiller</w:t>
      </w:r>
      <w:r>
        <w:rPr>
          <w:lang w:val="fr-FR"/>
        </w:rPr>
        <w:t> </w:t>
      </w:r>
      <w:r w:rsidRPr="00201F50">
        <w:rPr>
          <w:lang w:val="fr-FR"/>
        </w:rPr>
        <w:t>: ________________________________________________</w:t>
      </w:r>
      <w:r w:rsidR="00E077BF">
        <w:rPr>
          <w:lang w:val="fr-FR"/>
        </w:rPr>
        <w:t>____</w:t>
      </w:r>
      <w:r w:rsidRPr="00201F50">
        <w:rPr>
          <w:lang w:val="fr-FR"/>
        </w:rPr>
        <w:t>___</w:t>
      </w:r>
    </w:p>
    <w:p w:rsidR="00B14D37" w:rsidRPr="00201F50" w:rsidRDefault="00B14D37" w:rsidP="00E077BF">
      <w:pPr>
        <w:pStyle w:val="CGtext"/>
        <w:rPr>
          <w:lang w:val="fr-FR"/>
        </w:rPr>
      </w:pPr>
      <w:r w:rsidRPr="00201F50">
        <w:rPr>
          <w:lang w:val="fr-FR"/>
        </w:rPr>
        <w:t>Nom de l’</w:t>
      </w:r>
      <w:r>
        <w:rPr>
          <w:lang w:val="fr-FR"/>
        </w:rPr>
        <w:t>o</w:t>
      </w:r>
      <w:r w:rsidRPr="00201F50">
        <w:rPr>
          <w:lang w:val="fr-FR"/>
        </w:rPr>
        <w:t>bservateur</w:t>
      </w:r>
      <w:r>
        <w:rPr>
          <w:lang w:val="fr-FR"/>
        </w:rPr>
        <w:t> </w:t>
      </w:r>
      <w:r w:rsidRPr="00201F50">
        <w:rPr>
          <w:lang w:val="fr-FR"/>
        </w:rPr>
        <w:t>: ____________________________________________________</w:t>
      </w:r>
    </w:p>
    <w:p w:rsidR="00B14D37" w:rsidRPr="00201F50" w:rsidRDefault="00B14D37" w:rsidP="00E077BF">
      <w:pPr>
        <w:pStyle w:val="CGtext"/>
        <w:rPr>
          <w:lang w:val="fr-FR"/>
        </w:rPr>
      </w:pPr>
      <w:r w:rsidRPr="00201F50">
        <w:rPr>
          <w:lang w:val="fr-FR"/>
        </w:rPr>
        <w:t>Date de visite</w:t>
      </w:r>
      <w:r>
        <w:rPr>
          <w:lang w:val="fr-FR"/>
        </w:rPr>
        <w:t> </w:t>
      </w:r>
      <w:r w:rsidRPr="00201F50">
        <w:rPr>
          <w:lang w:val="fr-FR"/>
        </w:rPr>
        <w:t>: _______________________________________________________</w:t>
      </w:r>
      <w:r w:rsidR="00E077BF">
        <w:rPr>
          <w:lang w:val="fr-FR"/>
        </w:rPr>
        <w:t>__</w:t>
      </w:r>
      <w:r w:rsidRPr="00201F50">
        <w:rPr>
          <w:lang w:val="fr-FR"/>
        </w:rPr>
        <w:t>__</w:t>
      </w:r>
    </w:p>
    <w:p w:rsidR="00B14D37" w:rsidRPr="00E077BF" w:rsidRDefault="00B14D37" w:rsidP="00E077BF">
      <w:pPr>
        <w:pStyle w:val="CGtext"/>
        <w:rPr>
          <w:b/>
          <w:i/>
          <w:lang w:val="fr-FR"/>
        </w:rPr>
      </w:pPr>
      <w:r w:rsidRPr="00E077BF">
        <w:rPr>
          <w:b/>
          <w:i/>
          <w:lang w:val="fr-FR"/>
        </w:rPr>
        <w:t>(√ pour oui et × pour non)</w:t>
      </w:r>
    </w:p>
    <w:p w:rsidR="00B14D37" w:rsidRPr="00E077BF" w:rsidRDefault="00B14D37" w:rsidP="00E077BF">
      <w:pPr>
        <w:pStyle w:val="CGtext"/>
        <w:rPr>
          <w:b/>
          <w:i/>
          <w:iCs/>
          <w:lang w:val="fr-FR"/>
        </w:rPr>
      </w:pPr>
      <w:r w:rsidRPr="00E077BF">
        <w:rPr>
          <w:b/>
          <w:lang w:val="fr-FR"/>
        </w:rPr>
        <w:t>Le conseiller a-t-il :</w:t>
      </w:r>
    </w:p>
    <w:p w:rsidR="00B14D37" w:rsidRPr="00E077BF" w:rsidRDefault="00B14D37" w:rsidP="00E077BF">
      <w:pPr>
        <w:pStyle w:val="CGtext"/>
        <w:rPr>
          <w:b/>
          <w:lang w:val="fr-FR"/>
        </w:rPr>
      </w:pPr>
      <w:r w:rsidRPr="00E077BF">
        <w:rPr>
          <w:b/>
          <w:lang w:val="fr-FR"/>
        </w:rPr>
        <w:t>Utilisé les compétences d’écoute et d’apprentissage :</w:t>
      </w:r>
    </w:p>
    <w:p w:rsidR="00B14D37" w:rsidRPr="00201F50" w:rsidRDefault="00B14D37" w:rsidP="00006348">
      <w:pPr>
        <w:pStyle w:val="CGtext"/>
        <w:numPr>
          <w:ilvl w:val="0"/>
          <w:numId w:val="30"/>
        </w:numPr>
        <w:rPr>
          <w:lang w:val="fr-FR"/>
        </w:rPr>
      </w:pPr>
      <w:r w:rsidRPr="00201F50">
        <w:rPr>
          <w:lang w:val="fr-FR"/>
        </w:rPr>
        <w:t>Garder la tête alignée avec celle de la mère/parent/fournisseur de soin</w:t>
      </w:r>
    </w:p>
    <w:p w:rsidR="00B14D37" w:rsidRPr="00201F50" w:rsidRDefault="00B14D37" w:rsidP="00006348">
      <w:pPr>
        <w:pStyle w:val="CGtext"/>
        <w:numPr>
          <w:ilvl w:val="0"/>
          <w:numId w:val="30"/>
        </w:numPr>
        <w:rPr>
          <w:lang w:val="fr-FR"/>
        </w:rPr>
      </w:pPr>
      <w:r w:rsidRPr="00201F50">
        <w:rPr>
          <w:lang w:val="fr-FR"/>
        </w:rPr>
        <w:t>Prêter attention (contact des yeux)</w:t>
      </w:r>
    </w:p>
    <w:p w:rsidR="00B14D37" w:rsidRPr="00201F50" w:rsidRDefault="00B14D37" w:rsidP="00006348">
      <w:pPr>
        <w:pStyle w:val="CGtext"/>
        <w:numPr>
          <w:ilvl w:val="0"/>
          <w:numId w:val="30"/>
        </w:numPr>
        <w:rPr>
          <w:lang w:val="fr-FR"/>
        </w:rPr>
      </w:pPr>
      <w:r w:rsidRPr="00201F50">
        <w:rPr>
          <w:lang w:val="fr-FR"/>
        </w:rPr>
        <w:t>Dégager les barrières (tables et notes)</w:t>
      </w:r>
    </w:p>
    <w:p w:rsidR="00B14D37" w:rsidRPr="00201F50" w:rsidRDefault="00B14D37" w:rsidP="00006348">
      <w:pPr>
        <w:pStyle w:val="CGtext"/>
        <w:numPr>
          <w:ilvl w:val="0"/>
          <w:numId w:val="30"/>
        </w:numPr>
        <w:rPr>
          <w:lang w:val="fr-FR"/>
        </w:rPr>
      </w:pPr>
      <w:r w:rsidRPr="00201F50">
        <w:rPr>
          <w:lang w:val="fr-FR"/>
        </w:rPr>
        <w:t>Prendre son temps</w:t>
      </w:r>
    </w:p>
    <w:p w:rsidR="00B14D37" w:rsidRPr="00201F50" w:rsidRDefault="00B14D37" w:rsidP="00006348">
      <w:pPr>
        <w:pStyle w:val="CGtext"/>
        <w:numPr>
          <w:ilvl w:val="0"/>
          <w:numId w:val="30"/>
        </w:numPr>
        <w:rPr>
          <w:lang w:val="fr-FR"/>
        </w:rPr>
      </w:pPr>
      <w:r>
        <w:rPr>
          <w:lang w:val="fr-FR"/>
        </w:rPr>
        <w:t>Établir</w:t>
      </w:r>
      <w:r w:rsidRPr="00201F50">
        <w:rPr>
          <w:lang w:val="fr-FR"/>
        </w:rPr>
        <w:t xml:space="preserve"> un contact approprié </w:t>
      </w:r>
    </w:p>
    <w:p w:rsidR="00B14D37" w:rsidRPr="00201F50" w:rsidRDefault="00B14D37" w:rsidP="00006348">
      <w:pPr>
        <w:pStyle w:val="CGtext"/>
        <w:numPr>
          <w:ilvl w:val="0"/>
          <w:numId w:val="30"/>
        </w:numPr>
        <w:rPr>
          <w:lang w:val="fr-FR"/>
        </w:rPr>
      </w:pPr>
      <w:r w:rsidRPr="00201F50">
        <w:rPr>
          <w:lang w:val="fr-FR"/>
        </w:rPr>
        <w:t>Poser des questions ouvertes</w:t>
      </w:r>
    </w:p>
    <w:p w:rsidR="00B14D37" w:rsidRPr="00201F50" w:rsidRDefault="00B14D37" w:rsidP="00006348">
      <w:pPr>
        <w:pStyle w:val="CGtext"/>
        <w:numPr>
          <w:ilvl w:val="0"/>
          <w:numId w:val="30"/>
        </w:numPr>
        <w:rPr>
          <w:lang w:val="fr-FR"/>
        </w:rPr>
      </w:pPr>
      <w:r w:rsidRPr="00201F50">
        <w:rPr>
          <w:lang w:val="fr-FR"/>
        </w:rPr>
        <w:t xml:space="preserve">Utiliser des réponses et gestes qui montrent de l’intérêt </w:t>
      </w:r>
    </w:p>
    <w:p w:rsidR="00B14D37" w:rsidRPr="00201F50" w:rsidRDefault="00B14D37" w:rsidP="00006348">
      <w:pPr>
        <w:pStyle w:val="CGtext"/>
        <w:numPr>
          <w:ilvl w:val="0"/>
          <w:numId w:val="30"/>
        </w:numPr>
        <w:rPr>
          <w:lang w:val="fr-FR"/>
        </w:rPr>
      </w:pPr>
      <w:r w:rsidRPr="00201F50">
        <w:rPr>
          <w:lang w:val="fr-FR"/>
        </w:rPr>
        <w:t xml:space="preserve">Interpréter ce que la mère a dit </w:t>
      </w:r>
    </w:p>
    <w:p w:rsidR="00B14D37" w:rsidRPr="00201F50" w:rsidRDefault="00B14D37" w:rsidP="00006348">
      <w:pPr>
        <w:pStyle w:val="CGtext"/>
        <w:numPr>
          <w:ilvl w:val="0"/>
          <w:numId w:val="30"/>
        </w:numPr>
        <w:rPr>
          <w:lang w:val="fr-FR"/>
        </w:rPr>
      </w:pPr>
      <w:r w:rsidRPr="00201F50">
        <w:rPr>
          <w:lang w:val="fr-FR"/>
        </w:rPr>
        <w:t xml:space="preserve">Eviter les mots </w:t>
      </w:r>
      <w:r>
        <w:rPr>
          <w:lang w:val="fr-FR"/>
        </w:rPr>
        <w:t>de</w:t>
      </w:r>
      <w:r w:rsidRPr="00201F50">
        <w:rPr>
          <w:lang w:val="fr-FR"/>
        </w:rPr>
        <w:t xml:space="preserve"> jugement </w:t>
      </w:r>
    </w:p>
    <w:p w:rsidR="00B14D37" w:rsidRPr="00201F50" w:rsidRDefault="00B14D37" w:rsidP="00006348">
      <w:pPr>
        <w:pStyle w:val="CGtext"/>
        <w:numPr>
          <w:ilvl w:val="0"/>
          <w:numId w:val="30"/>
        </w:numPr>
        <w:rPr>
          <w:lang w:val="fr-FR"/>
        </w:rPr>
      </w:pPr>
      <w:r w:rsidRPr="00201F50">
        <w:rPr>
          <w:lang w:val="fr-FR"/>
        </w:rPr>
        <w:t xml:space="preserve">Permettre à la mère /au parent de s’exprimer </w:t>
      </w:r>
    </w:p>
    <w:p w:rsidR="00B14D37" w:rsidRPr="00201F50" w:rsidRDefault="00B14D37" w:rsidP="004F7763">
      <w:pPr>
        <w:autoSpaceDE w:val="0"/>
        <w:autoSpaceDN w:val="0"/>
        <w:adjustRightInd w:val="0"/>
        <w:spacing w:before="0" w:after="0"/>
        <w:rPr>
          <w:rFonts w:cs="Arial"/>
          <w:b/>
          <w:bCs/>
          <w:i/>
          <w:iCs/>
          <w:lang w:val="fr-FR"/>
        </w:rPr>
      </w:pPr>
    </w:p>
    <w:p w:rsidR="00B14D37" w:rsidRPr="00E077BF" w:rsidRDefault="00B14D37" w:rsidP="00E077BF">
      <w:pPr>
        <w:pStyle w:val="CGtext"/>
        <w:rPr>
          <w:b/>
          <w:lang w:val="fr-FR"/>
        </w:rPr>
      </w:pPr>
      <w:r w:rsidRPr="00E077BF">
        <w:rPr>
          <w:b/>
          <w:lang w:val="fr-FR"/>
        </w:rPr>
        <w:t>Utilisé les compétences de mise en confiance et de soutien :</w:t>
      </w:r>
    </w:p>
    <w:p w:rsidR="00B14D37" w:rsidRPr="00201F50" w:rsidRDefault="00B14D37" w:rsidP="00006348">
      <w:pPr>
        <w:pStyle w:val="CGtext"/>
        <w:numPr>
          <w:ilvl w:val="0"/>
          <w:numId w:val="31"/>
        </w:numPr>
        <w:rPr>
          <w:lang w:val="fr-FR"/>
        </w:rPr>
      </w:pPr>
      <w:r w:rsidRPr="00201F50">
        <w:rPr>
          <w:lang w:val="fr-FR"/>
        </w:rPr>
        <w:t xml:space="preserve">Accepter ce que pense et </w:t>
      </w:r>
      <w:r>
        <w:rPr>
          <w:lang w:val="fr-FR"/>
        </w:rPr>
        <w:t>res</w:t>
      </w:r>
      <w:r w:rsidRPr="00201F50">
        <w:rPr>
          <w:lang w:val="fr-FR"/>
        </w:rPr>
        <w:t xml:space="preserve">sent une mère </w:t>
      </w:r>
    </w:p>
    <w:p w:rsidR="00B14D37" w:rsidRPr="00201F50" w:rsidRDefault="00B14D37" w:rsidP="00006348">
      <w:pPr>
        <w:pStyle w:val="CGtext"/>
        <w:numPr>
          <w:ilvl w:val="0"/>
          <w:numId w:val="31"/>
        </w:numPr>
        <w:rPr>
          <w:lang w:val="fr-FR"/>
        </w:rPr>
      </w:pPr>
      <w:r w:rsidRPr="00201F50">
        <w:rPr>
          <w:lang w:val="fr-FR"/>
        </w:rPr>
        <w:t>Ecouter les préoccupations de</w:t>
      </w:r>
      <w:r>
        <w:rPr>
          <w:lang w:val="fr-FR"/>
        </w:rPr>
        <w:t xml:space="preserve"> la mère </w:t>
      </w:r>
    </w:p>
    <w:p w:rsidR="00B14D37" w:rsidRPr="00201F50" w:rsidRDefault="00B14D37" w:rsidP="00006348">
      <w:pPr>
        <w:pStyle w:val="CGtext"/>
        <w:numPr>
          <w:ilvl w:val="0"/>
          <w:numId w:val="31"/>
        </w:numPr>
        <w:rPr>
          <w:lang w:val="fr-FR"/>
        </w:rPr>
      </w:pPr>
      <w:r w:rsidRPr="00201F50">
        <w:rPr>
          <w:lang w:val="fr-FR"/>
        </w:rPr>
        <w:t>Reconna</w:t>
      </w:r>
      <w:r>
        <w:rPr>
          <w:lang w:val="fr-FR"/>
        </w:rPr>
        <w:t>î</w:t>
      </w:r>
      <w:r w:rsidRPr="00201F50">
        <w:rPr>
          <w:lang w:val="fr-FR"/>
        </w:rPr>
        <w:t xml:space="preserve">tre et </w:t>
      </w:r>
      <w:r>
        <w:rPr>
          <w:lang w:val="fr-FR"/>
        </w:rPr>
        <w:t xml:space="preserve">féliciter </w:t>
      </w:r>
      <w:r w:rsidRPr="00201F50">
        <w:rPr>
          <w:lang w:val="fr-FR"/>
        </w:rPr>
        <w:t xml:space="preserve">une mère et </w:t>
      </w:r>
      <w:r>
        <w:rPr>
          <w:lang w:val="fr-FR"/>
        </w:rPr>
        <w:t>son</w:t>
      </w:r>
      <w:r w:rsidRPr="00201F50">
        <w:rPr>
          <w:lang w:val="fr-FR"/>
        </w:rPr>
        <w:t xml:space="preserve"> bébé </w:t>
      </w:r>
      <w:r>
        <w:rPr>
          <w:lang w:val="fr-FR"/>
        </w:rPr>
        <w:t>pour les bonnes pratiques</w:t>
      </w:r>
      <w:r w:rsidRPr="00201F50">
        <w:rPr>
          <w:lang w:val="fr-FR"/>
        </w:rPr>
        <w:t xml:space="preserve"> </w:t>
      </w:r>
    </w:p>
    <w:p w:rsidR="00B14D37" w:rsidRPr="00201F50" w:rsidRDefault="00B14D37" w:rsidP="00006348">
      <w:pPr>
        <w:pStyle w:val="CGtext"/>
        <w:numPr>
          <w:ilvl w:val="0"/>
          <w:numId w:val="31"/>
        </w:numPr>
        <w:rPr>
          <w:lang w:val="fr-FR"/>
        </w:rPr>
      </w:pPr>
      <w:r>
        <w:rPr>
          <w:lang w:val="fr-FR"/>
        </w:rPr>
        <w:t>Etre</w:t>
      </w:r>
      <w:r w:rsidRPr="00201F50">
        <w:rPr>
          <w:lang w:val="fr-FR"/>
        </w:rPr>
        <w:t xml:space="preserve"> pratique</w:t>
      </w:r>
      <w:r>
        <w:rPr>
          <w:lang w:val="fr-FR"/>
        </w:rPr>
        <w:t xml:space="preserve"> et concret</w:t>
      </w:r>
      <w:r w:rsidRPr="00201F50">
        <w:rPr>
          <w:lang w:val="fr-FR"/>
        </w:rPr>
        <w:t xml:space="preserve"> </w:t>
      </w:r>
    </w:p>
    <w:p w:rsidR="00B14D37" w:rsidRPr="00201F50" w:rsidRDefault="00B14D37" w:rsidP="00006348">
      <w:pPr>
        <w:pStyle w:val="CGtext"/>
        <w:numPr>
          <w:ilvl w:val="0"/>
          <w:numId w:val="31"/>
        </w:numPr>
        <w:rPr>
          <w:lang w:val="fr-FR"/>
        </w:rPr>
      </w:pPr>
      <w:r w:rsidRPr="00201F50">
        <w:rPr>
          <w:lang w:val="fr-FR"/>
        </w:rPr>
        <w:t xml:space="preserve">Donner un peu d’informations pertinentes </w:t>
      </w:r>
    </w:p>
    <w:p w:rsidR="00B14D37" w:rsidRPr="00201F50" w:rsidRDefault="00B14D37" w:rsidP="00006348">
      <w:pPr>
        <w:pStyle w:val="CGtext"/>
        <w:numPr>
          <w:ilvl w:val="0"/>
          <w:numId w:val="31"/>
        </w:numPr>
        <w:rPr>
          <w:lang w:val="fr-FR"/>
        </w:rPr>
      </w:pPr>
      <w:r w:rsidRPr="00201F50">
        <w:rPr>
          <w:lang w:val="fr-FR"/>
        </w:rPr>
        <w:t xml:space="preserve">Utiliser un langage simple </w:t>
      </w:r>
    </w:p>
    <w:p w:rsidR="00B14D37" w:rsidRPr="00201F50" w:rsidRDefault="00B14D37" w:rsidP="00006348">
      <w:pPr>
        <w:pStyle w:val="CGtext"/>
        <w:numPr>
          <w:ilvl w:val="0"/>
          <w:numId w:val="31"/>
        </w:numPr>
        <w:rPr>
          <w:lang w:val="fr-FR"/>
        </w:rPr>
      </w:pPr>
      <w:r w:rsidRPr="00201F50">
        <w:rPr>
          <w:lang w:val="fr-FR"/>
        </w:rPr>
        <w:t xml:space="preserve">Faire une ou deux suggestions, </w:t>
      </w:r>
      <w:r>
        <w:rPr>
          <w:lang w:val="fr-FR"/>
        </w:rPr>
        <w:t xml:space="preserve">ne </w:t>
      </w:r>
      <w:r w:rsidRPr="00201F50">
        <w:rPr>
          <w:lang w:val="fr-FR"/>
        </w:rPr>
        <w:t xml:space="preserve">pas </w:t>
      </w:r>
      <w:r>
        <w:rPr>
          <w:lang w:val="fr-FR"/>
        </w:rPr>
        <w:t xml:space="preserve">donner </w:t>
      </w:r>
      <w:r w:rsidRPr="00201F50">
        <w:rPr>
          <w:lang w:val="fr-FR"/>
        </w:rPr>
        <w:t xml:space="preserve">d’ordres </w:t>
      </w:r>
    </w:p>
    <w:p w:rsidR="00E077BF" w:rsidRDefault="00E077BF">
      <w:pPr>
        <w:suppressAutoHyphens w:val="0"/>
        <w:spacing w:before="0" w:after="0" w:line="240" w:lineRule="auto"/>
        <w:rPr>
          <w:rFonts w:ascii="Cambria" w:eastAsia="Calibri" w:hAnsi="Cambria"/>
          <w:b/>
          <w:color w:val="14487E"/>
          <w:sz w:val="24"/>
          <w:szCs w:val="24"/>
          <w:lang w:val="fr-FR"/>
        </w:rPr>
      </w:pPr>
      <w:r>
        <w:rPr>
          <w:lang w:val="fr-FR"/>
        </w:rPr>
        <w:br w:type="page"/>
      </w:r>
    </w:p>
    <w:p w:rsidR="00B14D37" w:rsidRPr="004C7C83" w:rsidRDefault="00B14D37" w:rsidP="00E077BF">
      <w:pPr>
        <w:pStyle w:val="CGsmallbluesubhead"/>
        <w:rPr>
          <w:i/>
          <w:lang w:val="fr-FR"/>
        </w:rPr>
      </w:pPr>
      <w:r>
        <w:rPr>
          <w:lang w:val="fr-FR"/>
        </w:rPr>
        <w:lastRenderedPageBreak/>
        <w:t>É</w:t>
      </w:r>
      <w:r w:rsidRPr="004C7C83">
        <w:rPr>
          <w:lang w:val="fr-FR"/>
        </w:rPr>
        <w:t>tapes de conseils SEIDRAR</w:t>
      </w:r>
    </w:p>
    <w:p w:rsidR="00B14D37" w:rsidRPr="00E077BF" w:rsidRDefault="00B14D37" w:rsidP="00E077BF">
      <w:pPr>
        <w:pStyle w:val="CGtextbold"/>
        <w:rPr>
          <w:lang w:val="fr-FR"/>
        </w:rPr>
      </w:pPr>
      <w:r w:rsidRPr="00E077BF">
        <w:rPr>
          <w:lang w:val="fr-FR"/>
        </w:rPr>
        <w:t xml:space="preserve">Le conseiller a-t-il : </w:t>
      </w:r>
    </w:p>
    <w:p w:rsidR="00B14D37" w:rsidRPr="00201F50" w:rsidRDefault="00B14D37" w:rsidP="00006348">
      <w:pPr>
        <w:pStyle w:val="CGtext"/>
        <w:numPr>
          <w:ilvl w:val="0"/>
          <w:numId w:val="32"/>
        </w:numPr>
        <w:rPr>
          <w:lang w:val="fr-FR"/>
        </w:rPr>
      </w:pPr>
      <w:r w:rsidRPr="00201F50">
        <w:rPr>
          <w:b/>
          <w:lang w:val="fr-FR"/>
        </w:rPr>
        <w:t>SALUE</w:t>
      </w:r>
      <w:r>
        <w:rPr>
          <w:b/>
          <w:lang w:val="fr-FR"/>
        </w:rPr>
        <w:t>R</w:t>
      </w:r>
      <w:r w:rsidRPr="00201F50">
        <w:rPr>
          <w:lang w:val="fr-FR"/>
        </w:rPr>
        <w:t xml:space="preserve"> la mère/le </w:t>
      </w:r>
      <w:r>
        <w:rPr>
          <w:lang w:val="fr-FR"/>
        </w:rPr>
        <w:t>prestataire</w:t>
      </w:r>
      <w:r w:rsidRPr="00201F50">
        <w:rPr>
          <w:lang w:val="fr-FR"/>
        </w:rPr>
        <w:t xml:space="preserve"> de soin</w:t>
      </w:r>
      <w:r>
        <w:rPr>
          <w:lang w:val="fr-FR"/>
        </w:rPr>
        <w:t>s</w:t>
      </w:r>
    </w:p>
    <w:p w:rsidR="00B14D37" w:rsidRDefault="00B14D37" w:rsidP="00006348">
      <w:pPr>
        <w:pStyle w:val="CGtext"/>
        <w:numPr>
          <w:ilvl w:val="0"/>
          <w:numId w:val="32"/>
        </w:numPr>
        <w:rPr>
          <w:lang w:val="fr-FR"/>
        </w:rPr>
      </w:pPr>
      <w:r w:rsidRPr="00201F50">
        <w:rPr>
          <w:b/>
          <w:lang w:val="fr-FR"/>
        </w:rPr>
        <w:t>DEMANDE</w:t>
      </w:r>
      <w:r>
        <w:rPr>
          <w:b/>
          <w:lang w:val="fr-FR"/>
        </w:rPr>
        <w:t>R</w:t>
      </w:r>
      <w:r w:rsidRPr="00201F50">
        <w:rPr>
          <w:lang w:val="fr-FR"/>
        </w:rPr>
        <w:t xml:space="preserve"> et </w:t>
      </w:r>
      <w:r w:rsidRPr="004C7C83">
        <w:rPr>
          <w:b/>
          <w:lang w:val="fr-FR"/>
        </w:rPr>
        <w:t>É</w:t>
      </w:r>
      <w:r w:rsidRPr="00201F50">
        <w:rPr>
          <w:b/>
          <w:lang w:val="fr-FR"/>
        </w:rPr>
        <w:t>COUTE</w:t>
      </w:r>
      <w:r>
        <w:rPr>
          <w:b/>
          <w:lang w:val="fr-FR"/>
        </w:rPr>
        <w:t>R</w:t>
      </w:r>
      <w:r w:rsidRPr="00201F50">
        <w:rPr>
          <w:lang w:val="fr-FR"/>
        </w:rPr>
        <w:t xml:space="preserve"> la mère </w:t>
      </w:r>
    </w:p>
    <w:p w:rsidR="00E077BF" w:rsidRPr="00E077BF" w:rsidRDefault="00E077BF" w:rsidP="00E077BF">
      <w:pPr>
        <w:pStyle w:val="CGtext"/>
      </w:pPr>
    </w:p>
    <w:p w:rsidR="00B14D37" w:rsidRPr="00201F50" w:rsidRDefault="00B14D37" w:rsidP="00E077BF">
      <w:pPr>
        <w:pStyle w:val="CGtextbold"/>
        <w:rPr>
          <w:lang w:val="fr-FR"/>
        </w:rPr>
      </w:pPr>
      <w:r>
        <w:rPr>
          <w:lang w:val="fr-FR"/>
        </w:rPr>
        <w:t>Demander à</w:t>
      </w:r>
      <w:r w:rsidRPr="00201F50">
        <w:rPr>
          <w:lang w:val="fr-FR"/>
        </w:rPr>
        <w:t xml:space="preserve"> la mère :</w:t>
      </w:r>
    </w:p>
    <w:p w:rsidR="00B14D37" w:rsidRPr="00201F50" w:rsidRDefault="00B14D37" w:rsidP="00006348">
      <w:pPr>
        <w:pStyle w:val="CGtext"/>
        <w:numPr>
          <w:ilvl w:val="0"/>
          <w:numId w:val="33"/>
        </w:numPr>
        <w:rPr>
          <w:lang w:val="fr-FR"/>
        </w:rPr>
      </w:pPr>
      <w:r w:rsidRPr="00201F50">
        <w:rPr>
          <w:lang w:val="fr-FR"/>
        </w:rPr>
        <w:t xml:space="preserve">L’âge de l’enfant </w:t>
      </w:r>
    </w:p>
    <w:p w:rsidR="00B14D37" w:rsidRPr="00201F50" w:rsidRDefault="00B14D37" w:rsidP="00006348">
      <w:pPr>
        <w:pStyle w:val="CGtext"/>
        <w:numPr>
          <w:ilvl w:val="0"/>
          <w:numId w:val="33"/>
        </w:numPr>
        <w:rPr>
          <w:lang w:val="fr-FR"/>
        </w:rPr>
      </w:pPr>
      <w:r>
        <w:rPr>
          <w:lang w:val="fr-FR"/>
        </w:rPr>
        <w:t>De lui montrer</w:t>
      </w:r>
      <w:r w:rsidRPr="00201F50">
        <w:rPr>
          <w:lang w:val="fr-FR"/>
        </w:rPr>
        <w:t xml:space="preserve"> la co</w:t>
      </w:r>
      <w:r>
        <w:rPr>
          <w:lang w:val="fr-FR"/>
        </w:rPr>
        <w:t>urbe de croissance de l’enfant</w:t>
      </w:r>
      <w:r w:rsidRPr="00201F50">
        <w:rPr>
          <w:lang w:val="fr-FR"/>
        </w:rPr>
        <w:t xml:space="preserve"> </w:t>
      </w:r>
    </w:p>
    <w:p w:rsidR="00B14D37" w:rsidRPr="00201F50" w:rsidRDefault="00B14D37" w:rsidP="00006348">
      <w:pPr>
        <w:pStyle w:val="CGtext"/>
        <w:numPr>
          <w:ilvl w:val="0"/>
          <w:numId w:val="33"/>
        </w:numPr>
        <w:rPr>
          <w:lang w:val="fr-FR"/>
        </w:rPr>
      </w:pPr>
      <w:r>
        <w:rPr>
          <w:lang w:val="fr-FR"/>
        </w:rPr>
        <w:t xml:space="preserve">Les </w:t>
      </w:r>
      <w:r w:rsidRPr="00201F50">
        <w:rPr>
          <w:lang w:val="fr-FR"/>
        </w:rPr>
        <w:t>maladie</w:t>
      </w:r>
      <w:r>
        <w:rPr>
          <w:lang w:val="fr-FR"/>
        </w:rPr>
        <w:t>s récentes</w:t>
      </w:r>
      <w:r w:rsidRPr="00201F50">
        <w:rPr>
          <w:lang w:val="fr-FR"/>
        </w:rPr>
        <w:t xml:space="preserve"> de l’enfant  </w:t>
      </w:r>
    </w:p>
    <w:p w:rsidR="00E077BF" w:rsidRPr="00E077BF" w:rsidRDefault="00E077BF" w:rsidP="00E077BF">
      <w:pPr>
        <w:pStyle w:val="CGtext"/>
      </w:pPr>
    </w:p>
    <w:p w:rsidR="00B14D37" w:rsidRPr="00201F50" w:rsidRDefault="00B14D37" w:rsidP="00E077BF">
      <w:pPr>
        <w:pStyle w:val="CGtextbold"/>
        <w:rPr>
          <w:lang w:val="fr-FR"/>
        </w:rPr>
      </w:pPr>
      <w:r w:rsidRPr="00201F50">
        <w:rPr>
          <w:lang w:val="fr-FR"/>
        </w:rPr>
        <w:t>Allaitement (avec la mère)</w:t>
      </w:r>
      <w:r>
        <w:rPr>
          <w:lang w:val="fr-FR"/>
        </w:rPr>
        <w:t> </w:t>
      </w:r>
      <w:r w:rsidRPr="00201F50">
        <w:rPr>
          <w:lang w:val="fr-FR"/>
        </w:rPr>
        <w:t>:</w:t>
      </w:r>
    </w:p>
    <w:p w:rsidR="00E077BF" w:rsidRPr="00201F50" w:rsidRDefault="00E077BF" w:rsidP="00006348">
      <w:pPr>
        <w:pStyle w:val="CGtext"/>
        <w:numPr>
          <w:ilvl w:val="0"/>
          <w:numId w:val="36"/>
        </w:numPr>
        <w:rPr>
          <w:lang w:val="fr-FR"/>
        </w:rPr>
      </w:pPr>
      <w:r>
        <w:rPr>
          <w:lang w:val="fr-FR"/>
        </w:rPr>
        <w:t>Évaluer</w:t>
      </w:r>
      <w:r w:rsidRPr="00201F50">
        <w:rPr>
          <w:lang w:val="fr-FR"/>
        </w:rPr>
        <w:t xml:space="preserve"> </w:t>
      </w:r>
      <w:r>
        <w:rPr>
          <w:lang w:val="fr-FR"/>
        </w:rPr>
        <w:t>la</w:t>
      </w:r>
      <w:r w:rsidRPr="00201F50">
        <w:rPr>
          <w:lang w:val="fr-FR"/>
        </w:rPr>
        <w:t xml:space="preserve"> pratique d’allaitement</w:t>
      </w:r>
      <w:r>
        <w:rPr>
          <w:lang w:val="fr-FR"/>
        </w:rPr>
        <w:t xml:space="preserve"> actuelle</w:t>
      </w:r>
    </w:p>
    <w:p w:rsidR="00B14D37" w:rsidRPr="00201F50" w:rsidRDefault="00B14D37" w:rsidP="00006348">
      <w:pPr>
        <w:pStyle w:val="CGtext"/>
        <w:numPr>
          <w:ilvl w:val="0"/>
          <w:numId w:val="34"/>
        </w:numPr>
        <w:rPr>
          <w:lang w:val="fr-FR"/>
        </w:rPr>
      </w:pPr>
      <w:r>
        <w:rPr>
          <w:lang w:val="fr-FR"/>
        </w:rPr>
        <w:t>Vérifier</w:t>
      </w:r>
      <w:r w:rsidRPr="00201F50">
        <w:rPr>
          <w:lang w:val="fr-FR"/>
        </w:rPr>
        <w:t xml:space="preserve"> les difficultés d’allaitement </w:t>
      </w:r>
    </w:p>
    <w:p w:rsidR="00B14D37" w:rsidRPr="00201F50" w:rsidRDefault="00B14D37" w:rsidP="00006348">
      <w:pPr>
        <w:pStyle w:val="CGtext"/>
        <w:numPr>
          <w:ilvl w:val="0"/>
          <w:numId w:val="34"/>
        </w:numPr>
        <w:rPr>
          <w:lang w:val="fr-FR"/>
        </w:rPr>
      </w:pPr>
      <w:r>
        <w:rPr>
          <w:lang w:val="fr-FR"/>
        </w:rPr>
        <w:t>Observer</w:t>
      </w:r>
      <w:r w:rsidRPr="00201F50">
        <w:rPr>
          <w:lang w:val="fr-FR"/>
        </w:rPr>
        <w:t xml:space="preserve"> un allaitement </w:t>
      </w:r>
    </w:p>
    <w:p w:rsidR="00E077BF" w:rsidRDefault="00E077BF" w:rsidP="00E077BF">
      <w:pPr>
        <w:pStyle w:val="CGtextbold"/>
        <w:rPr>
          <w:lang w:val="fr-FR"/>
        </w:rPr>
      </w:pPr>
    </w:p>
    <w:p w:rsidR="00B14D37" w:rsidRPr="00201F50" w:rsidRDefault="00B14D37" w:rsidP="00E077BF">
      <w:pPr>
        <w:pStyle w:val="CGtextbold"/>
        <w:rPr>
          <w:lang w:val="fr-FR"/>
        </w:rPr>
      </w:pPr>
      <w:r w:rsidRPr="00201F50">
        <w:rPr>
          <w:lang w:val="fr-FR"/>
        </w:rPr>
        <w:t>Liquides</w:t>
      </w:r>
      <w:r>
        <w:rPr>
          <w:lang w:val="fr-FR"/>
        </w:rPr>
        <w:t> </w:t>
      </w:r>
      <w:r w:rsidRPr="00201F50">
        <w:rPr>
          <w:lang w:val="fr-FR"/>
        </w:rPr>
        <w:t>:</w:t>
      </w:r>
    </w:p>
    <w:p w:rsidR="00B14D37" w:rsidRPr="00201F50" w:rsidRDefault="00B14D37" w:rsidP="00006348">
      <w:pPr>
        <w:pStyle w:val="CGtext"/>
        <w:numPr>
          <w:ilvl w:val="0"/>
          <w:numId w:val="35"/>
        </w:numPr>
        <w:rPr>
          <w:lang w:val="fr-FR"/>
        </w:rPr>
      </w:pPr>
      <w:r>
        <w:rPr>
          <w:lang w:val="fr-FR"/>
        </w:rPr>
        <w:t>Évaluer</w:t>
      </w:r>
      <w:r w:rsidRPr="00201F50">
        <w:rPr>
          <w:lang w:val="fr-FR"/>
        </w:rPr>
        <w:t xml:space="preserve"> </w:t>
      </w:r>
      <w:r>
        <w:rPr>
          <w:lang w:val="fr-FR"/>
        </w:rPr>
        <w:t>la</w:t>
      </w:r>
      <w:r w:rsidRPr="00201F50">
        <w:rPr>
          <w:lang w:val="fr-FR"/>
        </w:rPr>
        <w:t xml:space="preserve"> prise</w:t>
      </w:r>
      <w:r>
        <w:rPr>
          <w:lang w:val="fr-FR"/>
        </w:rPr>
        <w:t xml:space="preserve"> d’autres liquides</w:t>
      </w:r>
    </w:p>
    <w:p w:rsidR="00E077BF" w:rsidRDefault="00E077BF" w:rsidP="00E077BF">
      <w:pPr>
        <w:pStyle w:val="CGtextbold"/>
        <w:rPr>
          <w:lang w:val="fr-FR"/>
        </w:rPr>
      </w:pPr>
    </w:p>
    <w:p w:rsidR="00B14D37" w:rsidRPr="00201F50" w:rsidRDefault="00B14D37" w:rsidP="00E077BF">
      <w:pPr>
        <w:pStyle w:val="CGtextbold"/>
        <w:rPr>
          <w:lang w:val="fr-FR"/>
        </w:rPr>
      </w:pPr>
      <w:r w:rsidRPr="00201F50">
        <w:rPr>
          <w:lang w:val="fr-FR"/>
        </w:rPr>
        <w:t>Aliments</w:t>
      </w:r>
      <w:r>
        <w:rPr>
          <w:lang w:val="fr-FR"/>
        </w:rPr>
        <w:t> </w:t>
      </w:r>
      <w:r w:rsidRPr="00201F50">
        <w:rPr>
          <w:lang w:val="fr-FR"/>
        </w:rPr>
        <w:t>:</w:t>
      </w:r>
    </w:p>
    <w:p w:rsidR="00B14D37" w:rsidRPr="00201F50" w:rsidRDefault="00B14D37" w:rsidP="00006348">
      <w:pPr>
        <w:pStyle w:val="CGtext"/>
        <w:numPr>
          <w:ilvl w:val="0"/>
          <w:numId w:val="35"/>
        </w:numPr>
        <w:rPr>
          <w:lang w:val="fr-FR"/>
        </w:rPr>
      </w:pPr>
      <w:r>
        <w:rPr>
          <w:lang w:val="fr-FR"/>
        </w:rPr>
        <w:t>Évaluer</w:t>
      </w:r>
      <w:r w:rsidRPr="00201F50">
        <w:rPr>
          <w:lang w:val="fr-FR"/>
        </w:rPr>
        <w:t xml:space="preserve"> </w:t>
      </w:r>
      <w:r>
        <w:rPr>
          <w:lang w:val="fr-FR"/>
        </w:rPr>
        <w:t xml:space="preserve">la </w:t>
      </w:r>
      <w:r w:rsidRPr="00201F50">
        <w:rPr>
          <w:lang w:val="fr-FR"/>
        </w:rPr>
        <w:t>prise</w:t>
      </w:r>
      <w:r>
        <w:rPr>
          <w:lang w:val="fr-FR"/>
        </w:rPr>
        <w:t xml:space="preserve"> d’autres aliments</w:t>
      </w:r>
    </w:p>
    <w:p w:rsidR="00E077BF" w:rsidRDefault="00E077BF" w:rsidP="00E077BF">
      <w:pPr>
        <w:pStyle w:val="CGtextbold"/>
        <w:rPr>
          <w:lang w:val="fr-FR"/>
        </w:rPr>
      </w:pPr>
    </w:p>
    <w:p w:rsidR="00B14D37" w:rsidRPr="00201F50" w:rsidRDefault="00B14D37" w:rsidP="00E077BF">
      <w:pPr>
        <w:pStyle w:val="CGtextbold"/>
        <w:rPr>
          <w:lang w:val="fr-FR"/>
        </w:rPr>
      </w:pPr>
      <w:r w:rsidRPr="00201F50">
        <w:rPr>
          <w:lang w:val="fr-FR"/>
        </w:rPr>
        <w:t>Alimentation active</w:t>
      </w:r>
      <w:r>
        <w:rPr>
          <w:lang w:val="fr-FR"/>
        </w:rPr>
        <w:t> </w:t>
      </w:r>
      <w:r w:rsidRPr="00201F50">
        <w:rPr>
          <w:lang w:val="fr-FR"/>
        </w:rPr>
        <w:t>:</w:t>
      </w:r>
    </w:p>
    <w:p w:rsidR="00B14D37" w:rsidRPr="00201F50" w:rsidRDefault="00B14D37" w:rsidP="00006348">
      <w:pPr>
        <w:pStyle w:val="CGtext"/>
        <w:numPr>
          <w:ilvl w:val="0"/>
          <w:numId w:val="35"/>
        </w:numPr>
        <w:rPr>
          <w:lang w:val="fr-FR"/>
        </w:rPr>
      </w:pPr>
      <w:r>
        <w:rPr>
          <w:lang w:val="fr-FR"/>
        </w:rPr>
        <w:t>Demander</w:t>
      </w:r>
      <w:r w:rsidRPr="00201F50">
        <w:rPr>
          <w:lang w:val="fr-FR"/>
        </w:rPr>
        <w:t xml:space="preserve"> si l’enfant est assisté lorsqu’il mange </w:t>
      </w:r>
    </w:p>
    <w:p w:rsidR="00E077BF" w:rsidRDefault="00E077BF" w:rsidP="00E077BF">
      <w:pPr>
        <w:pStyle w:val="CGtextbold"/>
        <w:rPr>
          <w:lang w:val="fr-FR"/>
        </w:rPr>
      </w:pPr>
    </w:p>
    <w:p w:rsidR="00B14D37" w:rsidRPr="00201F50" w:rsidRDefault="00B14D37" w:rsidP="00E077BF">
      <w:pPr>
        <w:pStyle w:val="CGtextbold"/>
        <w:rPr>
          <w:lang w:val="fr-FR"/>
        </w:rPr>
      </w:pPr>
      <w:r w:rsidRPr="00201F50">
        <w:rPr>
          <w:lang w:val="fr-FR"/>
        </w:rPr>
        <w:t>Hygiène</w:t>
      </w:r>
      <w:r>
        <w:rPr>
          <w:lang w:val="fr-FR"/>
        </w:rPr>
        <w:t> </w:t>
      </w:r>
      <w:r w:rsidRPr="00201F50">
        <w:rPr>
          <w:lang w:val="fr-FR"/>
        </w:rPr>
        <w:t>:</w:t>
      </w:r>
    </w:p>
    <w:p w:rsidR="00B14D37" w:rsidRPr="00201F50" w:rsidRDefault="00B14D37" w:rsidP="00006348">
      <w:pPr>
        <w:pStyle w:val="CGtext"/>
        <w:numPr>
          <w:ilvl w:val="0"/>
          <w:numId w:val="35"/>
        </w:numPr>
        <w:rPr>
          <w:lang w:val="fr-FR"/>
        </w:rPr>
      </w:pPr>
      <w:r>
        <w:rPr>
          <w:lang w:val="fr-FR"/>
        </w:rPr>
        <w:t>Vérifier</w:t>
      </w:r>
      <w:r w:rsidRPr="00201F50">
        <w:rPr>
          <w:lang w:val="fr-FR"/>
        </w:rPr>
        <w:t xml:space="preserve"> l’hygiène liée à l’alimentation </w:t>
      </w:r>
    </w:p>
    <w:p w:rsidR="00B14D37" w:rsidRDefault="00B14D37" w:rsidP="00E077BF">
      <w:pPr>
        <w:pStyle w:val="CGtext"/>
        <w:rPr>
          <w:lang w:val="fr-FR"/>
        </w:rPr>
      </w:pPr>
    </w:p>
    <w:p w:rsidR="00B14D37" w:rsidRPr="00201F50" w:rsidRDefault="00B14D37" w:rsidP="00E077BF">
      <w:pPr>
        <w:pStyle w:val="CGtextbold"/>
        <w:rPr>
          <w:lang w:val="fr-FR"/>
        </w:rPr>
      </w:pPr>
      <w:r w:rsidRPr="00201F50">
        <w:rPr>
          <w:lang w:val="fr-FR"/>
        </w:rPr>
        <w:t xml:space="preserve">Le </w:t>
      </w:r>
      <w:r>
        <w:rPr>
          <w:lang w:val="fr-FR"/>
        </w:rPr>
        <w:t>c</w:t>
      </w:r>
      <w:r w:rsidRPr="00201F50">
        <w:rPr>
          <w:lang w:val="fr-FR"/>
        </w:rPr>
        <w:t>onseiller a-t-il</w:t>
      </w:r>
      <w:r>
        <w:rPr>
          <w:lang w:val="fr-FR"/>
        </w:rPr>
        <w:t> :</w:t>
      </w:r>
    </w:p>
    <w:p w:rsidR="00B14D37" w:rsidRPr="00201F50" w:rsidRDefault="00B14D37" w:rsidP="00006348">
      <w:pPr>
        <w:pStyle w:val="CGtext"/>
        <w:numPr>
          <w:ilvl w:val="0"/>
          <w:numId w:val="11"/>
        </w:numPr>
        <w:rPr>
          <w:lang w:val="fr-FR"/>
        </w:rPr>
      </w:pPr>
      <w:r>
        <w:rPr>
          <w:b/>
          <w:lang w:val="fr-FR"/>
        </w:rPr>
        <w:t>IDENTI</w:t>
      </w:r>
      <w:r w:rsidRPr="00201F50">
        <w:rPr>
          <w:b/>
          <w:lang w:val="fr-FR"/>
        </w:rPr>
        <w:t>F</w:t>
      </w:r>
      <w:r>
        <w:rPr>
          <w:b/>
          <w:lang w:val="fr-FR"/>
        </w:rPr>
        <w:t>IÉ</w:t>
      </w:r>
      <w:r w:rsidRPr="00201F50">
        <w:rPr>
          <w:lang w:val="fr-FR"/>
        </w:rPr>
        <w:t xml:space="preserve"> toutes difficultés liées à l’alimentation  </w:t>
      </w:r>
    </w:p>
    <w:p w:rsidR="00B14D37" w:rsidRPr="00E077BF" w:rsidRDefault="00B14D37" w:rsidP="00006348">
      <w:pPr>
        <w:pStyle w:val="CGtext"/>
        <w:numPr>
          <w:ilvl w:val="0"/>
          <w:numId w:val="11"/>
        </w:numPr>
        <w:autoSpaceDE w:val="0"/>
        <w:autoSpaceDN w:val="0"/>
        <w:adjustRightInd w:val="0"/>
        <w:spacing w:after="0" w:line="259" w:lineRule="auto"/>
        <w:rPr>
          <w:rFonts w:cs="Arial"/>
          <w:lang w:val="fr-FR"/>
        </w:rPr>
      </w:pPr>
      <w:r w:rsidRPr="00E077BF">
        <w:rPr>
          <w:lang w:val="fr-FR"/>
        </w:rPr>
        <w:t>Donné un ordre de priorité aux difficultés (s’il y en a plusieurs</w:t>
      </w:r>
      <w:r w:rsidR="008008C2" w:rsidRPr="00E077BF">
        <w:rPr>
          <w:lang w:val="fr-FR"/>
        </w:rPr>
        <w:t xml:space="preserve">) </w:t>
      </w:r>
      <w:r w:rsidR="00E077BF">
        <w:rPr>
          <w:lang w:val="fr-FR"/>
        </w:rPr>
        <w:br/>
      </w:r>
      <w:r w:rsidRPr="00E077BF">
        <w:rPr>
          <w:rFonts w:cs="Arial"/>
          <w:lang w:val="fr-FR"/>
        </w:rPr>
        <w:t>Enregistré les difficultés prioritaires : _____________________________________</w:t>
      </w:r>
    </w:p>
    <w:p w:rsidR="00B14D37" w:rsidRPr="00201F50" w:rsidRDefault="00B14D37" w:rsidP="004F7763">
      <w:pPr>
        <w:autoSpaceDE w:val="0"/>
        <w:autoSpaceDN w:val="0"/>
        <w:adjustRightInd w:val="0"/>
        <w:spacing w:before="0" w:after="0" w:line="259" w:lineRule="auto"/>
        <w:rPr>
          <w:rFonts w:cs="Arial"/>
          <w:b/>
          <w:bCs/>
          <w:lang w:val="fr-FR"/>
        </w:rPr>
      </w:pPr>
    </w:p>
    <w:p w:rsidR="00B14D37" w:rsidRPr="00EF5FD5" w:rsidRDefault="00B14D37" w:rsidP="00C14539">
      <w:pPr>
        <w:pStyle w:val="CGsmallbluesubhead"/>
        <w:rPr>
          <w:lang w:val="fr-FR"/>
        </w:rPr>
      </w:pPr>
      <w:r w:rsidRPr="00EF5FD5">
        <w:rPr>
          <w:lang w:val="fr-FR"/>
        </w:rPr>
        <w:lastRenderedPageBreak/>
        <w:t>Discuter, recommander</w:t>
      </w:r>
    </w:p>
    <w:p w:rsidR="00B14D37" w:rsidRPr="00201F50" w:rsidRDefault="00B14D37" w:rsidP="00C14539">
      <w:pPr>
        <w:pStyle w:val="CGtextbold"/>
        <w:rPr>
          <w:lang w:val="fr-FR"/>
        </w:rPr>
      </w:pPr>
      <w:r w:rsidRPr="00201F50">
        <w:rPr>
          <w:lang w:val="fr-FR"/>
        </w:rPr>
        <w:t xml:space="preserve">Le </w:t>
      </w:r>
      <w:r>
        <w:rPr>
          <w:lang w:val="fr-FR"/>
        </w:rPr>
        <w:t>c</w:t>
      </w:r>
      <w:r w:rsidRPr="00201F50">
        <w:rPr>
          <w:lang w:val="fr-FR"/>
        </w:rPr>
        <w:t>onseiller a-t-il</w:t>
      </w:r>
      <w:r>
        <w:rPr>
          <w:lang w:val="fr-FR"/>
        </w:rPr>
        <w:t> :</w:t>
      </w:r>
    </w:p>
    <w:p w:rsidR="00B14D37" w:rsidRPr="00201F50" w:rsidRDefault="00B14D37" w:rsidP="00006348">
      <w:pPr>
        <w:pStyle w:val="CGtext"/>
        <w:numPr>
          <w:ilvl w:val="0"/>
          <w:numId w:val="37"/>
        </w:numPr>
        <w:rPr>
          <w:lang w:val="fr-FR"/>
        </w:rPr>
      </w:pPr>
      <w:r w:rsidRPr="00201F50">
        <w:rPr>
          <w:lang w:val="fr-FR"/>
        </w:rPr>
        <w:t xml:space="preserve">Fait les éloges de la mère pour </w:t>
      </w:r>
      <w:r>
        <w:rPr>
          <w:lang w:val="fr-FR"/>
        </w:rPr>
        <w:t>s</w:t>
      </w:r>
      <w:r w:rsidRPr="00201F50">
        <w:rPr>
          <w:lang w:val="fr-FR"/>
        </w:rPr>
        <w:t xml:space="preserve">es </w:t>
      </w:r>
      <w:r>
        <w:rPr>
          <w:lang w:val="fr-FR"/>
        </w:rPr>
        <w:t>bonnes pratiques.</w:t>
      </w:r>
      <w:r w:rsidRPr="00201F50">
        <w:rPr>
          <w:lang w:val="fr-FR"/>
        </w:rPr>
        <w:t xml:space="preserve"> </w:t>
      </w:r>
    </w:p>
    <w:p w:rsidR="00B14D37" w:rsidRPr="00201F50" w:rsidRDefault="00B14D37" w:rsidP="00006348">
      <w:pPr>
        <w:pStyle w:val="CGtext"/>
        <w:numPr>
          <w:ilvl w:val="0"/>
          <w:numId w:val="37"/>
        </w:numPr>
        <w:rPr>
          <w:lang w:val="fr-FR"/>
        </w:rPr>
      </w:pPr>
      <w:r w:rsidRPr="00201F50">
        <w:rPr>
          <w:lang w:val="fr-FR"/>
        </w:rPr>
        <w:t xml:space="preserve">Identifié un problème de nutrition, par exemple, </w:t>
      </w:r>
      <w:r>
        <w:rPr>
          <w:lang w:val="fr-FR"/>
        </w:rPr>
        <w:t>sur les pratiques d’allaitement ou d’alimentation complémentaire</w:t>
      </w:r>
      <w:r w:rsidRPr="00201F50">
        <w:rPr>
          <w:lang w:val="fr-FR"/>
        </w:rPr>
        <w:t>, et fourni une</w:t>
      </w:r>
      <w:r>
        <w:rPr>
          <w:lang w:val="fr-FR"/>
        </w:rPr>
        <w:t xml:space="preserve"> ou des</w:t>
      </w:r>
      <w:r w:rsidRPr="00201F50">
        <w:rPr>
          <w:lang w:val="fr-FR"/>
        </w:rPr>
        <w:t xml:space="preserve"> suggestion</w:t>
      </w:r>
      <w:r>
        <w:rPr>
          <w:lang w:val="fr-FR"/>
        </w:rPr>
        <w:t>s</w:t>
      </w:r>
      <w:r w:rsidRPr="00201F50">
        <w:rPr>
          <w:lang w:val="fr-FR"/>
        </w:rPr>
        <w:t xml:space="preserve"> pratique</w:t>
      </w:r>
      <w:r>
        <w:rPr>
          <w:lang w:val="fr-FR"/>
        </w:rPr>
        <w:t>s</w:t>
      </w:r>
      <w:r w:rsidRPr="00201F50">
        <w:rPr>
          <w:lang w:val="fr-FR"/>
        </w:rPr>
        <w:t>.</w:t>
      </w:r>
    </w:p>
    <w:p w:rsidR="00B14D37" w:rsidRPr="00201F50" w:rsidRDefault="00B14D37" w:rsidP="00006348">
      <w:pPr>
        <w:pStyle w:val="CGtext"/>
        <w:numPr>
          <w:ilvl w:val="0"/>
          <w:numId w:val="37"/>
        </w:numPr>
        <w:rPr>
          <w:rStyle w:val="STextItalics"/>
          <w:rFonts w:cs="Arial"/>
          <w:i w:val="0"/>
          <w:lang w:val="fr-FR"/>
        </w:rPr>
      </w:pPr>
      <w:r w:rsidRPr="00201F50">
        <w:rPr>
          <w:lang w:val="fr-FR"/>
        </w:rPr>
        <w:t xml:space="preserve">Discuté des pratiques pertinentes </w:t>
      </w:r>
      <w:r>
        <w:rPr>
          <w:lang w:val="fr-FR"/>
        </w:rPr>
        <w:t xml:space="preserve">en utilisant une image tirée du </w:t>
      </w:r>
      <w:r w:rsidRPr="00EF5FD5">
        <w:rPr>
          <w:i/>
          <w:lang w:val="fr-FR"/>
        </w:rPr>
        <w:t>Manuel de référence sur les pratiques clés pour les agents communautaires</w:t>
      </w:r>
      <w:r>
        <w:rPr>
          <w:i/>
          <w:lang w:val="fr-FR"/>
        </w:rPr>
        <w:t xml:space="preserve"> </w:t>
      </w:r>
      <w:r w:rsidRPr="00201F50">
        <w:rPr>
          <w:i/>
          <w:lang w:val="fr-FR"/>
        </w:rPr>
        <w:t xml:space="preserve">(tous secteurs) </w:t>
      </w:r>
      <w:r w:rsidRPr="00201F50">
        <w:rPr>
          <w:lang w:val="fr-FR"/>
        </w:rPr>
        <w:t>ou une illustration utilisée par leur programme</w:t>
      </w:r>
      <w:r>
        <w:rPr>
          <w:lang w:val="fr-FR"/>
        </w:rPr>
        <w:t>.</w:t>
      </w:r>
      <w:r w:rsidRPr="00201F50">
        <w:rPr>
          <w:lang w:val="fr-FR"/>
        </w:rPr>
        <w:t xml:space="preserve"> </w:t>
      </w:r>
    </w:p>
    <w:p w:rsidR="00B14D37" w:rsidRPr="00201F50" w:rsidRDefault="00B14D37" w:rsidP="00006348">
      <w:pPr>
        <w:pStyle w:val="CGtext"/>
        <w:numPr>
          <w:ilvl w:val="0"/>
          <w:numId w:val="37"/>
        </w:numPr>
        <w:rPr>
          <w:lang w:val="fr-FR"/>
        </w:rPr>
      </w:pPr>
      <w:r w:rsidRPr="00201F50">
        <w:rPr>
          <w:lang w:val="fr-FR"/>
        </w:rPr>
        <w:t>Présenté u</w:t>
      </w:r>
      <w:r>
        <w:rPr>
          <w:lang w:val="fr-FR"/>
        </w:rPr>
        <w:t>ne ou deux options appropriées selon</w:t>
      </w:r>
      <w:r w:rsidRPr="00201F50">
        <w:rPr>
          <w:lang w:val="fr-FR"/>
        </w:rPr>
        <w:t xml:space="preserve"> l’âge de l’enfant</w:t>
      </w:r>
      <w:r>
        <w:rPr>
          <w:lang w:val="fr-FR"/>
        </w:rPr>
        <w:t>.</w:t>
      </w:r>
      <w:r w:rsidRPr="00201F50">
        <w:rPr>
          <w:lang w:val="fr-FR"/>
        </w:rPr>
        <w:t xml:space="preserve"> </w:t>
      </w:r>
    </w:p>
    <w:p w:rsidR="00B14D37" w:rsidRPr="00201F50" w:rsidRDefault="00B14D37" w:rsidP="00006348">
      <w:pPr>
        <w:pStyle w:val="CGtext"/>
        <w:numPr>
          <w:ilvl w:val="0"/>
          <w:numId w:val="37"/>
        </w:numPr>
        <w:rPr>
          <w:lang w:val="fr-FR"/>
        </w:rPr>
      </w:pPr>
      <w:r>
        <w:rPr>
          <w:lang w:val="fr-FR"/>
        </w:rPr>
        <w:t xml:space="preserve">Aidé la mère </w:t>
      </w:r>
      <w:r w:rsidRPr="00201F50">
        <w:rPr>
          <w:lang w:val="fr-FR"/>
        </w:rPr>
        <w:t xml:space="preserve">à </w:t>
      </w:r>
      <w:r>
        <w:rPr>
          <w:lang w:val="fr-FR"/>
        </w:rPr>
        <w:t xml:space="preserve">choisir un comportement </w:t>
      </w:r>
      <w:r w:rsidRPr="00C61235">
        <w:rPr>
          <w:lang w:val="fr-FR"/>
        </w:rPr>
        <w:t xml:space="preserve">à améliorer </w:t>
      </w:r>
      <w:r w:rsidRPr="00201F50">
        <w:rPr>
          <w:lang w:val="fr-FR"/>
        </w:rPr>
        <w:t>qu’elle</w:t>
      </w:r>
      <w:r>
        <w:rPr>
          <w:lang w:val="fr-FR"/>
        </w:rPr>
        <w:t xml:space="preserve"> a </w:t>
      </w:r>
      <w:r w:rsidRPr="00C61235">
        <w:rPr>
          <w:b/>
          <w:lang w:val="fr-FR"/>
        </w:rPr>
        <w:t>ACCEPT</w:t>
      </w:r>
      <w:r>
        <w:rPr>
          <w:b/>
          <w:lang w:val="fr-FR"/>
        </w:rPr>
        <w:t>É</w:t>
      </w:r>
      <w:r>
        <w:rPr>
          <w:lang w:val="fr-FR"/>
        </w:rPr>
        <w:t xml:space="preserve"> d’</w:t>
      </w:r>
      <w:r w:rsidRPr="00201F50">
        <w:rPr>
          <w:lang w:val="fr-FR"/>
        </w:rPr>
        <w:t>essayer</w:t>
      </w:r>
      <w:r>
        <w:rPr>
          <w:lang w:val="fr-FR"/>
        </w:rPr>
        <w:t>.</w:t>
      </w:r>
      <w:r w:rsidRPr="00201F50">
        <w:rPr>
          <w:lang w:val="fr-FR"/>
        </w:rPr>
        <w:t xml:space="preserve">  </w:t>
      </w:r>
    </w:p>
    <w:p w:rsidR="00B14D37" w:rsidRPr="00201F50" w:rsidRDefault="00B14D37" w:rsidP="00006348">
      <w:pPr>
        <w:pStyle w:val="CGtext"/>
        <w:numPr>
          <w:ilvl w:val="0"/>
          <w:numId w:val="37"/>
        </w:numPr>
        <w:rPr>
          <w:lang w:val="fr-FR"/>
        </w:rPr>
      </w:pPr>
      <w:r w:rsidRPr="00201F50">
        <w:rPr>
          <w:lang w:val="fr-FR"/>
        </w:rPr>
        <w:t>Demandé</w:t>
      </w:r>
      <w:r>
        <w:rPr>
          <w:lang w:val="fr-FR"/>
        </w:rPr>
        <w:t xml:space="preserve"> à</w:t>
      </w:r>
      <w:r w:rsidRPr="00201F50">
        <w:rPr>
          <w:lang w:val="fr-FR"/>
        </w:rPr>
        <w:t xml:space="preserve"> la mère de r</w:t>
      </w:r>
      <w:r>
        <w:rPr>
          <w:lang w:val="fr-FR"/>
        </w:rPr>
        <w:t>épéter l</w:t>
      </w:r>
      <w:r w:rsidRPr="00201F50">
        <w:rPr>
          <w:lang w:val="fr-FR"/>
        </w:rPr>
        <w:t>e nouveau comportement convenu</w:t>
      </w:r>
      <w:r>
        <w:rPr>
          <w:lang w:val="fr-FR"/>
        </w:rPr>
        <w:t>.</w:t>
      </w:r>
      <w:r w:rsidRPr="00201F50">
        <w:rPr>
          <w:lang w:val="fr-FR"/>
        </w:rPr>
        <w:t xml:space="preserve"> </w:t>
      </w:r>
    </w:p>
    <w:p w:rsidR="00B14D37" w:rsidRPr="00201F50" w:rsidRDefault="00B14D37" w:rsidP="00006348">
      <w:pPr>
        <w:pStyle w:val="CGtext"/>
        <w:numPr>
          <w:ilvl w:val="0"/>
          <w:numId w:val="37"/>
        </w:numPr>
        <w:rPr>
          <w:lang w:val="fr-FR"/>
        </w:rPr>
      </w:pPr>
      <w:r w:rsidRPr="00201F50">
        <w:rPr>
          <w:lang w:val="fr-FR"/>
        </w:rPr>
        <w:t>Enregistré le comportement convenu</w:t>
      </w:r>
      <w:r>
        <w:rPr>
          <w:lang w:val="fr-FR"/>
        </w:rPr>
        <w:t> </w:t>
      </w:r>
      <w:r w:rsidRPr="00201F50">
        <w:rPr>
          <w:lang w:val="fr-FR"/>
        </w:rPr>
        <w:t>: __________________________________________</w:t>
      </w:r>
    </w:p>
    <w:p w:rsidR="00B14D37" w:rsidRPr="00201F50" w:rsidRDefault="00B14D37" w:rsidP="00006348">
      <w:pPr>
        <w:pStyle w:val="CGtext"/>
        <w:numPr>
          <w:ilvl w:val="0"/>
          <w:numId w:val="37"/>
        </w:numPr>
        <w:rPr>
          <w:lang w:val="fr-FR"/>
        </w:rPr>
      </w:pPr>
      <w:r w:rsidRPr="00201F50">
        <w:rPr>
          <w:lang w:val="fr-FR"/>
        </w:rPr>
        <w:t xml:space="preserve">Demandé </w:t>
      </w:r>
      <w:r>
        <w:rPr>
          <w:lang w:val="fr-FR"/>
        </w:rPr>
        <w:t xml:space="preserve">à </w:t>
      </w:r>
      <w:r w:rsidRPr="00201F50">
        <w:rPr>
          <w:lang w:val="fr-FR"/>
        </w:rPr>
        <w:t>la mère/</w:t>
      </w:r>
      <w:r>
        <w:rPr>
          <w:lang w:val="fr-FR"/>
        </w:rPr>
        <w:t>au prestataire</w:t>
      </w:r>
      <w:r w:rsidRPr="00201F50">
        <w:rPr>
          <w:lang w:val="fr-FR"/>
        </w:rPr>
        <w:t xml:space="preserve"> de soin</w:t>
      </w:r>
      <w:r>
        <w:rPr>
          <w:lang w:val="fr-FR"/>
        </w:rPr>
        <w:t>s</w:t>
      </w:r>
      <w:r w:rsidRPr="00201F50">
        <w:rPr>
          <w:lang w:val="fr-FR"/>
        </w:rPr>
        <w:t xml:space="preserve"> si elle ou il a des questions/préoccupations</w:t>
      </w:r>
      <w:r>
        <w:rPr>
          <w:lang w:val="fr-FR"/>
        </w:rPr>
        <w:t>.</w:t>
      </w:r>
    </w:p>
    <w:p w:rsidR="00B14D37" w:rsidRPr="00201F50" w:rsidRDefault="00B14D37" w:rsidP="00006348">
      <w:pPr>
        <w:pStyle w:val="CGtext"/>
        <w:numPr>
          <w:ilvl w:val="0"/>
          <w:numId w:val="37"/>
        </w:numPr>
        <w:rPr>
          <w:lang w:val="fr-FR"/>
        </w:rPr>
      </w:pPr>
      <w:r>
        <w:rPr>
          <w:lang w:val="fr-FR"/>
        </w:rPr>
        <w:t>Orienté la mère et l’enfant vers des</w:t>
      </w:r>
      <w:r w:rsidRPr="00201F50">
        <w:rPr>
          <w:lang w:val="fr-FR"/>
        </w:rPr>
        <w:t xml:space="preserve"> services supplémentaires </w:t>
      </w:r>
      <w:r>
        <w:rPr>
          <w:lang w:val="fr-FR"/>
        </w:rPr>
        <w:t>si nécessaire.</w:t>
      </w:r>
    </w:p>
    <w:p w:rsidR="00B14D37" w:rsidRPr="00201F50" w:rsidRDefault="00B14D37" w:rsidP="00006348">
      <w:pPr>
        <w:pStyle w:val="CGtext"/>
        <w:numPr>
          <w:ilvl w:val="0"/>
          <w:numId w:val="37"/>
        </w:numPr>
        <w:rPr>
          <w:lang w:val="fr-FR"/>
        </w:rPr>
      </w:pPr>
      <w:r w:rsidRPr="00201F50">
        <w:rPr>
          <w:lang w:val="fr-FR"/>
        </w:rPr>
        <w:t xml:space="preserve">Suggéré le lieu où </w:t>
      </w:r>
      <w:r>
        <w:rPr>
          <w:lang w:val="fr-FR"/>
        </w:rPr>
        <w:t>la mère</w:t>
      </w:r>
      <w:r w:rsidRPr="00201F50">
        <w:rPr>
          <w:lang w:val="fr-FR"/>
        </w:rPr>
        <w:t xml:space="preserve"> peut trouver un soutien supplémentaire</w:t>
      </w:r>
      <w:r>
        <w:rPr>
          <w:lang w:val="fr-FR"/>
        </w:rPr>
        <w:t>.</w:t>
      </w:r>
    </w:p>
    <w:p w:rsidR="00B14D37" w:rsidRPr="00201F50" w:rsidRDefault="00B14D37" w:rsidP="00006348">
      <w:pPr>
        <w:pStyle w:val="CGtext"/>
        <w:numPr>
          <w:ilvl w:val="0"/>
          <w:numId w:val="37"/>
        </w:numPr>
        <w:rPr>
          <w:lang w:val="fr-FR"/>
        </w:rPr>
      </w:pPr>
      <w:r>
        <w:rPr>
          <w:lang w:val="fr-FR"/>
        </w:rPr>
        <w:t>Fixé un</w:t>
      </w:r>
      <w:r w:rsidRPr="00201F50">
        <w:rPr>
          <w:lang w:val="fr-FR"/>
        </w:rPr>
        <w:t xml:space="preserve"> </w:t>
      </w:r>
      <w:r w:rsidRPr="00201F50">
        <w:rPr>
          <w:b/>
          <w:lang w:val="fr-FR"/>
        </w:rPr>
        <w:t>RENDEZ VOUS DE SUIVI</w:t>
      </w:r>
      <w:r>
        <w:rPr>
          <w:b/>
          <w:lang w:val="fr-FR"/>
        </w:rPr>
        <w:t>.</w:t>
      </w:r>
    </w:p>
    <w:p w:rsidR="00B14D37" w:rsidRPr="001D50A9" w:rsidRDefault="00B14D37" w:rsidP="00006348">
      <w:pPr>
        <w:pStyle w:val="CGtext"/>
        <w:numPr>
          <w:ilvl w:val="0"/>
          <w:numId w:val="37"/>
        </w:numPr>
        <w:rPr>
          <w:rFonts w:ascii="Times New Roman" w:hAnsi="Times New Roman"/>
          <w:sz w:val="23"/>
          <w:szCs w:val="23"/>
          <w:lang w:val="fr-FR"/>
        </w:rPr>
      </w:pPr>
      <w:r w:rsidRPr="00201F50">
        <w:rPr>
          <w:lang w:val="fr-FR"/>
        </w:rPr>
        <w:t>Remercié la mère pour le temps consenti</w:t>
      </w:r>
      <w:r>
        <w:rPr>
          <w:lang w:val="fr-FR"/>
        </w:rPr>
        <w:t>.</w:t>
      </w:r>
      <w:r w:rsidRPr="00201F50">
        <w:rPr>
          <w:lang w:val="fr-FR"/>
        </w:rPr>
        <w:t xml:space="preserve"> </w:t>
      </w:r>
    </w:p>
    <w:p w:rsidR="00B14D37" w:rsidRDefault="00B14D37" w:rsidP="00C14539">
      <w:pPr>
        <w:pStyle w:val="CGtext"/>
        <w:rPr>
          <w:lang w:val="fr-FR"/>
        </w:rPr>
      </w:pPr>
    </w:p>
    <w:p w:rsidR="00C14539" w:rsidRDefault="00C14539" w:rsidP="00C14539">
      <w:pPr>
        <w:pStyle w:val="CGtext"/>
        <w:rPr>
          <w:rFonts w:ascii="Times New Roman" w:hAnsi="Times New Roman"/>
          <w:sz w:val="23"/>
          <w:szCs w:val="23"/>
          <w:lang w:val="fr-FR"/>
        </w:rPr>
      </w:pPr>
      <w:r>
        <w:rPr>
          <w:rFonts w:ascii="Times New Roman" w:hAnsi="Times New Roman"/>
          <w:sz w:val="23"/>
          <w:szCs w:val="23"/>
          <w:lang w:val="fr-FR"/>
        </w:rPr>
        <w:br w:type="page"/>
      </w:r>
    </w:p>
    <w:p w:rsidR="00B14D37" w:rsidRPr="00483AFB" w:rsidRDefault="00B14D37" w:rsidP="004F7763">
      <w:pPr>
        <w:autoSpaceDE w:val="0"/>
        <w:autoSpaceDN w:val="0"/>
        <w:adjustRightInd w:val="0"/>
        <w:spacing w:before="0" w:after="0" w:line="259" w:lineRule="auto"/>
        <w:rPr>
          <w:rFonts w:ascii="Times New Roman" w:hAnsi="Times New Roman"/>
          <w:sz w:val="23"/>
          <w:szCs w:val="23"/>
          <w:lang w:val="fr-FR"/>
        </w:rPr>
      </w:pPr>
    </w:p>
    <w:p w:rsidR="00D62C69" w:rsidRPr="001D50A9" w:rsidRDefault="00C14539" w:rsidP="00C14539">
      <w:pPr>
        <w:pStyle w:val="CGheadlineNOTE"/>
        <w:rPr>
          <w:lang w:val="fr-FR"/>
        </w:rPr>
      </w:pPr>
      <w:bookmarkStart w:id="140" w:name="_Toc397504119"/>
      <w:bookmarkStart w:id="141" w:name="_Toc419818985"/>
      <w:bookmarkEnd w:id="137"/>
      <w:r>
        <w:rPr>
          <w:lang w:val="fr-FR"/>
        </w:rPr>
        <w:t xml:space="preserve"> </w:t>
      </w:r>
      <w:bookmarkStart w:id="142" w:name="_Toc433901607"/>
      <w:r w:rsidR="00D62C69" w:rsidRPr="001D50A9">
        <w:rPr>
          <w:lang w:val="fr-FR"/>
        </w:rPr>
        <w:t>Fiche du facilitateur n° 12 : Pratique d’études de cas – Nutrition</w:t>
      </w:r>
      <w:bookmarkEnd w:id="140"/>
      <w:r w:rsidR="00D62C69" w:rsidRPr="001D50A9">
        <w:rPr>
          <w:lang w:val="fr-FR"/>
        </w:rPr>
        <w:t xml:space="preserve"> </w:t>
      </w:r>
      <w:r>
        <w:rPr>
          <w:lang w:val="fr-FR"/>
        </w:rPr>
        <w:br/>
        <w:t xml:space="preserve"> </w:t>
      </w:r>
      <w:r w:rsidR="00D62C69" w:rsidRPr="001D50A9">
        <w:rPr>
          <w:lang w:val="fr-FR"/>
        </w:rPr>
        <w:t>des femmes</w:t>
      </w:r>
      <w:bookmarkEnd w:id="141"/>
      <w:bookmarkEnd w:id="142"/>
    </w:p>
    <w:p w:rsidR="00D62C69" w:rsidRPr="00EF5FD5" w:rsidRDefault="00D62C69" w:rsidP="00C14539">
      <w:pPr>
        <w:pStyle w:val="CGsmallgreensubhead"/>
        <w:rPr>
          <w:lang w:val="fr-FR"/>
        </w:rPr>
      </w:pPr>
      <w:r w:rsidRPr="00EF5FD5">
        <w:rPr>
          <w:lang w:val="fr-FR"/>
        </w:rPr>
        <w:t>Étude de cas 1</w:t>
      </w:r>
    </w:p>
    <w:p w:rsidR="00D62C69" w:rsidRPr="00201F50" w:rsidRDefault="00D62C69" w:rsidP="00C14539">
      <w:pPr>
        <w:pStyle w:val="CGtext"/>
        <w:rPr>
          <w:lang w:val="fr-FR"/>
        </w:rPr>
      </w:pPr>
      <w:r w:rsidRPr="00201F50">
        <w:rPr>
          <w:b/>
          <w:lang w:val="fr-FR"/>
        </w:rPr>
        <w:t>La situation</w:t>
      </w:r>
      <w:r>
        <w:rPr>
          <w:b/>
          <w:lang w:val="fr-FR"/>
        </w:rPr>
        <w:t> </w:t>
      </w:r>
      <w:r w:rsidRPr="00201F50">
        <w:rPr>
          <w:b/>
          <w:lang w:val="fr-FR"/>
        </w:rPr>
        <w:t xml:space="preserve">: </w:t>
      </w:r>
      <w:r w:rsidRPr="00201F50">
        <w:rPr>
          <w:lang w:val="fr-FR"/>
        </w:rPr>
        <w:t xml:space="preserve">Hawa </w:t>
      </w:r>
      <w:r w:rsidRPr="00201F50">
        <w:rPr>
          <w:lang w:val="fr-FR" w:eastAsia="fr-FR"/>
        </w:rPr>
        <w:t xml:space="preserve">est enceinte de quatre mois et </w:t>
      </w:r>
      <w:r>
        <w:rPr>
          <w:lang w:val="fr-FR" w:eastAsia="fr-FR"/>
        </w:rPr>
        <w:t>ne s’est pas encore rendue au</w:t>
      </w:r>
      <w:r w:rsidRPr="00201F50">
        <w:rPr>
          <w:lang w:val="fr-FR" w:eastAsia="fr-FR"/>
        </w:rPr>
        <w:t xml:space="preserve"> centre de santé</w:t>
      </w:r>
      <w:r w:rsidRPr="00201F50">
        <w:rPr>
          <w:lang w:val="fr-FR"/>
        </w:rPr>
        <w:t xml:space="preserve">. </w:t>
      </w:r>
    </w:p>
    <w:p w:rsidR="00D62C69" w:rsidRPr="00201F50" w:rsidRDefault="00D62C69" w:rsidP="00C14539">
      <w:pPr>
        <w:pStyle w:val="CGtext"/>
        <w:rPr>
          <w:lang w:val="fr-FR"/>
        </w:rPr>
      </w:pPr>
      <w:r w:rsidRPr="00201F50">
        <w:rPr>
          <w:b/>
          <w:lang w:val="fr-FR"/>
        </w:rPr>
        <w:t>La visite</w:t>
      </w:r>
      <w:r>
        <w:rPr>
          <w:b/>
          <w:lang w:val="fr-FR"/>
        </w:rPr>
        <w:t> </w:t>
      </w:r>
      <w:r w:rsidRPr="00201F50">
        <w:rPr>
          <w:b/>
          <w:lang w:val="fr-FR"/>
        </w:rPr>
        <w:t>:</w:t>
      </w:r>
      <w:r w:rsidRPr="00201F50">
        <w:rPr>
          <w:lang w:val="fr-FR" w:eastAsia="fr-FR"/>
        </w:rPr>
        <w:t xml:space="preserve"> L’agent communautaire </w:t>
      </w:r>
      <w:r>
        <w:rPr>
          <w:lang w:val="fr-FR" w:eastAsia="fr-FR"/>
        </w:rPr>
        <w:t>s’informe auprès d’</w:t>
      </w:r>
      <w:r w:rsidRPr="00201F50">
        <w:rPr>
          <w:lang w:val="fr-FR" w:eastAsia="fr-FR"/>
        </w:rPr>
        <w:t xml:space="preserve">Hawa </w:t>
      </w:r>
      <w:r>
        <w:rPr>
          <w:lang w:val="fr-FR" w:eastAsia="fr-FR"/>
        </w:rPr>
        <w:t>d</w:t>
      </w:r>
      <w:r w:rsidRPr="00201F50">
        <w:rPr>
          <w:lang w:val="fr-FR" w:eastAsia="fr-FR"/>
        </w:rPr>
        <w:t xml:space="preserve">es pratiques de la communauté </w:t>
      </w:r>
      <w:r>
        <w:rPr>
          <w:lang w:val="fr-FR" w:eastAsia="fr-FR"/>
        </w:rPr>
        <w:t>en ce qui concerne les</w:t>
      </w:r>
      <w:r w:rsidRPr="00201F50">
        <w:rPr>
          <w:lang w:val="fr-FR" w:eastAsia="fr-FR"/>
        </w:rPr>
        <w:t xml:space="preserve"> visites cliniques prénatales</w:t>
      </w:r>
      <w:r>
        <w:rPr>
          <w:lang w:val="fr-FR" w:eastAsia="fr-FR"/>
        </w:rPr>
        <w:t>. Il/elle</w:t>
      </w:r>
      <w:r w:rsidRPr="00201F50">
        <w:rPr>
          <w:lang w:val="fr-FR" w:eastAsia="fr-FR"/>
        </w:rPr>
        <w:t xml:space="preserve"> écoute attentivement, puis identifie des problèmes ou des obstacles potentiels liés à la visite clinique et leurs causes et comment ils pourraient être surmontés</w:t>
      </w:r>
      <w:r w:rsidRPr="00201F50">
        <w:rPr>
          <w:lang w:val="fr-FR"/>
        </w:rPr>
        <w:t xml:space="preserve">. </w:t>
      </w:r>
      <w:r w:rsidRPr="00201F50">
        <w:rPr>
          <w:lang w:val="fr-FR" w:eastAsia="fr-FR"/>
        </w:rPr>
        <w:t>Le principal problème est qu</w:t>
      </w:r>
      <w:r>
        <w:rPr>
          <w:lang w:val="fr-FR" w:eastAsia="fr-FR"/>
        </w:rPr>
        <w:t>’</w:t>
      </w:r>
      <w:r w:rsidRPr="00201F50">
        <w:rPr>
          <w:lang w:val="fr-FR" w:eastAsia="fr-FR"/>
        </w:rPr>
        <w:t xml:space="preserve">Hawa </w:t>
      </w:r>
      <w:r>
        <w:rPr>
          <w:lang w:val="fr-FR" w:eastAsia="fr-FR"/>
        </w:rPr>
        <w:t>ne s’est pas rendue</w:t>
      </w:r>
      <w:r w:rsidRPr="00201F50">
        <w:rPr>
          <w:lang w:val="fr-FR" w:eastAsia="fr-FR"/>
        </w:rPr>
        <w:t xml:space="preserve"> à la clinique. Pour commencer, l’agent communautaire devrait poser des questions sur les préoccupations ou les défis auxquels Hawa s’est trouvée confrontée pendant sa grossesse. L’agent communautaire doit expliquer l'importance de</w:t>
      </w:r>
      <w:r>
        <w:rPr>
          <w:lang w:val="fr-FR" w:eastAsia="fr-FR"/>
        </w:rPr>
        <w:t> </w:t>
      </w:r>
      <w:r w:rsidRPr="00201F50">
        <w:rPr>
          <w:lang w:val="fr-FR"/>
        </w:rPr>
        <w:t xml:space="preserve">:                       </w:t>
      </w:r>
    </w:p>
    <w:p w:rsidR="00D62C69" w:rsidRDefault="00D62C69" w:rsidP="00C14539">
      <w:pPr>
        <w:pStyle w:val="CGtext"/>
        <w:rPr>
          <w:lang w:val="fr-FR"/>
        </w:rPr>
      </w:pPr>
      <w:r w:rsidRPr="00201F50">
        <w:rPr>
          <w:lang w:val="fr-FR"/>
        </w:rPr>
        <w:t xml:space="preserve">* </w:t>
      </w:r>
      <w:r w:rsidRPr="00201F50">
        <w:rPr>
          <w:lang w:val="fr-FR" w:eastAsia="fr-FR"/>
        </w:rPr>
        <w:t>Aller à une clinique prénatale pour s’assurer que la grossesse se déroule bien et recevoir l'anatoxine tétanique (TT), des suppléments en fer et d'acide folique, des médicaments vermifuges, des comprimés antipaludiques et des conseils et</w:t>
      </w:r>
      <w:r>
        <w:rPr>
          <w:lang w:val="fr-FR" w:eastAsia="fr-FR"/>
        </w:rPr>
        <w:t xml:space="preserve"> un</w:t>
      </w:r>
      <w:r w:rsidRPr="00201F50">
        <w:rPr>
          <w:lang w:val="fr-FR" w:eastAsia="fr-FR"/>
        </w:rPr>
        <w:t xml:space="preserve"> soutien supplémentaires</w:t>
      </w:r>
      <w:r w:rsidRPr="00201F50">
        <w:rPr>
          <w:lang w:val="fr-FR"/>
        </w:rPr>
        <w:t xml:space="preserve">.   </w:t>
      </w:r>
    </w:p>
    <w:p w:rsidR="00D62C69" w:rsidRDefault="00D62C69" w:rsidP="00C14539">
      <w:pPr>
        <w:pStyle w:val="CGtext"/>
        <w:rPr>
          <w:lang w:val="fr-FR"/>
        </w:rPr>
      </w:pPr>
      <w:r w:rsidRPr="00201F50">
        <w:rPr>
          <w:lang w:val="fr-FR"/>
        </w:rPr>
        <w:t xml:space="preserve">* </w:t>
      </w:r>
      <w:r>
        <w:rPr>
          <w:lang w:val="fr-FR"/>
        </w:rPr>
        <w:t>B</w:t>
      </w:r>
      <w:r w:rsidRPr="00201F50">
        <w:rPr>
          <w:lang w:val="fr-FR" w:eastAsia="fr-FR"/>
        </w:rPr>
        <w:t>ien</w:t>
      </w:r>
      <w:r>
        <w:rPr>
          <w:lang w:val="fr-FR" w:eastAsia="fr-FR"/>
        </w:rPr>
        <w:t xml:space="preserve"> se nourrir, c’est-à-dire consommer</w:t>
      </w:r>
      <w:r w:rsidRPr="00201F50">
        <w:rPr>
          <w:lang w:val="fr-FR" w:eastAsia="fr-FR"/>
        </w:rPr>
        <w:t xml:space="preserve"> un repas supplémentaire chaque jour et adopter un régime alimentaire aussi diversifié que possible, comprenant des aliments d'origine animale, des fruits et légumes</w:t>
      </w:r>
      <w:r w:rsidRPr="00201F50">
        <w:rPr>
          <w:lang w:val="fr-FR"/>
        </w:rPr>
        <w:t xml:space="preserve">. </w:t>
      </w:r>
    </w:p>
    <w:p w:rsidR="00D62C69" w:rsidRPr="00201F50" w:rsidRDefault="00D62C69" w:rsidP="00C14539">
      <w:pPr>
        <w:pStyle w:val="CGtext"/>
        <w:rPr>
          <w:lang w:val="fr-FR"/>
        </w:rPr>
      </w:pPr>
      <w:r w:rsidRPr="00201F50">
        <w:rPr>
          <w:lang w:val="fr-FR"/>
        </w:rPr>
        <w:t xml:space="preserve">* </w:t>
      </w:r>
      <w:r>
        <w:rPr>
          <w:lang w:val="fr-FR"/>
        </w:rPr>
        <w:t>Consommer</w:t>
      </w:r>
      <w:r w:rsidRPr="00201F50">
        <w:rPr>
          <w:lang w:val="fr-FR" w:eastAsia="fr-FR"/>
        </w:rPr>
        <w:t xml:space="preserve"> du sel iodé</w:t>
      </w:r>
      <w:r w:rsidRPr="00201F50">
        <w:rPr>
          <w:lang w:val="fr-FR"/>
        </w:rPr>
        <w:t xml:space="preserve">. </w:t>
      </w:r>
    </w:p>
    <w:p w:rsidR="00D62C69" w:rsidRPr="00EF5FD5" w:rsidRDefault="00D62C69" w:rsidP="00C14539">
      <w:pPr>
        <w:pStyle w:val="CGsmallgreensubhead"/>
        <w:rPr>
          <w:lang w:val="fr-FR"/>
        </w:rPr>
      </w:pPr>
      <w:r>
        <w:rPr>
          <w:lang w:val="fr-FR"/>
        </w:rPr>
        <w:t>É</w:t>
      </w:r>
      <w:r w:rsidRPr="00EF5FD5">
        <w:rPr>
          <w:lang w:val="fr-FR"/>
        </w:rPr>
        <w:t xml:space="preserve">tude de cas 2 </w:t>
      </w:r>
    </w:p>
    <w:p w:rsidR="00D62C69" w:rsidRPr="00201F50" w:rsidRDefault="00D62C69" w:rsidP="00C14539">
      <w:pPr>
        <w:pStyle w:val="CGtext"/>
        <w:rPr>
          <w:lang w:val="fr-FR"/>
        </w:rPr>
      </w:pPr>
      <w:r w:rsidRPr="00201F50">
        <w:rPr>
          <w:b/>
          <w:lang w:val="fr-FR"/>
        </w:rPr>
        <w:t>La situation</w:t>
      </w:r>
      <w:r>
        <w:rPr>
          <w:b/>
          <w:lang w:val="fr-FR"/>
        </w:rPr>
        <w:t> </w:t>
      </w:r>
      <w:r w:rsidRPr="00201F50">
        <w:rPr>
          <w:b/>
          <w:lang w:val="fr-FR"/>
        </w:rPr>
        <w:t xml:space="preserve">: </w:t>
      </w:r>
      <w:r w:rsidRPr="00201F50">
        <w:rPr>
          <w:lang w:val="fr-FR"/>
        </w:rPr>
        <w:t xml:space="preserve">Queta, 21 ans, </w:t>
      </w:r>
      <w:r w:rsidRPr="00201F50">
        <w:rPr>
          <w:lang w:val="fr-FR" w:eastAsia="fr-FR"/>
        </w:rPr>
        <w:t xml:space="preserve">a trois filles âgés de </w:t>
      </w:r>
      <w:r>
        <w:rPr>
          <w:lang w:val="fr-FR" w:eastAsia="fr-FR"/>
        </w:rPr>
        <w:t>une et trois</w:t>
      </w:r>
      <w:r w:rsidRPr="00201F50">
        <w:rPr>
          <w:lang w:val="fr-FR"/>
        </w:rPr>
        <w:t xml:space="preserve"> ans. </w:t>
      </w:r>
    </w:p>
    <w:p w:rsidR="00D62C69" w:rsidRPr="00201F50" w:rsidRDefault="00D62C69" w:rsidP="00C14539">
      <w:pPr>
        <w:pStyle w:val="CGtext"/>
        <w:rPr>
          <w:lang w:val="fr-FR"/>
        </w:rPr>
      </w:pPr>
      <w:r w:rsidRPr="00201F50">
        <w:rPr>
          <w:b/>
          <w:lang w:val="fr-FR"/>
        </w:rPr>
        <w:t>La visite</w:t>
      </w:r>
      <w:r>
        <w:rPr>
          <w:b/>
          <w:lang w:val="fr-FR"/>
        </w:rPr>
        <w:t> </w:t>
      </w:r>
      <w:r w:rsidRPr="00201F50">
        <w:rPr>
          <w:b/>
          <w:lang w:val="fr-FR"/>
        </w:rPr>
        <w:t>:</w:t>
      </w:r>
      <w:r>
        <w:rPr>
          <w:b/>
          <w:lang w:val="fr-FR"/>
        </w:rPr>
        <w:t> </w:t>
      </w:r>
      <w:r w:rsidRPr="00201F50">
        <w:rPr>
          <w:lang w:val="fr-FR" w:eastAsia="fr-FR"/>
        </w:rPr>
        <w:t xml:space="preserve">L’agent communautaire </w:t>
      </w:r>
      <w:r>
        <w:rPr>
          <w:lang w:val="fr-FR" w:eastAsia="fr-FR"/>
        </w:rPr>
        <w:t>doit s’informer</w:t>
      </w:r>
      <w:r w:rsidRPr="00201F50">
        <w:rPr>
          <w:lang w:val="fr-FR" w:eastAsia="fr-FR"/>
        </w:rPr>
        <w:t xml:space="preserve"> sur les pratiques communautaires </w:t>
      </w:r>
      <w:r>
        <w:rPr>
          <w:lang w:val="fr-FR" w:eastAsia="fr-FR"/>
        </w:rPr>
        <w:t>en ce qui concerne</w:t>
      </w:r>
      <w:r w:rsidRPr="00201F50">
        <w:rPr>
          <w:lang w:val="fr-FR" w:eastAsia="fr-FR"/>
        </w:rPr>
        <w:t xml:space="preserve"> la grossesse et l'éducation des enfants, écouter attentivement, puis identifier les problèmes potentiels par rapport à la situation de Queta et leurs causes</w:t>
      </w:r>
      <w:r w:rsidRPr="00201F50">
        <w:rPr>
          <w:lang w:val="fr-FR"/>
        </w:rPr>
        <w:t xml:space="preserve">. </w:t>
      </w:r>
      <w:r w:rsidRPr="00201F50">
        <w:rPr>
          <w:lang w:val="fr-FR" w:eastAsia="fr-FR"/>
        </w:rPr>
        <w:t>Le principal problème est que les grossesses de Queta étaient trop proches les unes des autres et ont commencé quand elle était très jeune. L’agent communautaire doit comprendre les pressions ou les attentes qui ont conduit à ces grossesses et comment elles peuvent être surmontées</w:t>
      </w:r>
      <w:r w:rsidRPr="00201F50">
        <w:rPr>
          <w:lang w:val="fr-FR"/>
        </w:rPr>
        <w:t>.</w:t>
      </w:r>
      <w:r w:rsidRPr="00201F50">
        <w:rPr>
          <w:lang w:val="fr-FR" w:eastAsia="fr-FR"/>
        </w:rPr>
        <w:t xml:space="preserve"> Il / elle doit expliquer que ces grossesses auraient pu être difficile</w:t>
      </w:r>
      <w:r>
        <w:rPr>
          <w:lang w:val="fr-FR" w:eastAsia="fr-FR"/>
        </w:rPr>
        <w:t>s</w:t>
      </w:r>
      <w:r w:rsidRPr="00201F50">
        <w:rPr>
          <w:lang w:val="fr-FR" w:eastAsia="fr-FR"/>
        </w:rPr>
        <w:t xml:space="preserve"> pour son corps et devrait insister sur l'importance d</w:t>
      </w:r>
      <w:r>
        <w:rPr>
          <w:lang w:val="fr-FR" w:eastAsia="fr-FR"/>
        </w:rPr>
        <w:t>e</w:t>
      </w:r>
      <w:r w:rsidRPr="00201F50">
        <w:rPr>
          <w:lang w:val="fr-FR" w:eastAsia="fr-FR"/>
        </w:rPr>
        <w:t xml:space="preserve"> bien manger et </w:t>
      </w:r>
      <w:r>
        <w:rPr>
          <w:lang w:val="fr-FR" w:eastAsia="fr-FR"/>
        </w:rPr>
        <w:t>de se rendre</w:t>
      </w:r>
      <w:r w:rsidRPr="00201F50">
        <w:rPr>
          <w:lang w:val="fr-FR" w:eastAsia="fr-FR"/>
        </w:rPr>
        <w:t xml:space="preserve"> au centre de santé pour vérifier</w:t>
      </w:r>
      <w:r>
        <w:rPr>
          <w:lang w:val="fr-FR" w:eastAsia="fr-FR"/>
        </w:rPr>
        <w:t xml:space="preserve"> si elle souffre</w:t>
      </w:r>
      <w:r w:rsidRPr="00201F50">
        <w:rPr>
          <w:lang w:val="fr-FR" w:eastAsia="fr-FR"/>
        </w:rPr>
        <w:t xml:space="preserve"> d'anémie</w:t>
      </w:r>
      <w:r w:rsidRPr="00201F50">
        <w:rPr>
          <w:lang w:val="fr-FR"/>
        </w:rPr>
        <w:t xml:space="preserve">. </w:t>
      </w:r>
      <w:r w:rsidRPr="00201F50">
        <w:rPr>
          <w:lang w:val="fr-FR" w:eastAsia="fr-FR"/>
        </w:rPr>
        <w:t>L’agent communautaire devrait suggérer que Queta attende au moins pendant trois ans avant le prochain enfant et devrait recommander que Queta discute avec son mari sur la planification familiale afin de retarder une autre grossesse</w:t>
      </w:r>
      <w:r w:rsidRPr="00201F50">
        <w:rPr>
          <w:lang w:val="fr-FR"/>
        </w:rPr>
        <w:t>.</w:t>
      </w:r>
    </w:p>
    <w:p w:rsidR="00D62C69" w:rsidRPr="00163CC7" w:rsidRDefault="00D62C69" w:rsidP="00C14539">
      <w:pPr>
        <w:pStyle w:val="CGsmallgreensubhead"/>
        <w:rPr>
          <w:lang w:val="fr-FR"/>
        </w:rPr>
      </w:pPr>
      <w:r>
        <w:rPr>
          <w:lang w:val="fr-FR"/>
        </w:rPr>
        <w:t>É</w:t>
      </w:r>
      <w:r w:rsidRPr="00163CC7">
        <w:rPr>
          <w:lang w:val="fr-FR"/>
        </w:rPr>
        <w:t>tude de cas 3</w:t>
      </w:r>
    </w:p>
    <w:p w:rsidR="00D62C69" w:rsidRPr="00201F50" w:rsidRDefault="00D62C69" w:rsidP="00C14539">
      <w:pPr>
        <w:pStyle w:val="CGtext"/>
        <w:rPr>
          <w:lang w:val="fr-FR"/>
        </w:rPr>
      </w:pPr>
      <w:r w:rsidRPr="00201F50">
        <w:rPr>
          <w:b/>
          <w:lang w:val="fr-FR"/>
        </w:rPr>
        <w:t>La situation</w:t>
      </w:r>
      <w:r>
        <w:rPr>
          <w:b/>
          <w:lang w:val="fr-FR"/>
        </w:rPr>
        <w:t> </w:t>
      </w:r>
      <w:r w:rsidRPr="00201F50">
        <w:rPr>
          <w:b/>
          <w:lang w:val="fr-FR"/>
        </w:rPr>
        <w:t xml:space="preserve">: </w:t>
      </w:r>
      <w:r w:rsidRPr="00201F50">
        <w:rPr>
          <w:lang w:val="fr-FR"/>
        </w:rPr>
        <w:t>Massa</w:t>
      </w:r>
      <w:r w:rsidRPr="00201F50">
        <w:rPr>
          <w:lang w:val="fr-FR" w:eastAsia="fr-FR"/>
        </w:rPr>
        <w:t xml:space="preserve"> est dans son dernier mois de grossesse et ne sait pas où elle va accoucher</w:t>
      </w:r>
      <w:r w:rsidRPr="00201F50">
        <w:rPr>
          <w:lang w:val="fr-FR"/>
        </w:rPr>
        <w:t xml:space="preserve">. </w:t>
      </w:r>
    </w:p>
    <w:p w:rsidR="00D62C69" w:rsidRPr="00201F50" w:rsidRDefault="00D62C69" w:rsidP="00C14539">
      <w:pPr>
        <w:pStyle w:val="CGtext"/>
        <w:rPr>
          <w:lang w:val="fr-FR"/>
        </w:rPr>
      </w:pPr>
      <w:r w:rsidRPr="00201F50">
        <w:rPr>
          <w:b/>
          <w:lang w:val="fr-FR"/>
        </w:rPr>
        <w:t>La visite</w:t>
      </w:r>
      <w:r>
        <w:rPr>
          <w:b/>
          <w:lang w:val="fr-FR"/>
        </w:rPr>
        <w:t> </w:t>
      </w:r>
      <w:r w:rsidRPr="00201F50">
        <w:rPr>
          <w:b/>
          <w:lang w:val="fr-FR"/>
        </w:rPr>
        <w:t xml:space="preserve">: </w:t>
      </w:r>
      <w:r w:rsidRPr="00163CC7">
        <w:rPr>
          <w:lang w:val="fr-FR"/>
        </w:rPr>
        <w:t>E</w:t>
      </w:r>
      <w:r w:rsidRPr="00201F50">
        <w:rPr>
          <w:lang w:val="fr-FR"/>
        </w:rPr>
        <w:t xml:space="preserve">n </w:t>
      </w:r>
      <w:r>
        <w:rPr>
          <w:lang w:val="fr-FR"/>
        </w:rPr>
        <w:t>discutant</w:t>
      </w:r>
      <w:r w:rsidRPr="00201F50">
        <w:rPr>
          <w:lang w:val="fr-FR"/>
        </w:rPr>
        <w:t xml:space="preserve"> avec Massa, </w:t>
      </w:r>
      <w:r w:rsidRPr="00201F50">
        <w:rPr>
          <w:lang w:val="fr-FR" w:eastAsia="fr-FR"/>
        </w:rPr>
        <w:t xml:space="preserve">l’agent communautaire </w:t>
      </w:r>
      <w:r>
        <w:rPr>
          <w:lang w:val="fr-FR" w:eastAsia="fr-FR"/>
        </w:rPr>
        <w:t>doit s’informer</w:t>
      </w:r>
      <w:r w:rsidRPr="00201F50">
        <w:rPr>
          <w:lang w:val="fr-FR" w:eastAsia="fr-FR"/>
        </w:rPr>
        <w:t xml:space="preserve"> des coutumes de la communauté par rapport aux accouchements, et </w:t>
      </w:r>
      <w:r>
        <w:rPr>
          <w:lang w:val="fr-FR" w:eastAsia="fr-FR"/>
        </w:rPr>
        <w:t>doit</w:t>
      </w:r>
      <w:r w:rsidRPr="00201F50">
        <w:rPr>
          <w:lang w:val="fr-FR" w:eastAsia="fr-FR"/>
        </w:rPr>
        <w:t xml:space="preserve"> écouter attentivement, puis identifier les problèmes potentiels auxquels Massa se trouve confrontée et leurs causes et solutions possibles</w:t>
      </w:r>
      <w:r w:rsidRPr="00201F50">
        <w:rPr>
          <w:lang w:val="fr-FR"/>
        </w:rPr>
        <w:t>.</w:t>
      </w:r>
      <w:r w:rsidRPr="00201F50">
        <w:rPr>
          <w:lang w:val="fr-FR" w:eastAsia="fr-FR"/>
        </w:rPr>
        <w:t xml:space="preserve"> Le </w:t>
      </w:r>
      <w:r w:rsidRPr="00201F50">
        <w:rPr>
          <w:lang w:val="fr-FR" w:eastAsia="fr-FR"/>
        </w:rPr>
        <w:lastRenderedPageBreak/>
        <w:t xml:space="preserve">principal défi de l’agent communautaire </w:t>
      </w:r>
      <w:r>
        <w:rPr>
          <w:lang w:val="fr-FR" w:eastAsia="fr-FR"/>
        </w:rPr>
        <w:t xml:space="preserve">consiste à </w:t>
      </w:r>
      <w:r w:rsidRPr="00201F50">
        <w:rPr>
          <w:lang w:val="fr-FR" w:eastAsia="fr-FR"/>
        </w:rPr>
        <w:t xml:space="preserve">convaincre Massa </w:t>
      </w:r>
      <w:r>
        <w:rPr>
          <w:lang w:val="fr-FR" w:eastAsia="fr-FR"/>
        </w:rPr>
        <w:t>d’</w:t>
      </w:r>
      <w:r w:rsidRPr="00201F50">
        <w:rPr>
          <w:lang w:val="fr-FR" w:eastAsia="fr-FR"/>
        </w:rPr>
        <w:t xml:space="preserve">accoucher dans un centre de santé. Là, elle doit </w:t>
      </w:r>
      <w:r>
        <w:rPr>
          <w:lang w:val="fr-FR" w:eastAsia="fr-FR"/>
        </w:rPr>
        <w:t>être examinée pour</w:t>
      </w:r>
      <w:r w:rsidRPr="00201F50">
        <w:rPr>
          <w:lang w:val="fr-FR" w:eastAsia="fr-FR"/>
        </w:rPr>
        <w:t xml:space="preserve"> vérifier </w:t>
      </w:r>
      <w:r>
        <w:rPr>
          <w:lang w:val="fr-FR" w:eastAsia="fr-FR"/>
        </w:rPr>
        <w:t>qu’elle ne souffre pas</w:t>
      </w:r>
      <w:r w:rsidRPr="00201F50">
        <w:rPr>
          <w:lang w:val="fr-FR" w:eastAsia="fr-FR"/>
        </w:rPr>
        <w:t xml:space="preserve"> </w:t>
      </w:r>
      <w:r>
        <w:rPr>
          <w:lang w:val="fr-FR" w:eastAsia="fr-FR"/>
        </w:rPr>
        <w:t>d</w:t>
      </w:r>
      <w:r w:rsidRPr="00201F50">
        <w:rPr>
          <w:lang w:val="fr-FR" w:eastAsia="fr-FR"/>
        </w:rPr>
        <w:t xml:space="preserve">’anémie et </w:t>
      </w:r>
      <w:r>
        <w:rPr>
          <w:lang w:val="fr-FR" w:eastAsia="fr-FR"/>
        </w:rPr>
        <w:t>obtenir</w:t>
      </w:r>
      <w:r w:rsidRPr="00201F50">
        <w:rPr>
          <w:lang w:val="fr-FR" w:eastAsia="fr-FR"/>
        </w:rPr>
        <w:t xml:space="preserve"> un supplément en acide folique de fer et des médicaments vermifuges</w:t>
      </w:r>
      <w:r w:rsidRPr="00201F50">
        <w:rPr>
          <w:lang w:val="fr-FR"/>
        </w:rPr>
        <w:t xml:space="preserve">. </w:t>
      </w:r>
      <w:r w:rsidRPr="00201F50">
        <w:rPr>
          <w:lang w:val="fr-FR" w:eastAsia="fr-FR"/>
        </w:rPr>
        <w:t xml:space="preserve">Elle </w:t>
      </w:r>
      <w:r>
        <w:rPr>
          <w:lang w:val="fr-FR" w:eastAsia="fr-FR"/>
        </w:rPr>
        <w:t>doit</w:t>
      </w:r>
      <w:r w:rsidRPr="00201F50">
        <w:rPr>
          <w:lang w:val="fr-FR" w:eastAsia="fr-FR"/>
        </w:rPr>
        <w:t xml:space="preserve"> également être conseillée sur l'initiation précoce de l'allaitement maternel dès la première heure de la naissance, avant l'expulsion du placenta, et sur les avantages de l'allaitement maternel exclusif pendant six mois</w:t>
      </w:r>
      <w:r w:rsidRPr="00201F50">
        <w:rPr>
          <w:lang w:val="fr-FR"/>
        </w:rPr>
        <w:t>.</w:t>
      </w:r>
    </w:p>
    <w:p w:rsidR="00D62C69" w:rsidRPr="00163CC7" w:rsidRDefault="00D62C69" w:rsidP="00C14539">
      <w:pPr>
        <w:pStyle w:val="CGsmallgreensubhead"/>
        <w:rPr>
          <w:lang w:val="fr-FR"/>
        </w:rPr>
      </w:pPr>
      <w:r>
        <w:rPr>
          <w:lang w:val="fr-FR"/>
        </w:rPr>
        <w:t>É</w:t>
      </w:r>
      <w:r w:rsidRPr="00163CC7">
        <w:rPr>
          <w:lang w:val="fr-FR"/>
        </w:rPr>
        <w:t>tude de cas 4</w:t>
      </w:r>
    </w:p>
    <w:p w:rsidR="00D62C69" w:rsidRPr="00201F50" w:rsidRDefault="00D62C69" w:rsidP="00C14539">
      <w:pPr>
        <w:pStyle w:val="CGtext"/>
        <w:rPr>
          <w:lang w:val="fr-FR"/>
        </w:rPr>
      </w:pPr>
      <w:r w:rsidRPr="00201F50">
        <w:rPr>
          <w:b/>
          <w:lang w:val="fr-FR"/>
        </w:rPr>
        <w:t>La situation</w:t>
      </w:r>
      <w:r>
        <w:rPr>
          <w:b/>
          <w:lang w:val="fr-FR"/>
        </w:rPr>
        <w:t> </w:t>
      </w:r>
      <w:r w:rsidRPr="00201F50">
        <w:rPr>
          <w:b/>
          <w:lang w:val="fr-FR"/>
        </w:rPr>
        <w:t xml:space="preserve">: </w:t>
      </w:r>
      <w:r w:rsidRPr="00201F50">
        <w:rPr>
          <w:lang w:val="fr-FR"/>
        </w:rPr>
        <w:t xml:space="preserve">Fatu, </w:t>
      </w:r>
      <w:r w:rsidRPr="00201F50">
        <w:rPr>
          <w:lang w:val="fr-FR" w:eastAsia="fr-FR"/>
        </w:rPr>
        <w:t xml:space="preserve">enceinte de six mois, a de la fièvre et se sent </w:t>
      </w:r>
      <w:r>
        <w:rPr>
          <w:lang w:val="fr-FR" w:eastAsia="fr-FR"/>
        </w:rPr>
        <w:t>af</w:t>
      </w:r>
      <w:r w:rsidRPr="00201F50">
        <w:rPr>
          <w:lang w:val="fr-FR" w:eastAsia="fr-FR"/>
        </w:rPr>
        <w:t>faibl</w:t>
      </w:r>
      <w:r>
        <w:rPr>
          <w:lang w:val="fr-FR" w:eastAsia="fr-FR"/>
        </w:rPr>
        <w:t>i</w:t>
      </w:r>
      <w:r w:rsidRPr="00201F50">
        <w:rPr>
          <w:lang w:val="fr-FR" w:eastAsia="fr-FR"/>
        </w:rPr>
        <w:t>e</w:t>
      </w:r>
      <w:r w:rsidRPr="00201F50">
        <w:rPr>
          <w:lang w:val="fr-FR"/>
        </w:rPr>
        <w:t xml:space="preserve">. </w:t>
      </w:r>
    </w:p>
    <w:p w:rsidR="00D62C69" w:rsidRPr="00201F50" w:rsidRDefault="00D62C69" w:rsidP="00C14539">
      <w:pPr>
        <w:pStyle w:val="CGtext"/>
        <w:rPr>
          <w:lang w:val="fr-FR"/>
        </w:rPr>
      </w:pPr>
      <w:r w:rsidRPr="00201F50">
        <w:rPr>
          <w:b/>
          <w:lang w:val="fr-FR"/>
        </w:rPr>
        <w:t>La visite</w:t>
      </w:r>
      <w:r>
        <w:rPr>
          <w:b/>
          <w:lang w:val="fr-FR"/>
        </w:rPr>
        <w:t> </w:t>
      </w:r>
      <w:r w:rsidRPr="00201F50">
        <w:rPr>
          <w:b/>
          <w:lang w:val="fr-FR"/>
        </w:rPr>
        <w:t>:</w:t>
      </w:r>
      <w:r>
        <w:rPr>
          <w:b/>
          <w:lang w:val="fr-FR"/>
        </w:rPr>
        <w:t> </w:t>
      </w:r>
      <w:r w:rsidRPr="00201F50">
        <w:rPr>
          <w:lang w:val="fr-FR" w:eastAsia="fr-FR"/>
        </w:rPr>
        <w:t xml:space="preserve">L’agent communautaire </w:t>
      </w:r>
      <w:r>
        <w:rPr>
          <w:lang w:val="fr-FR" w:eastAsia="fr-FR"/>
        </w:rPr>
        <w:t>doit s’informer</w:t>
      </w:r>
      <w:r w:rsidRPr="00201F50">
        <w:rPr>
          <w:lang w:val="fr-FR" w:eastAsia="fr-FR"/>
        </w:rPr>
        <w:t xml:space="preserve"> sur les pratiques communautaires, écouter Fatu attentivement, puis identifier ses problèmes potentiels et leurs causes</w:t>
      </w:r>
      <w:r w:rsidRPr="00201F50">
        <w:rPr>
          <w:lang w:val="fr-FR"/>
        </w:rPr>
        <w:t xml:space="preserve">. </w:t>
      </w:r>
      <w:r w:rsidRPr="00201F50">
        <w:rPr>
          <w:lang w:val="fr-FR" w:eastAsia="fr-FR"/>
        </w:rPr>
        <w:t xml:space="preserve">Il se peut que Fatu </w:t>
      </w:r>
      <w:r>
        <w:rPr>
          <w:lang w:val="fr-FR" w:eastAsia="fr-FR"/>
        </w:rPr>
        <w:t>soit atteinte de</w:t>
      </w:r>
      <w:r w:rsidRPr="00201F50">
        <w:rPr>
          <w:lang w:val="fr-FR" w:eastAsia="fr-FR"/>
        </w:rPr>
        <w:t xml:space="preserve"> paludisme, ce qui est néfaste à la fois pour elle et son bébé, le défi est donc de la persuader de venir au centre de santé pour se faire traiter et vérifier </w:t>
      </w:r>
      <w:r>
        <w:rPr>
          <w:lang w:val="fr-FR" w:eastAsia="fr-FR"/>
        </w:rPr>
        <w:t>si elle souffre d</w:t>
      </w:r>
      <w:r w:rsidRPr="00201F50">
        <w:rPr>
          <w:lang w:val="fr-FR" w:eastAsia="fr-FR"/>
        </w:rPr>
        <w:t>'anémie</w:t>
      </w:r>
      <w:r>
        <w:rPr>
          <w:lang w:val="fr-FR" w:eastAsia="fr-FR"/>
        </w:rPr>
        <w:t xml:space="preserve">, et </w:t>
      </w:r>
      <w:r w:rsidRPr="00201F50">
        <w:rPr>
          <w:lang w:val="fr-FR" w:eastAsia="fr-FR"/>
        </w:rPr>
        <w:t>recevoir des soins prénatal</w:t>
      </w:r>
      <w:r>
        <w:rPr>
          <w:lang w:val="fr-FR" w:eastAsia="fr-FR"/>
        </w:rPr>
        <w:t>s</w:t>
      </w:r>
      <w:r w:rsidRPr="00201F50">
        <w:rPr>
          <w:lang w:val="fr-FR"/>
        </w:rPr>
        <w:t xml:space="preserve">. </w:t>
      </w:r>
      <w:r w:rsidRPr="00201F50">
        <w:rPr>
          <w:lang w:val="fr-FR" w:eastAsia="fr-FR"/>
        </w:rPr>
        <w:t>L’agent communautaire doit également expliquer que Fatu doit dormir sous une moustiquaire imprégnée d'insecticide (</w:t>
      </w:r>
      <w:r>
        <w:rPr>
          <w:lang w:val="fr-FR" w:eastAsia="fr-FR"/>
        </w:rPr>
        <w:t>MII</w:t>
      </w:r>
      <w:r w:rsidRPr="00201F50">
        <w:rPr>
          <w:lang w:val="fr-FR" w:eastAsia="fr-FR"/>
        </w:rPr>
        <w:t>) pour éviter de contracter le paludisme</w:t>
      </w:r>
      <w:r w:rsidRPr="00201F50">
        <w:rPr>
          <w:lang w:val="fr-FR"/>
        </w:rPr>
        <w:t>.</w:t>
      </w:r>
    </w:p>
    <w:p w:rsidR="00D62C69" w:rsidRPr="00163CC7" w:rsidRDefault="00D62C69" w:rsidP="00C14539">
      <w:pPr>
        <w:pStyle w:val="CGsmallgreensubhead"/>
        <w:rPr>
          <w:lang w:val="fr-FR"/>
        </w:rPr>
      </w:pPr>
      <w:bookmarkStart w:id="143" w:name="_Toc397504120"/>
      <w:r>
        <w:rPr>
          <w:lang w:val="fr-FR"/>
        </w:rPr>
        <w:t>É</w:t>
      </w:r>
      <w:r w:rsidRPr="00163CC7">
        <w:rPr>
          <w:lang w:val="fr-FR"/>
        </w:rPr>
        <w:t>tude de cas 5</w:t>
      </w:r>
    </w:p>
    <w:p w:rsidR="00D62C69" w:rsidRPr="00201F50" w:rsidRDefault="00D62C69" w:rsidP="00C14539">
      <w:pPr>
        <w:pStyle w:val="CGtext"/>
        <w:rPr>
          <w:lang w:val="fr-FR"/>
        </w:rPr>
      </w:pPr>
      <w:r w:rsidRPr="00201F50">
        <w:rPr>
          <w:b/>
          <w:lang w:val="fr-FR"/>
        </w:rPr>
        <w:t>La situation</w:t>
      </w:r>
      <w:r>
        <w:rPr>
          <w:b/>
          <w:lang w:val="fr-FR"/>
        </w:rPr>
        <w:t> </w:t>
      </w:r>
      <w:r w:rsidRPr="00201F50">
        <w:rPr>
          <w:b/>
          <w:lang w:val="fr-FR"/>
        </w:rPr>
        <w:t xml:space="preserve">: </w:t>
      </w:r>
      <w:r w:rsidRPr="00201F50">
        <w:rPr>
          <w:lang w:val="fr-FR"/>
        </w:rPr>
        <w:t xml:space="preserve">Kebbeh, </w:t>
      </w:r>
      <w:r w:rsidRPr="00201F50">
        <w:rPr>
          <w:lang w:val="fr-FR" w:eastAsia="fr-FR"/>
        </w:rPr>
        <w:t>â</w:t>
      </w:r>
      <w:r w:rsidRPr="00201F50">
        <w:rPr>
          <w:lang w:val="fr-FR"/>
        </w:rPr>
        <w:t>gée de</w:t>
      </w:r>
      <w:r>
        <w:rPr>
          <w:lang w:val="fr-FR"/>
        </w:rPr>
        <w:t xml:space="preserve"> </w:t>
      </w:r>
      <w:r w:rsidRPr="00201F50">
        <w:rPr>
          <w:lang w:val="fr-FR" w:eastAsia="fr-FR"/>
        </w:rPr>
        <w:t>35 ans, a cinq enfants et allaite le plus jeune, âgé de 18 mois</w:t>
      </w:r>
      <w:r w:rsidRPr="00201F50">
        <w:rPr>
          <w:lang w:val="fr-FR"/>
        </w:rPr>
        <w:t>.</w:t>
      </w:r>
    </w:p>
    <w:p w:rsidR="00D62C69" w:rsidRDefault="00D62C69" w:rsidP="00C14539">
      <w:pPr>
        <w:pStyle w:val="CGtext"/>
        <w:rPr>
          <w:lang w:val="fr-FR" w:eastAsia="fr-FR"/>
        </w:rPr>
      </w:pPr>
      <w:r w:rsidRPr="00201F50">
        <w:rPr>
          <w:b/>
          <w:lang w:val="fr-FR"/>
        </w:rPr>
        <w:t>La visite</w:t>
      </w:r>
      <w:r>
        <w:rPr>
          <w:b/>
          <w:lang w:val="fr-FR"/>
        </w:rPr>
        <w:t> </w:t>
      </w:r>
      <w:r w:rsidRPr="00201F50">
        <w:rPr>
          <w:b/>
          <w:lang w:val="fr-FR"/>
        </w:rPr>
        <w:t xml:space="preserve">: </w:t>
      </w:r>
      <w:r w:rsidRPr="00201F50">
        <w:rPr>
          <w:lang w:val="fr-FR" w:eastAsia="fr-FR"/>
        </w:rPr>
        <w:t xml:space="preserve">L’agent communautaire </w:t>
      </w:r>
      <w:r>
        <w:rPr>
          <w:lang w:val="fr-FR" w:eastAsia="fr-FR"/>
        </w:rPr>
        <w:t>doit s’informer des pratiques d</w:t>
      </w:r>
      <w:r w:rsidRPr="00201F50">
        <w:rPr>
          <w:lang w:val="fr-FR" w:eastAsia="fr-FR"/>
        </w:rPr>
        <w:t>'allaitement et d'alimentation dans la localité de Kebbeh</w:t>
      </w:r>
      <w:r>
        <w:rPr>
          <w:lang w:val="fr-FR" w:eastAsia="fr-FR"/>
        </w:rPr>
        <w:t>. I</w:t>
      </w:r>
      <w:r w:rsidRPr="00201F50">
        <w:rPr>
          <w:lang w:val="fr-FR" w:eastAsia="fr-FR"/>
        </w:rPr>
        <w:t>l ou elle d</w:t>
      </w:r>
      <w:r>
        <w:rPr>
          <w:lang w:val="fr-FR" w:eastAsia="fr-FR"/>
        </w:rPr>
        <w:t>oit</w:t>
      </w:r>
      <w:r w:rsidRPr="00201F50">
        <w:rPr>
          <w:lang w:val="fr-FR" w:eastAsia="fr-FR"/>
        </w:rPr>
        <w:t xml:space="preserve"> écouter attentivement, puis identifier les problèmes potentiels auxquels Kebbeh se trouve confrontée et leurs causes</w:t>
      </w:r>
      <w:r w:rsidRPr="00201F50">
        <w:rPr>
          <w:lang w:val="fr-FR"/>
        </w:rPr>
        <w:t xml:space="preserve">. </w:t>
      </w:r>
      <w:r w:rsidRPr="00201F50">
        <w:rPr>
          <w:lang w:val="fr-FR" w:eastAsia="fr-FR"/>
        </w:rPr>
        <w:t xml:space="preserve">Surtout, </w:t>
      </w:r>
      <w:r>
        <w:rPr>
          <w:lang w:val="fr-FR" w:eastAsia="fr-FR"/>
        </w:rPr>
        <w:t xml:space="preserve">du fait que </w:t>
      </w:r>
      <w:r w:rsidRPr="00201F50">
        <w:rPr>
          <w:lang w:val="fr-FR" w:eastAsia="fr-FR"/>
        </w:rPr>
        <w:t>Kebbeh</w:t>
      </w:r>
      <w:r>
        <w:rPr>
          <w:lang w:val="fr-FR" w:eastAsia="fr-FR"/>
        </w:rPr>
        <w:t xml:space="preserve"> </w:t>
      </w:r>
      <w:r w:rsidRPr="00201F50">
        <w:rPr>
          <w:lang w:val="fr-FR" w:eastAsia="fr-FR"/>
        </w:rPr>
        <w:t xml:space="preserve">a eu de nombreux enfants et </w:t>
      </w:r>
      <w:r>
        <w:rPr>
          <w:lang w:val="fr-FR" w:eastAsia="fr-FR"/>
        </w:rPr>
        <w:t>qu’elle</w:t>
      </w:r>
      <w:r w:rsidRPr="00201F50">
        <w:rPr>
          <w:lang w:val="fr-FR" w:eastAsia="fr-FR"/>
        </w:rPr>
        <w:t xml:space="preserve"> allait</w:t>
      </w:r>
      <w:r>
        <w:rPr>
          <w:lang w:val="fr-FR" w:eastAsia="fr-FR"/>
        </w:rPr>
        <w:t>e toujours, elle</w:t>
      </w:r>
      <w:r w:rsidRPr="00201F50">
        <w:rPr>
          <w:lang w:val="fr-FR" w:eastAsia="fr-FR"/>
        </w:rPr>
        <w:t xml:space="preserve"> est probablement </w:t>
      </w:r>
      <w:r>
        <w:rPr>
          <w:lang w:val="fr-FR" w:eastAsia="fr-FR"/>
        </w:rPr>
        <w:t>af</w:t>
      </w:r>
      <w:r w:rsidRPr="00201F50">
        <w:rPr>
          <w:lang w:val="fr-FR" w:eastAsia="fr-FR"/>
        </w:rPr>
        <w:t>faibl</w:t>
      </w:r>
      <w:r>
        <w:rPr>
          <w:lang w:val="fr-FR" w:eastAsia="fr-FR"/>
        </w:rPr>
        <w:t>i</w:t>
      </w:r>
      <w:r w:rsidRPr="00201F50">
        <w:rPr>
          <w:lang w:val="fr-FR" w:eastAsia="fr-FR"/>
        </w:rPr>
        <w:t xml:space="preserve">e </w:t>
      </w:r>
      <w:r>
        <w:rPr>
          <w:lang w:val="fr-FR" w:eastAsia="fr-FR"/>
        </w:rPr>
        <w:t xml:space="preserve">suite </w:t>
      </w:r>
      <w:r w:rsidRPr="00201F50">
        <w:rPr>
          <w:lang w:val="fr-FR" w:eastAsia="fr-FR"/>
        </w:rPr>
        <w:t>à de nombreuses grossesses et périodes d'allaitement</w:t>
      </w:r>
      <w:r w:rsidRPr="00201F50">
        <w:rPr>
          <w:lang w:val="fr-FR"/>
        </w:rPr>
        <w:t>.</w:t>
      </w:r>
      <w:r w:rsidRPr="00201F50">
        <w:rPr>
          <w:lang w:val="fr-FR" w:eastAsia="fr-FR"/>
        </w:rPr>
        <w:t xml:space="preserve"> L’agent communautaire doit expliquer l'importance de bien manger</w:t>
      </w:r>
      <w:r>
        <w:rPr>
          <w:lang w:val="fr-FR" w:eastAsia="fr-FR"/>
        </w:rPr>
        <w:t>, c’est-à-dire</w:t>
      </w:r>
      <w:r w:rsidRPr="00201F50">
        <w:rPr>
          <w:lang w:val="fr-FR" w:eastAsia="fr-FR"/>
        </w:rPr>
        <w:t xml:space="preserve"> deux repas supplémentaires chaque jour, avec beaucoup de différents types d'aliments, en particulier de la viande, </w:t>
      </w:r>
      <w:r>
        <w:rPr>
          <w:lang w:val="fr-FR" w:eastAsia="fr-FR"/>
        </w:rPr>
        <w:t>d</w:t>
      </w:r>
      <w:r w:rsidRPr="00201F50">
        <w:rPr>
          <w:lang w:val="fr-FR" w:eastAsia="fr-FR"/>
        </w:rPr>
        <w:t xml:space="preserve">es fruits et </w:t>
      </w:r>
      <w:r>
        <w:rPr>
          <w:lang w:val="fr-FR" w:eastAsia="fr-FR"/>
        </w:rPr>
        <w:t>des légumes. Il/elle doit aussi souligner l’importance</w:t>
      </w:r>
      <w:r w:rsidRPr="00201F50">
        <w:rPr>
          <w:lang w:val="fr-FR" w:eastAsia="fr-FR"/>
        </w:rPr>
        <w:t xml:space="preserve"> du sel iodé pour saisonner sa propre alimentation et celle de la famille</w:t>
      </w:r>
      <w:r w:rsidRPr="00201F50">
        <w:rPr>
          <w:lang w:val="fr-FR"/>
        </w:rPr>
        <w:t xml:space="preserve">. </w:t>
      </w:r>
      <w:r>
        <w:rPr>
          <w:lang w:val="fr-FR" w:eastAsia="fr-FR"/>
        </w:rPr>
        <w:t>Il/elle</w:t>
      </w:r>
      <w:r w:rsidRPr="00201F50">
        <w:rPr>
          <w:lang w:val="fr-FR" w:eastAsia="fr-FR"/>
        </w:rPr>
        <w:t xml:space="preserve"> doit également encourager Kebbeh à pratiquer la planification familiale pour prévenir </w:t>
      </w:r>
      <w:r>
        <w:rPr>
          <w:lang w:val="fr-FR" w:eastAsia="fr-FR"/>
        </w:rPr>
        <w:t>d</w:t>
      </w:r>
      <w:r w:rsidRPr="00201F50">
        <w:rPr>
          <w:lang w:val="fr-FR" w:eastAsia="fr-FR"/>
        </w:rPr>
        <w:t>es grossesses supplémentaires.</w:t>
      </w:r>
      <w:r>
        <w:rPr>
          <w:lang w:val="fr-FR" w:eastAsia="fr-FR"/>
        </w:rPr>
        <w:t xml:space="preserve"> </w:t>
      </w:r>
    </w:p>
    <w:p w:rsidR="00D62C69" w:rsidRPr="00201F50" w:rsidRDefault="00D62C69" w:rsidP="00C14539">
      <w:pPr>
        <w:pStyle w:val="CGtext"/>
        <w:rPr>
          <w:lang w:val="fr-FR"/>
        </w:rPr>
      </w:pPr>
      <w:r w:rsidRPr="00201F50">
        <w:rPr>
          <w:lang w:val="fr-FR" w:eastAsia="fr-FR"/>
        </w:rPr>
        <w:t>L’agent communautaire doit</w:t>
      </w:r>
      <w:r>
        <w:rPr>
          <w:lang w:val="fr-FR" w:eastAsia="fr-FR"/>
        </w:rPr>
        <w:t xml:space="preserve"> aussi chercher à</w:t>
      </w:r>
      <w:r w:rsidRPr="00201F50">
        <w:rPr>
          <w:lang w:val="fr-FR" w:eastAsia="fr-FR"/>
        </w:rPr>
        <w:t xml:space="preserve"> savoir si Kebbeh reçoit des comprimés de fer au cours de ses visites prénatales</w:t>
      </w:r>
      <w:r w:rsidRPr="00201F50">
        <w:rPr>
          <w:lang w:val="fr-FR"/>
        </w:rPr>
        <w:t xml:space="preserve">. </w:t>
      </w:r>
      <w:r w:rsidRPr="00201F50">
        <w:rPr>
          <w:lang w:val="fr-FR" w:eastAsia="fr-FR"/>
        </w:rPr>
        <w:t xml:space="preserve">En apprenant que Kebbeh a oublié de les prendre après la naissance de son bébé et a encore une provision de trois mois, l’agent communautaire doit recommander que Kebbeh continue </w:t>
      </w:r>
      <w:r>
        <w:rPr>
          <w:lang w:val="fr-FR" w:eastAsia="fr-FR"/>
        </w:rPr>
        <w:t>de</w:t>
      </w:r>
      <w:r w:rsidRPr="00201F50">
        <w:rPr>
          <w:lang w:val="fr-FR" w:eastAsia="fr-FR"/>
        </w:rPr>
        <w:t xml:space="preserve"> les prendre jusqu'à ce que </w:t>
      </w:r>
      <w:r>
        <w:rPr>
          <w:lang w:val="fr-FR" w:eastAsia="fr-FR"/>
        </w:rPr>
        <w:t>le flacon soit</w:t>
      </w:r>
      <w:r w:rsidRPr="00201F50">
        <w:rPr>
          <w:lang w:val="fr-FR" w:eastAsia="fr-FR"/>
        </w:rPr>
        <w:t xml:space="preserve"> vide et </w:t>
      </w:r>
      <w:r>
        <w:rPr>
          <w:lang w:val="fr-FR" w:eastAsia="fr-FR"/>
        </w:rPr>
        <w:t>de lui demander</w:t>
      </w:r>
      <w:r w:rsidRPr="00201F50">
        <w:rPr>
          <w:lang w:val="fr-FR" w:eastAsia="fr-FR"/>
        </w:rPr>
        <w:t xml:space="preserve"> si son mari pou</w:t>
      </w:r>
      <w:r>
        <w:rPr>
          <w:lang w:val="fr-FR" w:eastAsia="fr-FR"/>
        </w:rPr>
        <w:t>rr</w:t>
      </w:r>
      <w:r w:rsidRPr="00201F50">
        <w:rPr>
          <w:lang w:val="fr-FR" w:eastAsia="fr-FR"/>
        </w:rPr>
        <w:t>ait acheter du foie une fois par semaine</w:t>
      </w:r>
      <w:r w:rsidRPr="00201F50">
        <w:rPr>
          <w:lang w:val="fr-FR"/>
        </w:rPr>
        <w:t xml:space="preserve">. </w:t>
      </w:r>
    </w:p>
    <w:p w:rsidR="00D62C69" w:rsidRPr="00201F50" w:rsidRDefault="00D62C69" w:rsidP="00C14539">
      <w:pPr>
        <w:pStyle w:val="CGtext"/>
        <w:rPr>
          <w:lang w:val="fr-FR"/>
        </w:rPr>
      </w:pPr>
      <w:r w:rsidRPr="00201F50">
        <w:rPr>
          <w:lang w:val="fr-FR"/>
        </w:rPr>
        <w:t xml:space="preserve">Kebbeh </w:t>
      </w:r>
      <w:r w:rsidRPr="00201F50">
        <w:rPr>
          <w:lang w:val="fr-FR" w:eastAsia="fr-FR"/>
        </w:rPr>
        <w:t xml:space="preserve">consulte sa mère, qui promet de demander </w:t>
      </w:r>
      <w:r>
        <w:rPr>
          <w:lang w:val="fr-FR" w:eastAsia="fr-FR"/>
        </w:rPr>
        <w:t xml:space="preserve">à </w:t>
      </w:r>
      <w:r w:rsidRPr="00201F50">
        <w:rPr>
          <w:lang w:val="fr-FR" w:eastAsia="fr-FR"/>
        </w:rPr>
        <w:t xml:space="preserve">son mari et </w:t>
      </w:r>
      <w:r>
        <w:rPr>
          <w:lang w:val="fr-FR" w:eastAsia="fr-FR"/>
        </w:rPr>
        <w:t xml:space="preserve">de </w:t>
      </w:r>
      <w:r w:rsidRPr="00201F50">
        <w:rPr>
          <w:lang w:val="fr-FR" w:eastAsia="fr-FR"/>
        </w:rPr>
        <w:t xml:space="preserve">lui expliquer que la santé de Kebbeh dépend du traitement de son anémie. L’agent communautaire </w:t>
      </w:r>
      <w:r>
        <w:rPr>
          <w:lang w:val="fr-FR" w:eastAsia="fr-FR"/>
        </w:rPr>
        <w:t>doit fixer</w:t>
      </w:r>
      <w:r w:rsidRPr="00201F50">
        <w:rPr>
          <w:lang w:val="fr-FR" w:eastAsia="fr-FR"/>
        </w:rPr>
        <w:t xml:space="preserve"> une visite de suivi pour la semaine suivante</w:t>
      </w:r>
      <w:r w:rsidRPr="00201F50">
        <w:rPr>
          <w:lang w:val="fr-FR"/>
        </w:rPr>
        <w:t xml:space="preserve">. </w:t>
      </w:r>
    </w:p>
    <w:p w:rsidR="00C14539" w:rsidRDefault="00C14539">
      <w:pPr>
        <w:suppressAutoHyphens w:val="0"/>
        <w:spacing w:before="0" w:after="0" w:line="240" w:lineRule="auto"/>
        <w:rPr>
          <w:lang w:val="fr-FR"/>
        </w:rPr>
      </w:pPr>
      <w:r>
        <w:rPr>
          <w:lang w:val="fr-FR"/>
        </w:rPr>
        <w:br w:type="page"/>
      </w:r>
    </w:p>
    <w:p w:rsidR="00D62C69" w:rsidRPr="00201F50" w:rsidRDefault="00D62C69" w:rsidP="00D62C69">
      <w:pPr>
        <w:rPr>
          <w:lang w:val="fr-FR"/>
        </w:rPr>
      </w:pPr>
    </w:p>
    <w:p w:rsidR="00D62C69" w:rsidRPr="001D50A9" w:rsidRDefault="0016418A" w:rsidP="00C14539">
      <w:pPr>
        <w:pStyle w:val="CGheadlineNOTE"/>
        <w:rPr>
          <w:lang w:val="fr-FR"/>
        </w:rPr>
      </w:pPr>
      <w:bookmarkStart w:id="144" w:name="_Toc419818986"/>
      <w:r>
        <w:rPr>
          <w:lang w:val="fr-FR"/>
        </w:rPr>
        <w:t xml:space="preserve"> </w:t>
      </w:r>
      <w:bookmarkStart w:id="145" w:name="_Toc433901608"/>
      <w:r w:rsidR="00F65E6A">
        <w:rPr>
          <w:lang w:val="fr-FR"/>
        </w:rPr>
        <w:t>F</w:t>
      </w:r>
      <w:r w:rsidR="00D62C69" w:rsidRPr="001D50A9">
        <w:rPr>
          <w:lang w:val="fr-FR"/>
        </w:rPr>
        <w:t xml:space="preserve">iche du facilitateur n° 13 : Pratique d’études de cas – </w:t>
      </w:r>
      <w:bookmarkEnd w:id="143"/>
      <w:r>
        <w:rPr>
          <w:lang w:val="fr-FR"/>
        </w:rPr>
        <w:br/>
        <w:t xml:space="preserve"> </w:t>
      </w:r>
      <w:r w:rsidR="00D62C69" w:rsidRPr="001D50A9">
        <w:rPr>
          <w:lang w:val="fr-FR"/>
        </w:rPr>
        <w:t>Allaitement maternel</w:t>
      </w:r>
      <w:bookmarkEnd w:id="144"/>
      <w:bookmarkEnd w:id="145"/>
    </w:p>
    <w:p w:rsidR="00D62C69" w:rsidRPr="005E2446" w:rsidRDefault="00D62C69" w:rsidP="00C14539">
      <w:pPr>
        <w:pStyle w:val="CGsmallgreensubhead"/>
        <w:rPr>
          <w:lang w:val="fr-FR"/>
        </w:rPr>
      </w:pPr>
      <w:r w:rsidRPr="005E2446">
        <w:rPr>
          <w:lang w:val="fr-FR"/>
        </w:rPr>
        <w:t>Étude de cas 1</w:t>
      </w:r>
    </w:p>
    <w:p w:rsidR="00D62C69" w:rsidRPr="00201F50" w:rsidRDefault="00D62C69" w:rsidP="00C14539">
      <w:pPr>
        <w:pStyle w:val="CGtext"/>
        <w:rPr>
          <w:lang w:val="fr-FR"/>
        </w:rPr>
      </w:pPr>
      <w:r w:rsidRPr="00201F50">
        <w:rPr>
          <w:b/>
          <w:lang w:val="fr-FR"/>
        </w:rPr>
        <w:t>La situation</w:t>
      </w:r>
      <w:r>
        <w:rPr>
          <w:b/>
          <w:lang w:val="fr-FR"/>
        </w:rPr>
        <w:t> </w:t>
      </w:r>
      <w:r w:rsidRPr="00201F50">
        <w:rPr>
          <w:b/>
          <w:lang w:val="fr-FR"/>
        </w:rPr>
        <w:t xml:space="preserve">: </w:t>
      </w:r>
      <w:r w:rsidRPr="00201F50">
        <w:rPr>
          <w:lang w:val="fr-FR"/>
        </w:rPr>
        <w:t xml:space="preserve">Yamah </w:t>
      </w:r>
      <w:r w:rsidRPr="00201F50">
        <w:rPr>
          <w:lang w:val="fr-FR" w:eastAsia="fr-FR"/>
        </w:rPr>
        <w:t>est enceinte de neuf mois de son premier enfant. Elle veut que son bébé soit fort et en bonne santé, mais elle est trop timide pour parler de l'allaitement maternel. Sa belle</w:t>
      </w:r>
      <w:r>
        <w:rPr>
          <w:lang w:val="fr-FR" w:eastAsia="fr-FR"/>
        </w:rPr>
        <w:t>-</w:t>
      </w:r>
      <w:r w:rsidRPr="00201F50">
        <w:rPr>
          <w:lang w:val="fr-FR" w:eastAsia="fr-FR"/>
        </w:rPr>
        <w:t>mère a décidé que pendant les trois premiers jours après l'accouchement, Yamah devra donner de la soupe de poivre au bébé. La belle</w:t>
      </w:r>
      <w:r>
        <w:rPr>
          <w:lang w:val="fr-FR" w:eastAsia="fr-FR"/>
        </w:rPr>
        <w:t>-</w:t>
      </w:r>
      <w:r w:rsidRPr="00201F50">
        <w:rPr>
          <w:lang w:val="fr-FR" w:eastAsia="fr-FR"/>
        </w:rPr>
        <w:t xml:space="preserve">mère croit également que le premier lait jaune est </w:t>
      </w:r>
      <w:r>
        <w:rPr>
          <w:lang w:val="fr-FR" w:eastAsia="fr-FR"/>
        </w:rPr>
        <w:t>néfaste</w:t>
      </w:r>
      <w:r w:rsidRPr="00201F50">
        <w:rPr>
          <w:lang w:val="fr-FR"/>
        </w:rPr>
        <w:t xml:space="preserve">. </w:t>
      </w:r>
    </w:p>
    <w:p w:rsidR="00D62C69" w:rsidRPr="00201F50" w:rsidRDefault="00D62C69" w:rsidP="00C14539">
      <w:pPr>
        <w:pStyle w:val="CGtext"/>
        <w:rPr>
          <w:lang w:val="fr-FR" w:eastAsia="fr-FR"/>
        </w:rPr>
      </w:pPr>
      <w:r w:rsidRPr="00201F50">
        <w:rPr>
          <w:b/>
          <w:lang w:val="fr-FR"/>
        </w:rPr>
        <w:t>La visite</w:t>
      </w:r>
      <w:r>
        <w:rPr>
          <w:b/>
          <w:lang w:val="fr-FR"/>
        </w:rPr>
        <w:t> </w:t>
      </w:r>
      <w:r w:rsidRPr="00201F50">
        <w:rPr>
          <w:b/>
          <w:lang w:val="fr-FR"/>
        </w:rPr>
        <w:t>:</w:t>
      </w:r>
      <w:r w:rsidRPr="00201F50">
        <w:rPr>
          <w:lang w:val="fr-FR" w:eastAsia="fr-FR"/>
        </w:rPr>
        <w:t xml:space="preserve"> </w:t>
      </w:r>
      <w:r>
        <w:rPr>
          <w:lang w:val="fr-FR" w:eastAsia="fr-FR"/>
        </w:rPr>
        <w:t>En discutant</w:t>
      </w:r>
      <w:r w:rsidRPr="00201F50">
        <w:rPr>
          <w:lang w:val="fr-FR" w:eastAsia="fr-FR"/>
        </w:rPr>
        <w:t xml:space="preserve"> avec Yamah, l’agent communautaire doit apprendre comment d'autres mères dans sa communauté nourrissent leurs bébés, il ou elle doit écouter attentivement, et ensuite identifier les défis potentiels auxquels Yamah se trouve confrontée et leurs causes. L'initiation précoce à l'allaitement et l'allaitement maternel exclusif sont optimaux, mais la belle</w:t>
      </w:r>
      <w:r>
        <w:rPr>
          <w:lang w:val="fr-FR" w:eastAsia="fr-FR"/>
        </w:rPr>
        <w:t>-</w:t>
      </w:r>
      <w:r w:rsidRPr="00201F50">
        <w:rPr>
          <w:lang w:val="fr-FR" w:eastAsia="fr-FR"/>
        </w:rPr>
        <w:t>mère de Yamah ne comprend pas l'importance du colostrum</w:t>
      </w:r>
      <w:r w:rsidRPr="00201F50">
        <w:rPr>
          <w:lang w:val="fr-FR"/>
        </w:rPr>
        <w:t>.</w:t>
      </w:r>
      <w:r w:rsidRPr="00201F50">
        <w:rPr>
          <w:lang w:val="fr-FR" w:eastAsia="fr-FR"/>
        </w:rPr>
        <w:t xml:space="preserve"> Pour cette raison, l’agent communautaire pourrait inviter la belle-mère </w:t>
      </w:r>
      <w:r>
        <w:rPr>
          <w:lang w:val="fr-FR" w:eastAsia="fr-FR"/>
        </w:rPr>
        <w:t>à</w:t>
      </w:r>
      <w:r w:rsidRPr="00201F50">
        <w:rPr>
          <w:lang w:val="fr-FR" w:eastAsia="fr-FR"/>
        </w:rPr>
        <w:t xml:space="preserve"> rejoindre Yamah lors</w:t>
      </w:r>
      <w:r>
        <w:rPr>
          <w:lang w:val="fr-FR" w:eastAsia="fr-FR"/>
        </w:rPr>
        <w:t xml:space="preserve"> des discussions</w:t>
      </w:r>
      <w:r w:rsidRPr="00201F50">
        <w:rPr>
          <w:lang w:val="fr-FR" w:eastAsia="fr-FR"/>
        </w:rPr>
        <w:t xml:space="preserve"> et expliquer aux </w:t>
      </w:r>
      <w:r w:rsidRPr="005E2446">
        <w:rPr>
          <w:i/>
          <w:lang w:val="fr-FR" w:eastAsia="fr-FR"/>
        </w:rPr>
        <w:t>deux femmes</w:t>
      </w:r>
      <w:r w:rsidRPr="00201F50">
        <w:rPr>
          <w:lang w:val="fr-FR" w:eastAsia="fr-FR"/>
        </w:rPr>
        <w:t xml:space="preserve"> l'importance de l'initiation précoce de l'allaitement maternel immédiatement après l'accouchement</w:t>
      </w:r>
      <w:r w:rsidRPr="00201F50">
        <w:rPr>
          <w:lang w:val="fr-FR"/>
        </w:rPr>
        <w:t>.</w:t>
      </w:r>
      <w:r w:rsidRPr="00201F50">
        <w:rPr>
          <w:lang w:val="fr-FR" w:eastAsia="fr-FR"/>
        </w:rPr>
        <w:t xml:space="preserve"> Ce lait est riche en graisses et en nutri</w:t>
      </w:r>
      <w:r>
        <w:rPr>
          <w:lang w:val="fr-FR" w:eastAsia="fr-FR"/>
        </w:rPr>
        <w:t>ments</w:t>
      </w:r>
      <w:r w:rsidRPr="00201F50">
        <w:rPr>
          <w:lang w:val="fr-FR" w:eastAsia="fr-FR"/>
        </w:rPr>
        <w:t xml:space="preserve"> et permet au bébé de commencer une vie saine et forte. L’agent communautaire explique que l'allaitement du bébé stimule la décharge du placenta, empêchant</w:t>
      </w:r>
      <w:r>
        <w:rPr>
          <w:lang w:val="fr-FR" w:eastAsia="fr-FR"/>
        </w:rPr>
        <w:t xml:space="preserve"> les saignements </w:t>
      </w:r>
      <w:r w:rsidRPr="00201F50">
        <w:rPr>
          <w:lang w:val="fr-FR" w:eastAsia="fr-FR"/>
        </w:rPr>
        <w:t>après l'accouchement</w:t>
      </w:r>
      <w:r w:rsidRPr="00201F50">
        <w:rPr>
          <w:lang w:val="fr-FR"/>
        </w:rPr>
        <w:t>.</w:t>
      </w:r>
      <w:r w:rsidRPr="00201F50">
        <w:rPr>
          <w:lang w:val="fr-FR" w:eastAsia="fr-FR"/>
        </w:rPr>
        <w:t xml:space="preserve"> </w:t>
      </w:r>
      <w:r>
        <w:rPr>
          <w:lang w:val="fr-FR" w:eastAsia="fr-FR"/>
        </w:rPr>
        <w:t>L’allaitement</w:t>
      </w:r>
      <w:r w:rsidRPr="00201F50">
        <w:rPr>
          <w:lang w:val="fr-FR" w:eastAsia="fr-FR"/>
        </w:rPr>
        <w:t xml:space="preserve"> stimule également la production de lait</w:t>
      </w:r>
      <w:r>
        <w:rPr>
          <w:lang w:val="fr-FR" w:eastAsia="fr-FR"/>
        </w:rPr>
        <w:t> </w:t>
      </w:r>
      <w:r w:rsidRPr="00201F50">
        <w:rPr>
          <w:lang w:val="fr-FR" w:eastAsia="fr-FR"/>
        </w:rPr>
        <w:t>; quand le bébé tète, le corps de la mère commence à produire du lait pour le bébé.</w:t>
      </w:r>
    </w:p>
    <w:p w:rsidR="00D62C69" w:rsidRPr="00201F50" w:rsidRDefault="00D62C69" w:rsidP="00C14539">
      <w:pPr>
        <w:pStyle w:val="CGtext"/>
        <w:rPr>
          <w:lang w:val="fr-FR"/>
        </w:rPr>
      </w:pPr>
      <w:r w:rsidRPr="00201F50">
        <w:rPr>
          <w:lang w:val="fr-FR" w:eastAsia="fr-FR"/>
        </w:rPr>
        <w:t>L’agent communautaire d</w:t>
      </w:r>
      <w:r>
        <w:rPr>
          <w:lang w:val="fr-FR" w:eastAsia="fr-FR"/>
        </w:rPr>
        <w:t>oit</w:t>
      </w:r>
      <w:r w:rsidRPr="00201F50">
        <w:rPr>
          <w:lang w:val="fr-FR" w:eastAsia="fr-FR"/>
        </w:rPr>
        <w:t xml:space="preserve"> demander à la belle-mère ce qu'elle pense des explications. La belle-mère répond qu’</w:t>
      </w:r>
      <w:r>
        <w:rPr>
          <w:lang w:val="fr-FR" w:eastAsia="fr-FR"/>
        </w:rPr>
        <w:t>en</w:t>
      </w:r>
      <w:r w:rsidRPr="00201F50">
        <w:rPr>
          <w:lang w:val="fr-FR" w:eastAsia="fr-FR"/>
        </w:rPr>
        <w:t xml:space="preserve"> son temps, les gens ne croyaient pas en ces choses, mais note qu'elle a entendu dire qu’une femme dans son village a essayé les pratiques recommandées et le bébé est en bonne santé et </w:t>
      </w:r>
      <w:r>
        <w:rPr>
          <w:lang w:val="fr-FR" w:eastAsia="fr-FR"/>
        </w:rPr>
        <w:t>grandit bien</w:t>
      </w:r>
      <w:r w:rsidRPr="00201F50">
        <w:rPr>
          <w:lang w:val="fr-FR"/>
        </w:rPr>
        <w:t xml:space="preserve">. </w:t>
      </w:r>
      <w:r w:rsidRPr="00201F50">
        <w:rPr>
          <w:lang w:val="fr-FR" w:eastAsia="fr-FR"/>
        </w:rPr>
        <w:t>Après la discussion, Yamah dit qu'elle va essayer de mettre le bébé au sein avant qu'il ne soit baigné et même avant que le placenta ne soit déchargé. Elle demande à sa belle</w:t>
      </w:r>
      <w:r>
        <w:rPr>
          <w:lang w:val="fr-FR" w:eastAsia="fr-FR"/>
        </w:rPr>
        <w:t>-</w:t>
      </w:r>
      <w:r w:rsidRPr="00201F50">
        <w:rPr>
          <w:lang w:val="fr-FR" w:eastAsia="fr-FR"/>
        </w:rPr>
        <w:t>mère si elle est d'accord et la belle-mère promet d'aider et de rassurer le reste de la famille</w:t>
      </w:r>
      <w:r w:rsidRPr="00201F50">
        <w:rPr>
          <w:lang w:val="fr-FR"/>
        </w:rPr>
        <w:t>.</w:t>
      </w:r>
    </w:p>
    <w:p w:rsidR="00D62C69" w:rsidRPr="005E2446" w:rsidRDefault="00D62C69" w:rsidP="00C14539">
      <w:pPr>
        <w:pStyle w:val="CGsmallgreensubhead"/>
        <w:rPr>
          <w:lang w:val="fr-FR"/>
        </w:rPr>
      </w:pPr>
      <w:r>
        <w:rPr>
          <w:lang w:val="fr-FR"/>
        </w:rPr>
        <w:t>É</w:t>
      </w:r>
      <w:r w:rsidRPr="005E2446">
        <w:rPr>
          <w:lang w:val="fr-FR"/>
        </w:rPr>
        <w:t>tude de cas 2</w:t>
      </w:r>
    </w:p>
    <w:p w:rsidR="00D62C69" w:rsidRPr="00201F50" w:rsidRDefault="00D62C69" w:rsidP="00C14539">
      <w:pPr>
        <w:pStyle w:val="CGtext"/>
        <w:rPr>
          <w:lang w:val="fr-FR"/>
        </w:rPr>
      </w:pPr>
      <w:r w:rsidRPr="00201F50">
        <w:rPr>
          <w:b/>
          <w:lang w:val="fr-FR"/>
        </w:rPr>
        <w:t>La situation</w:t>
      </w:r>
      <w:r>
        <w:rPr>
          <w:b/>
          <w:lang w:val="fr-FR"/>
        </w:rPr>
        <w:t> </w:t>
      </w:r>
      <w:r w:rsidRPr="00201F50">
        <w:rPr>
          <w:b/>
          <w:lang w:val="fr-FR"/>
        </w:rPr>
        <w:t xml:space="preserve">: </w:t>
      </w:r>
      <w:r w:rsidRPr="00201F50">
        <w:rPr>
          <w:lang w:val="fr-FR"/>
        </w:rPr>
        <w:t>Hawa</w:t>
      </w:r>
      <w:r w:rsidRPr="00201F50">
        <w:rPr>
          <w:lang w:val="fr-FR" w:eastAsia="fr-FR"/>
        </w:rPr>
        <w:t xml:space="preserve"> allaite son bébé âgé de deux mois quand il commence à pleurer et quand il se réveille. Parce qu</w:t>
      </w:r>
      <w:r>
        <w:rPr>
          <w:lang w:val="fr-FR" w:eastAsia="fr-FR"/>
        </w:rPr>
        <w:t>’il fait</w:t>
      </w:r>
      <w:r w:rsidRPr="00201F50">
        <w:rPr>
          <w:lang w:val="fr-FR" w:eastAsia="fr-FR"/>
        </w:rPr>
        <w:t xml:space="preserve"> chaud, Hawa donne également de l'eau au bébé à l'aide d'un biberon</w:t>
      </w:r>
      <w:r w:rsidRPr="00201F50">
        <w:rPr>
          <w:lang w:val="fr-FR"/>
        </w:rPr>
        <w:t xml:space="preserve">. </w:t>
      </w:r>
    </w:p>
    <w:p w:rsidR="00D62C69" w:rsidRPr="00201F50" w:rsidRDefault="00D62C69" w:rsidP="00C14539">
      <w:pPr>
        <w:pStyle w:val="CGtext"/>
        <w:rPr>
          <w:lang w:val="fr-FR"/>
        </w:rPr>
      </w:pPr>
      <w:r w:rsidRPr="00201F50">
        <w:rPr>
          <w:b/>
          <w:lang w:val="fr-FR"/>
        </w:rPr>
        <w:t>La visite</w:t>
      </w:r>
      <w:r>
        <w:rPr>
          <w:b/>
          <w:lang w:val="fr-FR"/>
        </w:rPr>
        <w:t> </w:t>
      </w:r>
      <w:r w:rsidRPr="00201F50">
        <w:rPr>
          <w:b/>
          <w:lang w:val="fr-FR"/>
        </w:rPr>
        <w:t xml:space="preserve">: </w:t>
      </w:r>
      <w:r w:rsidRPr="00201F50">
        <w:rPr>
          <w:lang w:val="fr-FR" w:eastAsia="fr-FR"/>
        </w:rPr>
        <w:t xml:space="preserve">L’agent communautaire </w:t>
      </w:r>
      <w:r>
        <w:rPr>
          <w:lang w:val="fr-FR" w:eastAsia="fr-FR"/>
        </w:rPr>
        <w:t>doit</w:t>
      </w:r>
      <w:r w:rsidRPr="00201F50">
        <w:rPr>
          <w:lang w:val="fr-FR" w:eastAsia="fr-FR"/>
        </w:rPr>
        <w:t xml:space="preserve"> apprendre </w:t>
      </w:r>
      <w:r>
        <w:rPr>
          <w:lang w:val="fr-FR" w:eastAsia="fr-FR"/>
        </w:rPr>
        <w:t>auprès d’</w:t>
      </w:r>
      <w:r w:rsidRPr="00201F50">
        <w:rPr>
          <w:lang w:val="fr-FR" w:eastAsia="fr-FR"/>
        </w:rPr>
        <w:t>Hawa ce que les autres mères font dans leurs communautés</w:t>
      </w:r>
      <w:r>
        <w:rPr>
          <w:lang w:val="fr-FR" w:eastAsia="fr-FR"/>
        </w:rPr>
        <w:t>. I</w:t>
      </w:r>
      <w:r w:rsidRPr="00201F50">
        <w:rPr>
          <w:lang w:val="fr-FR" w:eastAsia="fr-FR"/>
        </w:rPr>
        <w:t>l ou elle d</w:t>
      </w:r>
      <w:r>
        <w:rPr>
          <w:lang w:val="fr-FR" w:eastAsia="fr-FR"/>
        </w:rPr>
        <w:t>oi</w:t>
      </w:r>
      <w:r w:rsidRPr="00201F50">
        <w:rPr>
          <w:lang w:val="fr-FR" w:eastAsia="fr-FR"/>
        </w:rPr>
        <w:t xml:space="preserve">t écouter attentivement, puis identifier les </w:t>
      </w:r>
      <w:r>
        <w:rPr>
          <w:lang w:val="fr-FR" w:eastAsia="fr-FR"/>
        </w:rPr>
        <w:t>défis rencontrés</w:t>
      </w:r>
      <w:r w:rsidRPr="00201F50">
        <w:rPr>
          <w:lang w:val="fr-FR" w:eastAsia="fr-FR"/>
        </w:rPr>
        <w:t xml:space="preserve"> et </w:t>
      </w:r>
      <w:r>
        <w:rPr>
          <w:lang w:val="fr-FR" w:eastAsia="fr-FR"/>
        </w:rPr>
        <w:t>les</w:t>
      </w:r>
      <w:r w:rsidRPr="00201F50">
        <w:rPr>
          <w:lang w:val="fr-FR" w:eastAsia="fr-FR"/>
        </w:rPr>
        <w:t xml:space="preserve"> causes</w:t>
      </w:r>
      <w:r>
        <w:rPr>
          <w:lang w:val="fr-FR" w:eastAsia="fr-FR"/>
        </w:rPr>
        <w:t xml:space="preserve"> sous-jacentes</w:t>
      </w:r>
      <w:r w:rsidRPr="00201F50">
        <w:rPr>
          <w:lang w:val="fr-FR" w:eastAsia="fr-FR"/>
        </w:rPr>
        <w:t xml:space="preserve">. L’agent communautaire </w:t>
      </w:r>
      <w:r>
        <w:rPr>
          <w:lang w:val="fr-FR" w:eastAsia="fr-FR"/>
        </w:rPr>
        <w:t>doit</w:t>
      </w:r>
      <w:r w:rsidRPr="00201F50">
        <w:rPr>
          <w:lang w:val="fr-FR" w:eastAsia="fr-FR"/>
        </w:rPr>
        <w:t xml:space="preserve"> expliquer que jusqu'à cet âge, les enfants doivent boire uniquement du lait maternel et que le lait de leur mère contient toute l'eau et les substances nutritives nécessaires pour satisfaire la faim et la soif</w:t>
      </w:r>
      <w:r>
        <w:rPr>
          <w:lang w:val="fr-FR" w:eastAsia="fr-FR"/>
        </w:rPr>
        <w:t> </w:t>
      </w:r>
      <w:r w:rsidRPr="00201F50">
        <w:rPr>
          <w:lang w:val="fr-FR" w:eastAsia="fr-FR"/>
        </w:rPr>
        <w:t>; aucun fluide ou liquide supplémentaire n’est nécessaire</w:t>
      </w:r>
      <w:r w:rsidRPr="00201F50">
        <w:rPr>
          <w:lang w:val="fr-FR"/>
        </w:rPr>
        <w:t xml:space="preserve">. </w:t>
      </w:r>
      <w:r w:rsidRPr="00201F50">
        <w:rPr>
          <w:lang w:val="fr-FR" w:eastAsia="fr-FR"/>
        </w:rPr>
        <w:t>L’agent communautaire doit également souligner que les bébés de cet âge doivent être allaités à chaque fois qu'ils ont faim ou soif, jour et nuit, 10 à 12 fois toutes les 24 heures, et que le plus souvent</w:t>
      </w:r>
      <w:r>
        <w:rPr>
          <w:lang w:val="fr-FR" w:eastAsia="fr-FR"/>
        </w:rPr>
        <w:t>,</w:t>
      </w:r>
      <w:r w:rsidRPr="00201F50">
        <w:rPr>
          <w:lang w:val="fr-FR" w:eastAsia="fr-FR"/>
        </w:rPr>
        <w:t xml:space="preserve"> plus la mère allaite, plus elle produit du lait. Enfin, l’agent communautaire </w:t>
      </w:r>
      <w:r>
        <w:rPr>
          <w:lang w:val="fr-FR" w:eastAsia="fr-FR"/>
        </w:rPr>
        <w:t>doit</w:t>
      </w:r>
      <w:r w:rsidRPr="00201F50">
        <w:rPr>
          <w:lang w:val="fr-FR" w:eastAsia="fr-FR"/>
        </w:rPr>
        <w:t xml:space="preserve"> recommander </w:t>
      </w:r>
      <w:r>
        <w:rPr>
          <w:lang w:val="fr-FR" w:eastAsia="fr-FR"/>
        </w:rPr>
        <w:t>à</w:t>
      </w:r>
      <w:r w:rsidRPr="00201F50">
        <w:rPr>
          <w:lang w:val="fr-FR" w:eastAsia="fr-FR"/>
        </w:rPr>
        <w:t xml:space="preserve"> Hawa </w:t>
      </w:r>
      <w:r>
        <w:rPr>
          <w:lang w:val="fr-FR" w:eastAsia="fr-FR"/>
        </w:rPr>
        <w:t xml:space="preserve">de ne pas </w:t>
      </w:r>
      <w:r w:rsidRPr="00201F50">
        <w:rPr>
          <w:lang w:val="fr-FR" w:eastAsia="fr-FR"/>
        </w:rPr>
        <w:t>utilise</w:t>
      </w:r>
      <w:r>
        <w:rPr>
          <w:lang w:val="fr-FR" w:eastAsia="fr-FR"/>
        </w:rPr>
        <w:t>r</w:t>
      </w:r>
      <w:r w:rsidRPr="00201F50">
        <w:rPr>
          <w:lang w:val="fr-FR" w:eastAsia="fr-FR"/>
        </w:rPr>
        <w:t xml:space="preserve"> de biberons pour nourrir son bébé, car ils sont difficiles à nettoyer et peuvent amener le bébé à contracter la </w:t>
      </w:r>
      <w:r w:rsidRPr="00071D32">
        <w:rPr>
          <w:b/>
          <w:lang w:val="fr-FR" w:eastAsia="fr-FR"/>
        </w:rPr>
        <w:t>diarrhée</w:t>
      </w:r>
      <w:r w:rsidRPr="00201F50">
        <w:rPr>
          <w:lang w:val="fr-FR"/>
        </w:rPr>
        <w:t>.</w:t>
      </w:r>
    </w:p>
    <w:p w:rsidR="00D62C69" w:rsidRPr="00201F50" w:rsidRDefault="00D62C69" w:rsidP="00C14539">
      <w:pPr>
        <w:pStyle w:val="CGtext"/>
        <w:rPr>
          <w:lang w:val="fr-FR"/>
        </w:rPr>
      </w:pPr>
      <w:r w:rsidRPr="00201F50">
        <w:rPr>
          <w:lang w:val="fr-FR" w:eastAsia="fr-FR"/>
        </w:rPr>
        <w:lastRenderedPageBreak/>
        <w:t>L’agent communautaire d</w:t>
      </w:r>
      <w:r>
        <w:rPr>
          <w:lang w:val="fr-FR" w:eastAsia="fr-FR"/>
        </w:rPr>
        <w:t>oit</w:t>
      </w:r>
      <w:r w:rsidRPr="00201F50">
        <w:rPr>
          <w:lang w:val="fr-FR" w:eastAsia="fr-FR"/>
        </w:rPr>
        <w:t xml:space="preserve"> demander</w:t>
      </w:r>
      <w:r>
        <w:rPr>
          <w:lang w:val="fr-FR" w:eastAsia="fr-FR"/>
        </w:rPr>
        <w:t xml:space="preserve"> à</w:t>
      </w:r>
      <w:r w:rsidRPr="00201F50">
        <w:rPr>
          <w:lang w:val="fr-FR" w:eastAsia="fr-FR"/>
        </w:rPr>
        <w:t xml:space="preserve"> Hawa ce </w:t>
      </w:r>
      <w:r>
        <w:rPr>
          <w:lang w:val="fr-FR" w:eastAsia="fr-FR"/>
        </w:rPr>
        <w:t>qui va se passer, à son avis,</w:t>
      </w:r>
      <w:r w:rsidRPr="00201F50">
        <w:rPr>
          <w:lang w:val="fr-FR" w:eastAsia="fr-FR"/>
        </w:rPr>
        <w:t xml:space="preserve"> si elle ne donne pas de l'eau au bébé aujourd'hui</w:t>
      </w:r>
      <w:r w:rsidRPr="00201F50">
        <w:rPr>
          <w:lang w:val="fr-FR"/>
        </w:rPr>
        <w:t xml:space="preserve">. </w:t>
      </w:r>
    </w:p>
    <w:p w:rsidR="00D62C69" w:rsidRPr="00201F50" w:rsidRDefault="00D62C69" w:rsidP="00C14539">
      <w:pPr>
        <w:pStyle w:val="CGtext"/>
        <w:rPr>
          <w:lang w:val="fr-FR"/>
        </w:rPr>
      </w:pPr>
      <w:r w:rsidRPr="00201F50">
        <w:rPr>
          <w:lang w:val="fr-FR"/>
        </w:rPr>
        <w:t xml:space="preserve">Hawa </w:t>
      </w:r>
      <w:r w:rsidRPr="00201F50">
        <w:rPr>
          <w:lang w:val="fr-FR" w:eastAsia="fr-FR"/>
        </w:rPr>
        <w:t xml:space="preserve">pourrait </w:t>
      </w:r>
      <w:r>
        <w:rPr>
          <w:lang w:val="fr-FR" w:eastAsia="fr-FR"/>
        </w:rPr>
        <w:t>répondre</w:t>
      </w:r>
      <w:r w:rsidRPr="00201F50">
        <w:rPr>
          <w:lang w:val="fr-FR" w:eastAsia="fr-FR"/>
        </w:rPr>
        <w:t xml:space="preserve"> que son mari croit que le bébé a besoin d'eau. L’agent communautaire doit alors essayer d’inviter le mari à se joindre à la </w:t>
      </w:r>
      <w:r>
        <w:rPr>
          <w:lang w:val="fr-FR" w:eastAsia="fr-FR"/>
        </w:rPr>
        <w:t>discussion</w:t>
      </w:r>
      <w:r w:rsidRPr="00201F50">
        <w:rPr>
          <w:lang w:val="fr-FR" w:eastAsia="fr-FR"/>
        </w:rPr>
        <w:t xml:space="preserve"> avec Hawa, il ou elle </w:t>
      </w:r>
      <w:r>
        <w:rPr>
          <w:lang w:val="fr-FR" w:eastAsia="fr-FR"/>
        </w:rPr>
        <w:t>peut</w:t>
      </w:r>
      <w:r w:rsidRPr="00201F50">
        <w:rPr>
          <w:lang w:val="fr-FR" w:eastAsia="fr-FR"/>
        </w:rPr>
        <w:t xml:space="preserve"> alors expliquer que Dieu a mis toute l'eau dont le bébé a besoin dans le lait maternel et donner de l'eau aux bébés de moins de six mois permet aux germes porteurs de maladies de pénétrer le corps du bébé encore faible</w:t>
      </w:r>
      <w:r w:rsidRPr="00201F50">
        <w:rPr>
          <w:lang w:val="fr-FR"/>
        </w:rPr>
        <w:t>.</w:t>
      </w:r>
      <w:r w:rsidRPr="00201F50">
        <w:rPr>
          <w:lang w:val="fr-FR" w:eastAsia="fr-FR"/>
        </w:rPr>
        <w:t xml:space="preserve"> En outre, lorsque l'estomac du bébé est rempli d'eau, le bébé tète moins, ce qui réduit la production du lait de la mère. Le mari peut noter avoir entendu ces mêmes idées </w:t>
      </w:r>
      <w:r>
        <w:rPr>
          <w:lang w:val="fr-FR" w:eastAsia="fr-FR"/>
        </w:rPr>
        <w:t>à</w:t>
      </w:r>
      <w:r w:rsidRPr="00201F50">
        <w:rPr>
          <w:lang w:val="fr-FR" w:eastAsia="fr-FR"/>
        </w:rPr>
        <w:t xml:space="preserve"> la radio ou un agent de la santé</w:t>
      </w:r>
      <w:r>
        <w:rPr>
          <w:lang w:val="fr-FR" w:eastAsia="fr-FR"/>
        </w:rPr>
        <w:t xml:space="preserve"> a pu expliquer</w:t>
      </w:r>
      <w:r w:rsidRPr="00201F50">
        <w:rPr>
          <w:lang w:val="fr-FR" w:eastAsia="fr-FR"/>
        </w:rPr>
        <w:t xml:space="preserve"> que donner de l'eau aux bébés était la principale cause de la malnutrition dans leur région. Hawa et son mari pourraient alors accepter l'allaitement maternel exclusif</w:t>
      </w:r>
      <w:r w:rsidRPr="00201F50">
        <w:rPr>
          <w:lang w:val="fr-FR"/>
        </w:rPr>
        <w:t>.</w:t>
      </w:r>
    </w:p>
    <w:p w:rsidR="00D62C69" w:rsidRPr="00E735F7" w:rsidRDefault="00D62C69" w:rsidP="00C14539">
      <w:pPr>
        <w:pStyle w:val="CGsmallgreensubhead"/>
        <w:rPr>
          <w:lang w:val="fr-FR"/>
        </w:rPr>
      </w:pPr>
      <w:r>
        <w:rPr>
          <w:lang w:val="fr-FR"/>
        </w:rPr>
        <w:t>É</w:t>
      </w:r>
      <w:r w:rsidRPr="00E735F7">
        <w:rPr>
          <w:lang w:val="fr-FR"/>
        </w:rPr>
        <w:t>tude de cas 3</w:t>
      </w:r>
    </w:p>
    <w:p w:rsidR="00D62C69" w:rsidRPr="00201F50" w:rsidRDefault="00D62C69" w:rsidP="00C14539">
      <w:pPr>
        <w:pStyle w:val="CGtext"/>
        <w:rPr>
          <w:lang w:val="fr-FR"/>
        </w:rPr>
      </w:pPr>
      <w:r w:rsidRPr="00201F50">
        <w:rPr>
          <w:b/>
          <w:lang w:val="fr-FR"/>
        </w:rPr>
        <w:t>La situation</w:t>
      </w:r>
      <w:r>
        <w:rPr>
          <w:b/>
          <w:lang w:val="fr-FR"/>
        </w:rPr>
        <w:t> </w:t>
      </w:r>
      <w:r w:rsidRPr="00201F50">
        <w:rPr>
          <w:b/>
          <w:lang w:val="fr-FR"/>
        </w:rPr>
        <w:t xml:space="preserve">: </w:t>
      </w:r>
      <w:r w:rsidRPr="00201F50">
        <w:rPr>
          <w:lang w:val="fr-FR"/>
        </w:rPr>
        <w:t>Kortu,</w:t>
      </w:r>
      <w:r w:rsidRPr="00201F50">
        <w:rPr>
          <w:lang w:val="fr-FR" w:eastAsia="fr-FR"/>
        </w:rPr>
        <w:t xml:space="preserve"> qui donne uniquement du lait maternel à son bébé âgé de trois mois, envisage d'introduire la bouillie de riz pour le bébé parce qu'elle sent que sa production de lait diminue. La belle</w:t>
      </w:r>
      <w:r>
        <w:rPr>
          <w:lang w:val="fr-FR" w:eastAsia="fr-FR"/>
        </w:rPr>
        <w:t>-</w:t>
      </w:r>
      <w:r w:rsidRPr="00201F50">
        <w:rPr>
          <w:lang w:val="fr-FR" w:eastAsia="fr-FR"/>
        </w:rPr>
        <w:t xml:space="preserve">sœur de Corfou </w:t>
      </w:r>
      <w:r>
        <w:rPr>
          <w:lang w:val="fr-FR" w:eastAsia="fr-FR"/>
        </w:rPr>
        <w:t>est présente lors de la discussion</w:t>
      </w:r>
      <w:r w:rsidRPr="00201F50">
        <w:rPr>
          <w:lang w:val="fr-FR"/>
        </w:rPr>
        <w:t>.</w:t>
      </w:r>
    </w:p>
    <w:p w:rsidR="00D62C69" w:rsidRPr="00201F50" w:rsidRDefault="00D62C69" w:rsidP="00C14539">
      <w:pPr>
        <w:pStyle w:val="CGtext"/>
        <w:rPr>
          <w:lang w:val="fr-FR"/>
        </w:rPr>
      </w:pPr>
      <w:r w:rsidRPr="00201F50">
        <w:rPr>
          <w:b/>
          <w:lang w:val="fr-FR"/>
        </w:rPr>
        <w:t>La visite</w:t>
      </w:r>
      <w:r>
        <w:rPr>
          <w:b/>
          <w:lang w:val="fr-FR"/>
        </w:rPr>
        <w:t> </w:t>
      </w:r>
      <w:r w:rsidRPr="00201F50">
        <w:rPr>
          <w:b/>
          <w:lang w:val="fr-FR"/>
        </w:rPr>
        <w:t>:</w:t>
      </w:r>
      <w:r w:rsidRPr="00201F50">
        <w:rPr>
          <w:lang w:val="fr-FR" w:eastAsia="fr-FR"/>
        </w:rPr>
        <w:t xml:space="preserve"> Est-il courant de donner de la bouillie à un très jeune bébé au sein de la communauté de Corfou</w:t>
      </w:r>
      <w:r>
        <w:rPr>
          <w:lang w:val="fr-FR" w:eastAsia="fr-FR"/>
        </w:rPr>
        <w:t> </w:t>
      </w:r>
      <w:r w:rsidRPr="00201F50">
        <w:rPr>
          <w:lang w:val="fr-FR" w:eastAsia="fr-FR"/>
        </w:rPr>
        <w:t xml:space="preserve">? L’agent communautaire </w:t>
      </w:r>
      <w:r>
        <w:rPr>
          <w:lang w:val="fr-FR" w:eastAsia="fr-FR"/>
        </w:rPr>
        <w:t>doit s’informer</w:t>
      </w:r>
      <w:r w:rsidRPr="00201F50">
        <w:rPr>
          <w:lang w:val="fr-FR" w:eastAsia="fr-FR"/>
        </w:rPr>
        <w:t xml:space="preserve"> sur les pratiques d'allaitement et </w:t>
      </w:r>
      <w:r>
        <w:rPr>
          <w:lang w:val="fr-FR" w:eastAsia="fr-FR"/>
        </w:rPr>
        <w:t xml:space="preserve">d’alimentation </w:t>
      </w:r>
      <w:r w:rsidRPr="00201F50">
        <w:rPr>
          <w:lang w:val="fr-FR" w:eastAsia="fr-FR"/>
        </w:rPr>
        <w:t>au sein de la communauté de Corfou</w:t>
      </w:r>
      <w:r>
        <w:rPr>
          <w:lang w:val="fr-FR" w:eastAsia="fr-FR"/>
        </w:rPr>
        <w:t>. I</w:t>
      </w:r>
      <w:r w:rsidRPr="00201F50">
        <w:rPr>
          <w:lang w:val="fr-FR" w:eastAsia="fr-FR"/>
        </w:rPr>
        <w:t xml:space="preserve">l ou elle </w:t>
      </w:r>
      <w:r>
        <w:rPr>
          <w:lang w:val="fr-FR" w:eastAsia="fr-FR"/>
        </w:rPr>
        <w:t>doit</w:t>
      </w:r>
      <w:r w:rsidRPr="00201F50">
        <w:rPr>
          <w:lang w:val="fr-FR" w:eastAsia="fr-FR"/>
        </w:rPr>
        <w:t xml:space="preserve"> écouter attentivement, puis identifier les problèmes potentiels concernant cette situation et les causes</w:t>
      </w:r>
      <w:r>
        <w:rPr>
          <w:lang w:val="fr-FR" w:eastAsia="fr-FR"/>
        </w:rPr>
        <w:t xml:space="preserve"> sous-jacentes</w:t>
      </w:r>
      <w:r w:rsidRPr="00201F50">
        <w:rPr>
          <w:lang w:val="fr-FR"/>
        </w:rPr>
        <w:t xml:space="preserve">. </w:t>
      </w:r>
      <w:r>
        <w:rPr>
          <w:lang w:val="fr-FR"/>
        </w:rPr>
        <w:t>L</w:t>
      </w:r>
      <w:r w:rsidRPr="00201F50">
        <w:rPr>
          <w:lang w:val="fr-FR" w:eastAsia="fr-FR"/>
        </w:rPr>
        <w:t xml:space="preserve">'enfant connaît une poussée de croissance et a besoin de plus de lait maternel. L’agent communautaire doit convaincre Kortu que si elle allaite plus fréquemment, sa production de lait va augmenter et elle aura assez de lait. L’agent communautaire </w:t>
      </w:r>
      <w:r>
        <w:rPr>
          <w:lang w:val="fr-FR" w:eastAsia="fr-FR"/>
        </w:rPr>
        <w:t>doit</w:t>
      </w:r>
      <w:r w:rsidRPr="00201F50">
        <w:rPr>
          <w:lang w:val="fr-FR" w:eastAsia="fr-FR"/>
        </w:rPr>
        <w:t xml:space="preserve"> expliquer que jusqu'à l'âge de six mois, les bébés ne doivent </w:t>
      </w:r>
      <w:r>
        <w:rPr>
          <w:lang w:val="fr-FR" w:eastAsia="fr-FR"/>
        </w:rPr>
        <w:t>prendre</w:t>
      </w:r>
      <w:r w:rsidRPr="00201F50">
        <w:rPr>
          <w:lang w:val="fr-FR" w:eastAsia="fr-FR"/>
        </w:rPr>
        <w:t xml:space="preserve"> que du lait maternel et aucun autre liquide car le lait maternel contient tout le liquide et tous les éléments nutritifs dont les bébés ont besoin pendant leurs six premiers mois de vie</w:t>
      </w:r>
      <w:r w:rsidRPr="00201F50">
        <w:rPr>
          <w:lang w:val="fr-FR"/>
        </w:rPr>
        <w:t xml:space="preserve">. Kortu </w:t>
      </w:r>
      <w:r w:rsidRPr="00201F50">
        <w:rPr>
          <w:lang w:val="fr-FR" w:eastAsia="fr-FR"/>
        </w:rPr>
        <w:t>doit savoir qu'elle doit allaiter le bébé chaque fois que le bébé a faim ou soif, de 10 à 12 fois par période de 24 heures</w:t>
      </w:r>
      <w:r w:rsidRPr="00201F50">
        <w:rPr>
          <w:lang w:val="fr-FR"/>
        </w:rPr>
        <w:t xml:space="preserve">. </w:t>
      </w:r>
    </w:p>
    <w:p w:rsidR="00D62C69" w:rsidRPr="00201F50" w:rsidRDefault="00D62C69" w:rsidP="00C14539">
      <w:pPr>
        <w:pStyle w:val="CGtext"/>
        <w:rPr>
          <w:lang w:val="fr-FR"/>
        </w:rPr>
      </w:pPr>
      <w:r w:rsidRPr="00201F50">
        <w:rPr>
          <w:lang w:val="fr-FR" w:eastAsia="fr-FR"/>
        </w:rPr>
        <w:t>E</w:t>
      </w:r>
      <w:r>
        <w:rPr>
          <w:lang w:val="fr-FR" w:eastAsia="fr-FR"/>
        </w:rPr>
        <w:t>n e</w:t>
      </w:r>
      <w:r w:rsidRPr="00201F50">
        <w:rPr>
          <w:lang w:val="fr-FR" w:eastAsia="fr-FR"/>
        </w:rPr>
        <w:t>xpliqu</w:t>
      </w:r>
      <w:r>
        <w:rPr>
          <w:lang w:val="fr-FR" w:eastAsia="fr-FR"/>
        </w:rPr>
        <w:t>ant</w:t>
      </w:r>
      <w:r w:rsidRPr="00201F50">
        <w:rPr>
          <w:lang w:val="fr-FR" w:eastAsia="fr-FR"/>
        </w:rPr>
        <w:t xml:space="preserve"> cela, l’agent communautaire doit réitérer que les agents de la santé recommandent souvent </w:t>
      </w:r>
      <w:r>
        <w:rPr>
          <w:lang w:val="fr-FR" w:eastAsia="fr-FR"/>
        </w:rPr>
        <w:t>cette pratique</w:t>
      </w:r>
      <w:r w:rsidRPr="00201F50">
        <w:rPr>
          <w:lang w:val="fr-FR" w:eastAsia="fr-FR"/>
        </w:rPr>
        <w:t xml:space="preserve"> lorsque la quantité de lait maternel de la mère diminue et d</w:t>
      </w:r>
      <w:r>
        <w:rPr>
          <w:lang w:val="fr-FR" w:eastAsia="fr-FR"/>
        </w:rPr>
        <w:t>o</w:t>
      </w:r>
      <w:r w:rsidRPr="00201F50">
        <w:rPr>
          <w:lang w:val="fr-FR" w:eastAsia="fr-FR"/>
        </w:rPr>
        <w:t xml:space="preserve">it demander </w:t>
      </w:r>
      <w:r>
        <w:rPr>
          <w:lang w:val="fr-FR" w:eastAsia="fr-FR"/>
        </w:rPr>
        <w:t xml:space="preserve">à </w:t>
      </w:r>
      <w:r w:rsidRPr="00201F50">
        <w:rPr>
          <w:lang w:val="fr-FR" w:eastAsia="fr-FR"/>
        </w:rPr>
        <w:t xml:space="preserve"> Kortu </w:t>
      </w:r>
      <w:r>
        <w:rPr>
          <w:lang w:val="fr-FR" w:eastAsia="fr-FR"/>
        </w:rPr>
        <w:t xml:space="preserve">si elle </w:t>
      </w:r>
      <w:r w:rsidRPr="00201F50">
        <w:rPr>
          <w:lang w:val="fr-FR" w:eastAsia="fr-FR"/>
        </w:rPr>
        <w:t>peut respecter cette suggestion</w:t>
      </w:r>
      <w:r w:rsidRPr="00201F50">
        <w:rPr>
          <w:lang w:val="fr-FR"/>
        </w:rPr>
        <w:t xml:space="preserve">. </w:t>
      </w:r>
    </w:p>
    <w:p w:rsidR="00D62C69" w:rsidRPr="00201F50" w:rsidRDefault="00D62C69" w:rsidP="00C14539">
      <w:pPr>
        <w:pStyle w:val="CGtext"/>
        <w:rPr>
          <w:lang w:val="fr-FR"/>
        </w:rPr>
      </w:pPr>
      <w:r w:rsidRPr="00201F50">
        <w:rPr>
          <w:lang w:val="fr-FR" w:eastAsia="fr-FR"/>
        </w:rPr>
        <w:t xml:space="preserve">L’agent communautaire devrait conseiller </w:t>
      </w:r>
      <w:r>
        <w:rPr>
          <w:lang w:val="fr-FR" w:eastAsia="fr-FR"/>
        </w:rPr>
        <w:t xml:space="preserve">à </w:t>
      </w:r>
      <w:r w:rsidRPr="00201F50">
        <w:rPr>
          <w:lang w:val="fr-FR" w:eastAsia="fr-FR"/>
        </w:rPr>
        <w:t xml:space="preserve">Kortu de mettre son bébé au sein le plus souvent </w:t>
      </w:r>
      <w:r>
        <w:rPr>
          <w:lang w:val="fr-FR" w:eastAsia="fr-FR"/>
        </w:rPr>
        <w:t>durant</w:t>
      </w:r>
      <w:r w:rsidRPr="00201F50">
        <w:rPr>
          <w:lang w:val="fr-FR" w:eastAsia="fr-FR"/>
        </w:rPr>
        <w:t xml:space="preserve"> les deux prochaines semaines et de s’assurer que le bébé vide un sein avant qu'elle ne passe à l'autre. L’agent communautaire </w:t>
      </w:r>
      <w:r>
        <w:rPr>
          <w:lang w:val="fr-FR" w:eastAsia="fr-FR"/>
        </w:rPr>
        <w:t>doit alors demander à la belle-</w:t>
      </w:r>
      <w:r w:rsidRPr="00201F50">
        <w:rPr>
          <w:lang w:val="fr-FR" w:eastAsia="fr-FR"/>
        </w:rPr>
        <w:t xml:space="preserve">sœur si elle soutiendra la décision de Kortu de ne pas donner </w:t>
      </w:r>
      <w:r>
        <w:rPr>
          <w:lang w:val="fr-FR" w:eastAsia="fr-FR"/>
        </w:rPr>
        <w:t>de</w:t>
      </w:r>
      <w:r w:rsidRPr="00201F50">
        <w:rPr>
          <w:lang w:val="fr-FR" w:eastAsia="fr-FR"/>
        </w:rPr>
        <w:t xml:space="preserve"> bouillie au bébé</w:t>
      </w:r>
      <w:r w:rsidRPr="00201F50">
        <w:rPr>
          <w:lang w:val="fr-FR"/>
        </w:rPr>
        <w:t xml:space="preserve">. </w:t>
      </w:r>
    </w:p>
    <w:p w:rsidR="00D62C69" w:rsidRPr="00201F50" w:rsidRDefault="00D62C69" w:rsidP="00C14539">
      <w:pPr>
        <w:pStyle w:val="CGtext"/>
        <w:rPr>
          <w:lang w:val="fr-FR"/>
        </w:rPr>
      </w:pPr>
      <w:r w:rsidRPr="00201F50">
        <w:rPr>
          <w:lang w:val="fr-FR" w:eastAsia="fr-FR"/>
        </w:rPr>
        <w:t xml:space="preserve">L’agent communautaire </w:t>
      </w:r>
      <w:r>
        <w:rPr>
          <w:lang w:val="fr-FR" w:eastAsia="fr-FR"/>
        </w:rPr>
        <w:t>doit</w:t>
      </w:r>
      <w:r w:rsidRPr="00201F50">
        <w:rPr>
          <w:lang w:val="fr-FR" w:eastAsia="fr-FR"/>
        </w:rPr>
        <w:t xml:space="preserve"> promettre de revenir pour une visite de suivi dans quatre jours pour voir comment elle s’y prend</w:t>
      </w:r>
      <w:r w:rsidRPr="00201F50">
        <w:rPr>
          <w:lang w:val="fr-FR"/>
        </w:rPr>
        <w:t xml:space="preserve">. </w:t>
      </w:r>
    </w:p>
    <w:p w:rsidR="00D62C69" w:rsidRPr="00201F50" w:rsidRDefault="00D62C69" w:rsidP="00D62C69">
      <w:pPr>
        <w:spacing w:before="0" w:after="0"/>
        <w:rPr>
          <w:rFonts w:asciiTheme="majorHAnsi" w:eastAsia="MS Gothic" w:hAnsiTheme="majorHAnsi"/>
          <w:b/>
          <w:bCs/>
          <w:caps/>
          <w:noProof/>
          <w:spacing w:val="-8"/>
          <w:kern w:val="32"/>
          <w:sz w:val="32"/>
          <w:szCs w:val="32"/>
          <w:lang w:val="fr-FR"/>
        </w:rPr>
      </w:pPr>
      <w:r w:rsidRPr="00201F50">
        <w:rPr>
          <w:lang w:val="fr-FR"/>
        </w:rPr>
        <w:br w:type="page"/>
      </w:r>
    </w:p>
    <w:p w:rsidR="00D62C69" w:rsidRPr="005228E0" w:rsidRDefault="00D62C69" w:rsidP="0016418A">
      <w:pPr>
        <w:pStyle w:val="CGheadlinetext"/>
        <w:rPr>
          <w:lang w:val="fr-FR"/>
        </w:rPr>
      </w:pPr>
      <w:bookmarkStart w:id="146" w:name="_Toc386385296"/>
      <w:bookmarkStart w:id="147" w:name="_Toc397503468"/>
      <w:bookmarkStart w:id="148" w:name="_Toc397504129"/>
      <w:bookmarkStart w:id="149" w:name="_Toc419818987"/>
      <w:bookmarkStart w:id="150" w:name="_Toc433901609"/>
      <w:bookmarkEnd w:id="116"/>
      <w:r w:rsidRPr="005228E0">
        <w:rPr>
          <w:lang w:val="fr-FR"/>
        </w:rPr>
        <w:lastRenderedPageBreak/>
        <w:t xml:space="preserve">Thème 6 : </w:t>
      </w:r>
      <w:bookmarkEnd w:id="146"/>
      <w:bookmarkEnd w:id="147"/>
      <w:bookmarkEnd w:id="148"/>
      <w:r w:rsidRPr="005228E0">
        <w:rPr>
          <w:lang w:val="fr-FR"/>
        </w:rPr>
        <w:t>Pratiques d'alimentation complémentaire et alimentation de L’enfant malade</w:t>
      </w:r>
      <w:bookmarkEnd w:id="149"/>
      <w:bookmarkEnd w:id="150"/>
    </w:p>
    <w:p w:rsidR="00D62C69" w:rsidRPr="00215761" w:rsidRDefault="00D62C69" w:rsidP="0016418A">
      <w:pPr>
        <w:pStyle w:val="CGsmallgreensubhead"/>
        <w:rPr>
          <w:lang w:val="fr-FR"/>
        </w:rPr>
      </w:pPr>
      <w:r w:rsidRPr="00215761">
        <w:rPr>
          <w:lang w:val="fr-FR"/>
        </w:rPr>
        <w:t>Objectifs d’apprentissage</w:t>
      </w:r>
    </w:p>
    <w:p w:rsidR="00D62C69" w:rsidRPr="00201F50" w:rsidRDefault="00D62C69" w:rsidP="0016418A">
      <w:pPr>
        <w:pStyle w:val="CGtext"/>
        <w:rPr>
          <w:lang w:val="fr-FR"/>
        </w:rPr>
      </w:pPr>
      <w:r w:rsidRPr="00201F50">
        <w:rPr>
          <w:lang w:val="fr-FR"/>
        </w:rPr>
        <w:t xml:space="preserve">À la fin de </w:t>
      </w:r>
      <w:r>
        <w:rPr>
          <w:lang w:val="fr-FR"/>
        </w:rPr>
        <w:t>cette séance</w:t>
      </w:r>
      <w:r w:rsidRPr="00201F50">
        <w:rPr>
          <w:lang w:val="fr-FR"/>
        </w:rPr>
        <w:t xml:space="preserve">, les participants doivent être </w:t>
      </w:r>
      <w:r>
        <w:rPr>
          <w:lang w:val="fr-FR"/>
        </w:rPr>
        <w:t>en mesure</w:t>
      </w:r>
      <w:r w:rsidRPr="00201F50">
        <w:rPr>
          <w:lang w:val="fr-FR"/>
        </w:rPr>
        <w:t xml:space="preserve"> de</w:t>
      </w:r>
      <w:r>
        <w:rPr>
          <w:lang w:val="fr-FR"/>
        </w:rPr>
        <w:t> </w:t>
      </w:r>
      <w:r w:rsidRPr="00201F50">
        <w:rPr>
          <w:lang w:val="fr-FR"/>
        </w:rPr>
        <w:t>:</w:t>
      </w:r>
    </w:p>
    <w:p w:rsidR="00D62C69" w:rsidRPr="00201F50" w:rsidRDefault="00D62C69" w:rsidP="0016418A">
      <w:pPr>
        <w:pStyle w:val="CGbullettext"/>
        <w:rPr>
          <w:lang w:val="fr-FR"/>
        </w:rPr>
      </w:pPr>
      <w:r w:rsidRPr="00201F50">
        <w:rPr>
          <w:lang w:val="fr-FR"/>
        </w:rPr>
        <w:t>Parle</w:t>
      </w:r>
      <w:r>
        <w:rPr>
          <w:lang w:val="fr-FR"/>
        </w:rPr>
        <w:t>r</w:t>
      </w:r>
      <w:r w:rsidRPr="00201F50">
        <w:rPr>
          <w:lang w:val="fr-FR"/>
        </w:rPr>
        <w:t xml:space="preserve"> des pratiques alimentaires locales.</w:t>
      </w:r>
    </w:p>
    <w:p w:rsidR="00D62C69" w:rsidRPr="00201F50" w:rsidRDefault="00D62C69" w:rsidP="0016418A">
      <w:pPr>
        <w:pStyle w:val="CGbullettext"/>
        <w:rPr>
          <w:lang w:val="fr-FR"/>
        </w:rPr>
      </w:pPr>
      <w:r w:rsidRPr="00201F50">
        <w:rPr>
          <w:lang w:val="fr-FR"/>
        </w:rPr>
        <w:t>Expliquer les pratiques et les messages pour une alimentation complémentaire optimale.</w:t>
      </w:r>
    </w:p>
    <w:p w:rsidR="00D62C69" w:rsidRDefault="00D62C69" w:rsidP="0016418A">
      <w:pPr>
        <w:pStyle w:val="CGbullettext"/>
        <w:rPr>
          <w:lang w:val="fr-FR"/>
        </w:rPr>
      </w:pPr>
      <w:r w:rsidRPr="00201F50">
        <w:rPr>
          <w:lang w:val="fr-FR"/>
        </w:rPr>
        <w:t>Discute</w:t>
      </w:r>
      <w:r>
        <w:rPr>
          <w:lang w:val="fr-FR"/>
        </w:rPr>
        <w:t>r</w:t>
      </w:r>
      <w:r w:rsidRPr="00201F50">
        <w:rPr>
          <w:lang w:val="fr-FR"/>
        </w:rPr>
        <w:t xml:space="preserve"> des messages pour les enfants malades et malnutris.</w:t>
      </w:r>
    </w:p>
    <w:p w:rsidR="00D62C69" w:rsidRDefault="00D62C69" w:rsidP="0016418A">
      <w:pPr>
        <w:pStyle w:val="CGbullettextlast"/>
        <w:rPr>
          <w:lang w:val="fr-FR"/>
        </w:rPr>
      </w:pPr>
      <w:r>
        <w:rPr>
          <w:lang w:val="fr-FR"/>
        </w:rPr>
        <w:t>Décrire les aliments locaux et saisonniers disponibles pour une alimentation complète optimale.</w:t>
      </w:r>
    </w:p>
    <w:p w:rsidR="00D62C69" w:rsidRPr="00215761" w:rsidRDefault="00D62C69" w:rsidP="0016418A">
      <w:pPr>
        <w:pStyle w:val="CGsmallgreensubhead"/>
        <w:rPr>
          <w:lang w:val="fr-FR"/>
        </w:rPr>
      </w:pPr>
      <w:r w:rsidRPr="00215761">
        <w:rPr>
          <w:lang w:val="fr-FR"/>
        </w:rPr>
        <w:t>Temps total</w:t>
      </w:r>
    </w:p>
    <w:p w:rsidR="00D62C69" w:rsidRPr="00201F50" w:rsidRDefault="00D62C69" w:rsidP="0016418A">
      <w:pPr>
        <w:pStyle w:val="CGtext"/>
        <w:rPr>
          <w:lang w:val="fr-FR"/>
        </w:rPr>
      </w:pPr>
      <w:r w:rsidRPr="00201F50">
        <w:rPr>
          <w:lang w:val="fr-FR"/>
        </w:rPr>
        <w:t>2 heures 15 minutes</w:t>
      </w:r>
    </w:p>
    <w:p w:rsidR="00D62C69" w:rsidRPr="00215761" w:rsidRDefault="00D62C69" w:rsidP="0016418A">
      <w:pPr>
        <w:pStyle w:val="CGsmallgreensubhead"/>
        <w:rPr>
          <w:lang w:val="fr-FR"/>
        </w:rPr>
      </w:pPr>
      <w:r w:rsidRPr="00215761">
        <w:rPr>
          <w:lang w:val="fr-FR"/>
        </w:rPr>
        <w:t>Activités</w:t>
      </w:r>
    </w:p>
    <w:p w:rsidR="00D62C69" w:rsidRPr="00201F50" w:rsidRDefault="0016418A" w:rsidP="0016418A">
      <w:pPr>
        <w:pStyle w:val="CGtext"/>
        <w:rPr>
          <w:lang w:val="fr-FR"/>
        </w:rPr>
      </w:pPr>
      <w:r>
        <w:rPr>
          <w:lang w:val="fr-FR"/>
        </w:rPr>
        <w:t xml:space="preserve">6.1  </w:t>
      </w:r>
      <w:r w:rsidR="00D62C69" w:rsidRPr="00201F50">
        <w:rPr>
          <w:lang w:val="fr-FR"/>
        </w:rPr>
        <w:t xml:space="preserve">Identifier les pratiques en matière d’alimentation complémentaire et </w:t>
      </w:r>
      <w:r w:rsidR="00D62C69">
        <w:rPr>
          <w:lang w:val="fr-FR"/>
        </w:rPr>
        <w:t>d</w:t>
      </w:r>
      <w:r w:rsidR="00D62C69" w:rsidRPr="00201F50">
        <w:rPr>
          <w:lang w:val="fr-FR"/>
        </w:rPr>
        <w:t>'alimentation d'un enfant malade (1 heure 30 minutes)</w:t>
      </w:r>
      <w:r w:rsidR="00D62C69">
        <w:rPr>
          <w:lang w:val="fr-FR"/>
        </w:rPr>
        <w:t>.</w:t>
      </w:r>
    </w:p>
    <w:p w:rsidR="00D62C69" w:rsidRPr="00201F50" w:rsidRDefault="00D62C69" w:rsidP="0016418A">
      <w:pPr>
        <w:pStyle w:val="CGtext"/>
        <w:rPr>
          <w:lang w:val="fr-FR"/>
        </w:rPr>
      </w:pPr>
      <w:r w:rsidRPr="00201F50">
        <w:rPr>
          <w:lang w:val="fr-FR"/>
        </w:rPr>
        <w:t xml:space="preserve">6.2 </w:t>
      </w:r>
      <w:r w:rsidR="0016418A">
        <w:rPr>
          <w:lang w:val="fr-FR"/>
        </w:rPr>
        <w:t xml:space="preserve"> </w:t>
      </w:r>
      <w:r w:rsidRPr="00201F50">
        <w:rPr>
          <w:lang w:val="fr-FR"/>
        </w:rPr>
        <w:t xml:space="preserve">Mentionner le nom  des aliments locaux disponibles et saisonniers requis pour </w:t>
      </w:r>
      <w:r>
        <w:rPr>
          <w:lang w:val="fr-FR"/>
        </w:rPr>
        <w:t xml:space="preserve">les </w:t>
      </w:r>
      <w:r w:rsidRPr="00201F50">
        <w:rPr>
          <w:lang w:val="fr-FR"/>
        </w:rPr>
        <w:t xml:space="preserve">nourrissons et </w:t>
      </w:r>
      <w:r>
        <w:rPr>
          <w:lang w:val="fr-FR"/>
        </w:rPr>
        <w:t xml:space="preserve">les </w:t>
      </w:r>
      <w:r w:rsidRPr="00201F50">
        <w:rPr>
          <w:lang w:val="fr-FR"/>
        </w:rPr>
        <w:t>jeunes enfants (1 heure)</w:t>
      </w:r>
      <w:r>
        <w:rPr>
          <w:lang w:val="fr-FR"/>
        </w:rPr>
        <w:t>.</w:t>
      </w:r>
    </w:p>
    <w:p w:rsidR="00D62C69" w:rsidRPr="00215761" w:rsidRDefault="00D62C69" w:rsidP="0016418A">
      <w:pPr>
        <w:pStyle w:val="CGsmallgreensubhead"/>
        <w:rPr>
          <w:lang w:val="fr-FR"/>
        </w:rPr>
      </w:pPr>
      <w:r w:rsidRPr="00215761">
        <w:rPr>
          <w:lang w:val="fr-FR"/>
        </w:rPr>
        <w:t xml:space="preserve">Ce dont vous avez besoin </w:t>
      </w:r>
    </w:p>
    <w:p w:rsidR="00D62C69" w:rsidRPr="00201F50" w:rsidRDefault="00D62C69" w:rsidP="00006348">
      <w:pPr>
        <w:pStyle w:val="CGtext"/>
        <w:numPr>
          <w:ilvl w:val="0"/>
          <w:numId w:val="38"/>
        </w:numPr>
        <w:rPr>
          <w:lang w:val="fr-FR"/>
        </w:rPr>
      </w:pPr>
      <w:r>
        <w:rPr>
          <w:lang w:val="fr-FR"/>
        </w:rPr>
        <w:t>Tableau à feuillets mobiles</w:t>
      </w:r>
      <w:r w:rsidRPr="00201F50">
        <w:rPr>
          <w:lang w:val="fr-FR"/>
        </w:rPr>
        <w:t xml:space="preserve">, marqueurs, ruban adhésif </w:t>
      </w:r>
    </w:p>
    <w:p w:rsidR="00D62C69" w:rsidRPr="00201F50" w:rsidRDefault="00D62C69" w:rsidP="00006348">
      <w:pPr>
        <w:pStyle w:val="CGtext"/>
        <w:numPr>
          <w:ilvl w:val="0"/>
          <w:numId w:val="38"/>
        </w:numPr>
        <w:rPr>
          <w:i/>
          <w:lang w:val="fr-FR"/>
        </w:rPr>
      </w:pPr>
      <w:r w:rsidRPr="00201F50">
        <w:rPr>
          <w:lang w:val="fr-FR"/>
        </w:rPr>
        <w:t>Fiche du facilitateur</w:t>
      </w:r>
      <w:r w:rsidRPr="00215761">
        <w:rPr>
          <w:lang w:val="fr-FR"/>
        </w:rPr>
        <w:t xml:space="preserve"> </w:t>
      </w:r>
      <w:r>
        <w:rPr>
          <w:lang w:val="fr-FR"/>
        </w:rPr>
        <w:t>n° </w:t>
      </w:r>
      <w:r w:rsidRPr="00201F50">
        <w:rPr>
          <w:lang w:val="fr-FR"/>
        </w:rPr>
        <w:t>14</w:t>
      </w:r>
      <w:r>
        <w:rPr>
          <w:lang w:val="fr-FR"/>
        </w:rPr>
        <w:t> </w:t>
      </w:r>
      <w:r w:rsidRPr="00201F50">
        <w:rPr>
          <w:lang w:val="fr-FR"/>
        </w:rPr>
        <w:t>: Poursuite de l'allaitement maternel et alimentation complémentaire</w:t>
      </w:r>
    </w:p>
    <w:p w:rsidR="00D62C69" w:rsidRPr="00201F50" w:rsidRDefault="00D62C69" w:rsidP="00006348">
      <w:pPr>
        <w:pStyle w:val="CGtext"/>
        <w:numPr>
          <w:ilvl w:val="0"/>
          <w:numId w:val="38"/>
        </w:numPr>
        <w:rPr>
          <w:i/>
          <w:lang w:val="fr-FR"/>
        </w:rPr>
      </w:pPr>
      <w:r w:rsidRPr="00201F50">
        <w:rPr>
          <w:lang w:val="fr-FR"/>
        </w:rPr>
        <w:t>Aliments achetés au marché local</w:t>
      </w:r>
    </w:p>
    <w:p w:rsidR="00D62C69" w:rsidRPr="00725147" w:rsidRDefault="00D62C69" w:rsidP="00006348">
      <w:pPr>
        <w:pStyle w:val="CGtext"/>
        <w:numPr>
          <w:ilvl w:val="0"/>
          <w:numId w:val="38"/>
        </w:numPr>
        <w:rPr>
          <w:rStyle w:val="STextItalics"/>
          <w:i w:val="0"/>
          <w:lang w:val="fr-FR"/>
        </w:rPr>
      </w:pPr>
      <w:r w:rsidRPr="00725147">
        <w:rPr>
          <w:i/>
          <w:lang w:val="fr-FR"/>
        </w:rPr>
        <w:t>AEN &amp; AEH Manuel de référence sur les pratiques clés : agents communautaires (tous secteurs)</w:t>
      </w:r>
    </w:p>
    <w:p w:rsidR="00D62C69" w:rsidRPr="005228E0" w:rsidRDefault="00D62C69" w:rsidP="0016418A">
      <w:pPr>
        <w:pStyle w:val="CGheadline2text"/>
        <w:rPr>
          <w:lang w:val="fr-FR"/>
        </w:rPr>
      </w:pPr>
      <w:bookmarkStart w:id="151" w:name="_Toc397504130"/>
      <w:bookmarkStart w:id="152" w:name="_Toc419818988"/>
      <w:bookmarkStart w:id="153" w:name="_Toc433901610"/>
      <w:r w:rsidRPr="005228E0">
        <w:rPr>
          <w:lang w:val="fr-FR"/>
        </w:rPr>
        <w:t xml:space="preserve">Activité 6.1 : </w:t>
      </w:r>
      <w:bookmarkEnd w:id="151"/>
      <w:r w:rsidRPr="005228E0">
        <w:rPr>
          <w:lang w:val="fr-FR"/>
        </w:rPr>
        <w:t>Identifier les pratiques d’alimentation complémentaire et</w:t>
      </w:r>
      <w:r w:rsidR="0016418A">
        <w:rPr>
          <w:lang w:val="fr-FR"/>
        </w:rPr>
        <w:t xml:space="preserve"> </w:t>
      </w:r>
      <w:r w:rsidRPr="005228E0">
        <w:rPr>
          <w:lang w:val="fr-FR"/>
        </w:rPr>
        <w:t>alimentation d’un enfant malade</w:t>
      </w:r>
      <w:bookmarkEnd w:id="152"/>
      <w:bookmarkEnd w:id="153"/>
    </w:p>
    <w:p w:rsidR="00D62C69" w:rsidRPr="00201F50" w:rsidRDefault="00D62C69" w:rsidP="0016418A">
      <w:pPr>
        <w:pStyle w:val="CGtext"/>
        <w:rPr>
          <w:lang w:val="fr-FR"/>
        </w:rPr>
      </w:pPr>
      <w:r w:rsidRPr="00201F50">
        <w:rPr>
          <w:lang w:val="fr-FR"/>
        </w:rPr>
        <w:t xml:space="preserve">(1 heure 15 minutes) </w:t>
      </w:r>
    </w:p>
    <w:p w:rsidR="00D62C69" w:rsidRPr="00215761" w:rsidRDefault="00D62C69" w:rsidP="0016418A">
      <w:pPr>
        <w:pStyle w:val="CGsmallgreensubhead"/>
        <w:rPr>
          <w:lang w:val="fr-FR"/>
        </w:rPr>
      </w:pPr>
      <w:r w:rsidRPr="00215761">
        <w:rPr>
          <w:lang w:val="fr-FR"/>
        </w:rPr>
        <w:t xml:space="preserve">Méthodologie </w:t>
      </w:r>
    </w:p>
    <w:p w:rsidR="00D62C69" w:rsidRPr="00201F50" w:rsidRDefault="00D62C69" w:rsidP="003213CA">
      <w:pPr>
        <w:pStyle w:val="CGsmallbluesubhead"/>
        <w:rPr>
          <w:lang w:val="fr-FR"/>
        </w:rPr>
      </w:pPr>
      <w:r w:rsidRPr="00201F50">
        <w:rPr>
          <w:lang w:val="fr-FR"/>
        </w:rPr>
        <w:t>Travail de groupe</w:t>
      </w:r>
    </w:p>
    <w:p w:rsidR="00D62C69" w:rsidRPr="00215761" w:rsidRDefault="00D62C69" w:rsidP="0016418A">
      <w:pPr>
        <w:pStyle w:val="CGtextbold"/>
        <w:rPr>
          <w:lang w:val="fr-FR"/>
        </w:rPr>
      </w:pPr>
      <w:r w:rsidRPr="00215761">
        <w:rPr>
          <w:lang w:val="fr-FR"/>
        </w:rPr>
        <w:t xml:space="preserve">Alimentation complémentaire, </w:t>
      </w:r>
      <w:r w:rsidR="008008C2" w:rsidRPr="00215761">
        <w:rPr>
          <w:lang w:val="fr-FR"/>
        </w:rPr>
        <w:t>régimes</w:t>
      </w:r>
      <w:r w:rsidRPr="00215761">
        <w:rPr>
          <w:lang w:val="fr-FR"/>
        </w:rPr>
        <w:t xml:space="preserve"> diversifiés,  fréquence et quantité</w:t>
      </w:r>
    </w:p>
    <w:p w:rsidR="00D62C69" w:rsidRPr="00201F50" w:rsidRDefault="00D62C69" w:rsidP="0016418A">
      <w:pPr>
        <w:pStyle w:val="CGbullettext"/>
        <w:rPr>
          <w:lang w:val="fr-FR"/>
        </w:rPr>
      </w:pPr>
      <w:r w:rsidRPr="00201F50">
        <w:rPr>
          <w:lang w:val="fr-FR"/>
        </w:rPr>
        <w:t>Demande</w:t>
      </w:r>
      <w:r>
        <w:rPr>
          <w:lang w:val="fr-FR"/>
        </w:rPr>
        <w:t>r</w:t>
      </w:r>
      <w:r w:rsidRPr="00201F50">
        <w:rPr>
          <w:lang w:val="fr-FR"/>
        </w:rPr>
        <w:t xml:space="preserve"> aux participants</w:t>
      </w:r>
      <w:r>
        <w:rPr>
          <w:lang w:val="fr-FR"/>
        </w:rPr>
        <w:t> </w:t>
      </w:r>
      <w:r w:rsidRPr="00201F50">
        <w:rPr>
          <w:lang w:val="fr-FR"/>
        </w:rPr>
        <w:t>: Combien d'énergie est-elle fournie par le lait maternel pour un bébé/enfant</w:t>
      </w:r>
      <w:r>
        <w:rPr>
          <w:lang w:val="fr-FR"/>
        </w:rPr>
        <w:t> </w:t>
      </w:r>
      <w:r w:rsidRPr="00201F50">
        <w:rPr>
          <w:lang w:val="fr-FR"/>
        </w:rPr>
        <w:t>:</w:t>
      </w:r>
    </w:p>
    <w:p w:rsidR="00D62C69" w:rsidRPr="00DB52FA" w:rsidRDefault="00D62C69" w:rsidP="0016418A">
      <w:pPr>
        <w:pStyle w:val="CGbulletlevel2"/>
        <w:rPr>
          <w:lang w:val="fr-FR"/>
        </w:rPr>
      </w:pPr>
      <w:r w:rsidRPr="00DB52FA">
        <w:rPr>
          <w:lang w:val="fr-FR"/>
        </w:rPr>
        <w:lastRenderedPageBreak/>
        <w:t>De 0 à 6 mois</w:t>
      </w:r>
    </w:p>
    <w:p w:rsidR="00D62C69" w:rsidRPr="00DB52FA" w:rsidRDefault="00D62C69" w:rsidP="0016418A">
      <w:pPr>
        <w:pStyle w:val="CGbulletlevel2"/>
        <w:rPr>
          <w:lang w:val="fr-FR"/>
        </w:rPr>
      </w:pPr>
      <w:r w:rsidRPr="00DB52FA">
        <w:rPr>
          <w:lang w:val="fr-FR"/>
        </w:rPr>
        <w:t>De 6 à 12 mois</w:t>
      </w:r>
    </w:p>
    <w:p w:rsidR="00D62C69" w:rsidRPr="00DB52FA" w:rsidRDefault="00D62C69" w:rsidP="0016418A">
      <w:pPr>
        <w:pStyle w:val="CGbulletlevel2last"/>
        <w:rPr>
          <w:lang w:val="fr-FR"/>
        </w:rPr>
      </w:pPr>
      <w:r w:rsidRPr="00DB52FA">
        <w:rPr>
          <w:lang w:val="fr-FR"/>
        </w:rPr>
        <w:t>De 12 à 24 mois</w:t>
      </w:r>
    </w:p>
    <w:p w:rsidR="00D62C69" w:rsidRPr="00DB52FA" w:rsidRDefault="00D62C69" w:rsidP="0016418A">
      <w:pPr>
        <w:pStyle w:val="CGbullettext"/>
        <w:rPr>
          <w:rFonts w:cs="Arial"/>
          <w:lang w:val="fr-FR"/>
        </w:rPr>
      </w:pPr>
      <w:r>
        <w:rPr>
          <w:lang w:val="fr-FR"/>
        </w:rPr>
        <w:t>À quoi correspond une</w:t>
      </w:r>
      <w:r w:rsidRPr="00DB52FA">
        <w:rPr>
          <w:lang w:val="fr-FR"/>
        </w:rPr>
        <w:t xml:space="preserve"> alimentation complémentaire</w:t>
      </w:r>
      <w:r>
        <w:rPr>
          <w:lang w:val="fr-FR"/>
        </w:rPr>
        <w:t> </w:t>
      </w:r>
      <w:r w:rsidRPr="00DB52FA">
        <w:rPr>
          <w:lang w:val="fr-FR"/>
        </w:rPr>
        <w:t>? Quelles sont les caractéristiques de l'alimentation complémentaire</w:t>
      </w:r>
      <w:r>
        <w:rPr>
          <w:lang w:val="fr-FR"/>
        </w:rPr>
        <w:t> </w:t>
      </w:r>
      <w:r w:rsidRPr="00DB52FA">
        <w:rPr>
          <w:lang w:val="fr-FR"/>
        </w:rPr>
        <w:t>?</w:t>
      </w:r>
    </w:p>
    <w:p w:rsidR="00D62C69" w:rsidRPr="00201F50" w:rsidRDefault="00D62C69" w:rsidP="0016418A">
      <w:pPr>
        <w:pStyle w:val="CGbullettext"/>
        <w:rPr>
          <w:rFonts w:cs="Arial"/>
          <w:lang w:val="fr-FR"/>
        </w:rPr>
      </w:pPr>
      <w:r w:rsidRPr="00201F50">
        <w:rPr>
          <w:lang w:val="fr-FR"/>
        </w:rPr>
        <w:t>Approfondi</w:t>
      </w:r>
      <w:r>
        <w:rPr>
          <w:lang w:val="fr-FR"/>
        </w:rPr>
        <w:t>r</w:t>
      </w:r>
      <w:r w:rsidRPr="00201F50">
        <w:rPr>
          <w:lang w:val="fr-FR"/>
        </w:rPr>
        <w:t xml:space="preserve"> l</w:t>
      </w:r>
      <w:r>
        <w:rPr>
          <w:lang w:val="fr-FR"/>
        </w:rPr>
        <w:t xml:space="preserve">a </w:t>
      </w:r>
      <w:r w:rsidRPr="00201F50">
        <w:rPr>
          <w:lang w:val="fr-FR"/>
        </w:rPr>
        <w:t>question</w:t>
      </w:r>
      <w:r>
        <w:rPr>
          <w:lang w:val="fr-FR"/>
        </w:rPr>
        <w:t xml:space="preserve"> </w:t>
      </w:r>
      <w:r w:rsidRPr="00201F50">
        <w:rPr>
          <w:lang w:val="fr-FR"/>
        </w:rPr>
        <w:t>jusqu'à ce que les éléments suivants so</w:t>
      </w:r>
      <w:r>
        <w:rPr>
          <w:lang w:val="fr-FR"/>
        </w:rPr>
        <w:t>ie</w:t>
      </w:r>
      <w:r w:rsidRPr="00201F50">
        <w:rPr>
          <w:lang w:val="fr-FR"/>
        </w:rPr>
        <w:t>nt mentionnés</w:t>
      </w:r>
      <w:r>
        <w:rPr>
          <w:lang w:val="fr-FR"/>
        </w:rPr>
        <w:t> </w:t>
      </w:r>
      <w:r w:rsidRPr="00201F50">
        <w:rPr>
          <w:lang w:val="fr-FR"/>
        </w:rPr>
        <w:t xml:space="preserve">: Poursuite de l'allaitement, </w:t>
      </w:r>
      <w:r>
        <w:rPr>
          <w:lang w:val="fr-FR"/>
        </w:rPr>
        <w:t>f</w:t>
      </w:r>
      <w:r w:rsidRPr="00201F50">
        <w:rPr>
          <w:lang w:val="fr-FR"/>
        </w:rPr>
        <w:t xml:space="preserve">réquence, </w:t>
      </w:r>
      <w:r>
        <w:rPr>
          <w:lang w:val="fr-FR"/>
        </w:rPr>
        <w:t>alimentation active</w:t>
      </w:r>
      <w:r w:rsidRPr="00201F50">
        <w:rPr>
          <w:lang w:val="fr-FR"/>
        </w:rPr>
        <w:t xml:space="preserve">, </w:t>
      </w:r>
      <w:r>
        <w:rPr>
          <w:lang w:val="fr-FR"/>
        </w:rPr>
        <w:t>d</w:t>
      </w:r>
      <w:r w:rsidRPr="00201F50">
        <w:rPr>
          <w:lang w:val="fr-FR"/>
        </w:rPr>
        <w:t xml:space="preserve">ensité (épaisseur/consistance), </w:t>
      </w:r>
      <w:r>
        <w:rPr>
          <w:lang w:val="fr-FR"/>
        </w:rPr>
        <w:t>d</w:t>
      </w:r>
      <w:r w:rsidRPr="00201F50">
        <w:rPr>
          <w:lang w:val="fr-FR"/>
        </w:rPr>
        <w:t xml:space="preserve">iversité (différents aliments), </w:t>
      </w:r>
      <w:r>
        <w:rPr>
          <w:lang w:val="fr-FR"/>
        </w:rPr>
        <w:t>u</w:t>
      </w:r>
      <w:r w:rsidRPr="00201F50">
        <w:rPr>
          <w:lang w:val="fr-FR"/>
        </w:rPr>
        <w:t>tilisation (avant la préparation des aliments)</w:t>
      </w:r>
      <w:r>
        <w:rPr>
          <w:lang w:val="fr-FR"/>
        </w:rPr>
        <w:t xml:space="preserve"> et quantité</w:t>
      </w:r>
      <w:r w:rsidRPr="00201F50">
        <w:rPr>
          <w:lang w:val="fr-FR"/>
        </w:rPr>
        <w:t xml:space="preserve"> (</w:t>
      </w:r>
      <w:r>
        <w:rPr>
          <w:lang w:val="fr-FR"/>
        </w:rPr>
        <w:t>AM</w:t>
      </w:r>
      <w:r w:rsidRPr="00201F50">
        <w:rPr>
          <w:lang w:val="fr-FR"/>
        </w:rPr>
        <w:t xml:space="preserve"> + FADDU</w:t>
      </w:r>
      <w:r>
        <w:rPr>
          <w:lang w:val="fr-FR"/>
        </w:rPr>
        <w:t>Q</w:t>
      </w:r>
      <w:r w:rsidRPr="00201F50">
        <w:rPr>
          <w:lang w:val="fr-FR"/>
        </w:rPr>
        <w:t>)</w:t>
      </w:r>
      <w:r>
        <w:rPr>
          <w:lang w:val="fr-FR"/>
        </w:rPr>
        <w:t>.</w:t>
      </w:r>
      <w:r w:rsidRPr="00201F50">
        <w:rPr>
          <w:lang w:val="fr-FR"/>
        </w:rPr>
        <w:t> </w:t>
      </w:r>
    </w:p>
    <w:p w:rsidR="00D62C69" w:rsidRPr="00201F50" w:rsidRDefault="00D62C69" w:rsidP="0016418A">
      <w:pPr>
        <w:pStyle w:val="CGbullettext"/>
        <w:rPr>
          <w:noProof/>
          <w:lang w:val="fr-FR"/>
        </w:rPr>
      </w:pPr>
      <w:r w:rsidRPr="00201F50">
        <w:rPr>
          <w:lang w:val="fr-FR"/>
        </w:rPr>
        <w:t>Repartir les participants en quatre groupes</w:t>
      </w:r>
      <w:r>
        <w:rPr>
          <w:lang w:val="fr-FR"/>
        </w:rPr>
        <w:t>.</w:t>
      </w:r>
    </w:p>
    <w:p w:rsidR="00D62C69" w:rsidRPr="00DB52FA" w:rsidRDefault="00D62C69" w:rsidP="0016418A">
      <w:pPr>
        <w:pStyle w:val="CGbullettext"/>
        <w:rPr>
          <w:noProof/>
          <w:lang w:val="fr-FR"/>
        </w:rPr>
      </w:pPr>
      <w:r w:rsidRPr="00DB52FA">
        <w:rPr>
          <w:lang w:val="fr-FR"/>
        </w:rPr>
        <w:t xml:space="preserve">Se reporter au </w:t>
      </w:r>
      <w:r w:rsidRPr="00DB52FA">
        <w:rPr>
          <w:i/>
          <w:lang w:val="fr-FR"/>
        </w:rPr>
        <w:t>manuel</w:t>
      </w:r>
      <w:r w:rsidRPr="00DB52FA">
        <w:rPr>
          <w:i/>
          <w:noProof/>
          <w:lang w:val="fr-FR"/>
        </w:rPr>
        <w:t xml:space="preserve"> sur les pratiques clés pour les agents communautaires (tous secteurs)</w:t>
      </w:r>
    </w:p>
    <w:p w:rsidR="00D62C69" w:rsidRPr="00201F50" w:rsidRDefault="00D62C69" w:rsidP="0016418A">
      <w:pPr>
        <w:pStyle w:val="CGbullettext"/>
        <w:rPr>
          <w:noProof/>
          <w:lang w:val="fr-FR"/>
        </w:rPr>
      </w:pPr>
      <w:r w:rsidRPr="00201F50">
        <w:rPr>
          <w:lang w:val="fr-FR"/>
        </w:rPr>
        <w:t>Donne</w:t>
      </w:r>
      <w:r>
        <w:rPr>
          <w:lang w:val="fr-FR"/>
        </w:rPr>
        <w:t>r</w:t>
      </w:r>
      <w:r w:rsidRPr="00201F50">
        <w:rPr>
          <w:lang w:val="fr-FR"/>
        </w:rPr>
        <w:t xml:space="preserve"> à chaque groupe un ensemble de pratiques</w:t>
      </w:r>
      <w:r>
        <w:rPr>
          <w:lang w:val="fr-FR"/>
        </w:rPr>
        <w:t> :</w:t>
      </w:r>
      <w:r w:rsidRPr="00201F50">
        <w:rPr>
          <w:lang w:val="fr-FR"/>
        </w:rPr>
        <w:t xml:space="preserve"> 9, 10, 11 et 12</w:t>
      </w:r>
    </w:p>
    <w:p w:rsidR="00D62C69" w:rsidRPr="00201F50" w:rsidRDefault="00D62C69" w:rsidP="0016418A">
      <w:pPr>
        <w:pStyle w:val="CGbullettext"/>
        <w:rPr>
          <w:noProof/>
          <w:lang w:val="fr-FR"/>
        </w:rPr>
      </w:pPr>
      <w:r>
        <w:rPr>
          <w:lang w:val="fr-FR"/>
        </w:rPr>
        <w:t>Présenter</w:t>
      </w:r>
      <w:r w:rsidRPr="00201F50">
        <w:rPr>
          <w:lang w:val="fr-FR"/>
        </w:rPr>
        <w:t xml:space="preserve"> chaque pratique</w:t>
      </w:r>
      <w:r>
        <w:rPr>
          <w:lang w:val="fr-FR"/>
        </w:rPr>
        <w:t xml:space="preserve"> une par une </w:t>
      </w:r>
      <w:r w:rsidRPr="00201F50">
        <w:rPr>
          <w:lang w:val="fr-FR"/>
        </w:rPr>
        <w:t>:</w:t>
      </w:r>
    </w:p>
    <w:p w:rsidR="00D62C69" w:rsidRPr="00201F50" w:rsidRDefault="00D62C69" w:rsidP="0016418A">
      <w:pPr>
        <w:pStyle w:val="CGbulletlevel2"/>
        <w:rPr>
          <w:lang w:val="fr-FR"/>
        </w:rPr>
      </w:pPr>
      <w:r w:rsidRPr="0024726E">
        <w:rPr>
          <w:b/>
          <w:lang w:val="fr-FR"/>
        </w:rPr>
        <w:t>Pratique 9</w:t>
      </w:r>
      <w:r>
        <w:rPr>
          <w:lang w:val="fr-FR"/>
        </w:rPr>
        <w:t> </w:t>
      </w:r>
      <w:r w:rsidRPr="00201F50">
        <w:rPr>
          <w:lang w:val="fr-FR"/>
        </w:rPr>
        <w:t xml:space="preserve">: </w:t>
      </w:r>
      <w:r>
        <w:rPr>
          <w:lang w:val="fr-FR"/>
        </w:rPr>
        <w:t>Initiation</w:t>
      </w:r>
      <w:r w:rsidRPr="00201F50">
        <w:rPr>
          <w:lang w:val="fr-FR"/>
        </w:rPr>
        <w:t xml:space="preserve"> de l'alimentation complémentaire</w:t>
      </w:r>
    </w:p>
    <w:p w:rsidR="00D62C69" w:rsidRPr="00201F50" w:rsidRDefault="00D62C69" w:rsidP="0016418A">
      <w:pPr>
        <w:pStyle w:val="CGbulletlevel2"/>
        <w:rPr>
          <w:lang w:val="fr-FR"/>
        </w:rPr>
      </w:pPr>
      <w:r w:rsidRPr="0024726E">
        <w:rPr>
          <w:b/>
          <w:lang w:val="fr-FR"/>
        </w:rPr>
        <w:t>Pratique 10</w:t>
      </w:r>
      <w:r>
        <w:rPr>
          <w:lang w:val="fr-FR"/>
        </w:rPr>
        <w:t> </w:t>
      </w:r>
      <w:r w:rsidRPr="00201F50">
        <w:rPr>
          <w:lang w:val="fr-FR"/>
        </w:rPr>
        <w:t xml:space="preserve">: </w:t>
      </w:r>
      <w:r>
        <w:rPr>
          <w:lang w:val="fr-FR"/>
        </w:rPr>
        <w:t>Un régime</w:t>
      </w:r>
      <w:r w:rsidRPr="00201F50">
        <w:rPr>
          <w:lang w:val="fr-FR"/>
        </w:rPr>
        <w:t xml:space="preserve"> alimenta</w:t>
      </w:r>
      <w:r>
        <w:rPr>
          <w:lang w:val="fr-FR"/>
        </w:rPr>
        <w:t>ire</w:t>
      </w:r>
      <w:r w:rsidRPr="00201F50">
        <w:rPr>
          <w:lang w:val="fr-FR"/>
        </w:rPr>
        <w:t xml:space="preserve"> varié</w:t>
      </w:r>
    </w:p>
    <w:p w:rsidR="00D62C69" w:rsidRPr="00201F50" w:rsidRDefault="00D62C69" w:rsidP="0016418A">
      <w:pPr>
        <w:pStyle w:val="CGbulletlevel2"/>
        <w:rPr>
          <w:lang w:val="fr-FR"/>
        </w:rPr>
      </w:pPr>
      <w:r w:rsidRPr="0024726E">
        <w:rPr>
          <w:b/>
          <w:lang w:val="fr-FR"/>
        </w:rPr>
        <w:t>Pratique 11</w:t>
      </w:r>
      <w:r>
        <w:rPr>
          <w:lang w:val="fr-FR"/>
        </w:rPr>
        <w:t> </w:t>
      </w:r>
      <w:r w:rsidRPr="00201F50">
        <w:rPr>
          <w:lang w:val="fr-FR"/>
        </w:rPr>
        <w:t xml:space="preserve">: </w:t>
      </w:r>
      <w:r w:rsidRPr="00814D40">
        <w:rPr>
          <w:rFonts w:eastAsia="Calibri" w:cs="Calibri"/>
          <w:spacing w:val="-5"/>
          <w:lang w:val="fr-FR"/>
        </w:rPr>
        <w:t xml:space="preserve">Fréquence </w:t>
      </w:r>
      <w:r w:rsidRPr="00814D40">
        <w:rPr>
          <w:rFonts w:eastAsia="Calibri" w:cs="Calibri"/>
          <w:lang w:val="fr-FR"/>
        </w:rPr>
        <w:t>et</w:t>
      </w:r>
      <w:r w:rsidRPr="00814D40">
        <w:rPr>
          <w:rFonts w:eastAsia="Calibri" w:cs="Calibri"/>
          <w:spacing w:val="-3"/>
          <w:lang w:val="fr-FR"/>
        </w:rPr>
        <w:t xml:space="preserve"> </w:t>
      </w:r>
      <w:r w:rsidRPr="00814D40">
        <w:rPr>
          <w:rFonts w:eastAsia="Calibri" w:cs="Calibri"/>
          <w:lang w:val="fr-FR"/>
        </w:rPr>
        <w:t>quantité</w:t>
      </w:r>
      <w:r w:rsidRPr="00814D40">
        <w:rPr>
          <w:rFonts w:eastAsia="Calibri" w:cs="Calibri"/>
          <w:spacing w:val="-1"/>
          <w:lang w:val="fr-FR"/>
        </w:rPr>
        <w:t xml:space="preserve"> </w:t>
      </w:r>
      <w:r w:rsidRPr="00814D40">
        <w:rPr>
          <w:rFonts w:eastAsia="Calibri" w:cs="Calibri"/>
          <w:spacing w:val="-5"/>
          <w:lang w:val="fr-FR"/>
        </w:rPr>
        <w:t>des repas</w:t>
      </w:r>
      <w:r w:rsidRPr="00814D40">
        <w:rPr>
          <w:rFonts w:eastAsia="Calibri" w:cs="Calibri"/>
          <w:spacing w:val="1"/>
          <w:lang w:val="fr-FR"/>
        </w:rPr>
        <w:t xml:space="preserve"> </w:t>
      </w:r>
      <w:r w:rsidRPr="00814D40">
        <w:rPr>
          <w:rFonts w:eastAsia="Calibri" w:cs="Calibri"/>
          <w:spacing w:val="-1"/>
          <w:lang w:val="fr-FR"/>
        </w:rPr>
        <w:t>pour les</w:t>
      </w:r>
      <w:r w:rsidRPr="00814D40">
        <w:rPr>
          <w:rFonts w:eastAsia="Calibri" w:cs="Calibri"/>
          <w:spacing w:val="-2"/>
          <w:lang w:val="fr-FR"/>
        </w:rPr>
        <w:t xml:space="preserve"> </w:t>
      </w:r>
      <w:r w:rsidRPr="00814D40">
        <w:rPr>
          <w:rFonts w:eastAsia="Calibri" w:cs="Calibri"/>
          <w:lang w:val="fr-FR"/>
        </w:rPr>
        <w:t>enfants de 6 à 11 mois</w:t>
      </w:r>
    </w:p>
    <w:p w:rsidR="00D62C69" w:rsidRPr="00201F50" w:rsidRDefault="00D62C69" w:rsidP="0016418A">
      <w:pPr>
        <w:pStyle w:val="CGbulletlevel2last"/>
        <w:rPr>
          <w:lang w:val="fr-FR"/>
        </w:rPr>
      </w:pPr>
      <w:r w:rsidRPr="0024726E">
        <w:rPr>
          <w:b/>
          <w:lang w:val="fr-FR"/>
        </w:rPr>
        <w:t>Pratique 12</w:t>
      </w:r>
      <w:r>
        <w:rPr>
          <w:lang w:val="fr-FR"/>
        </w:rPr>
        <w:t> </w:t>
      </w:r>
      <w:r w:rsidRPr="00201F50">
        <w:rPr>
          <w:lang w:val="fr-FR"/>
        </w:rPr>
        <w:t xml:space="preserve">: </w:t>
      </w:r>
      <w:r w:rsidRPr="00814D40">
        <w:rPr>
          <w:rFonts w:eastAsia="Calibri"/>
          <w:lang w:val="fr-FR"/>
        </w:rPr>
        <w:t>Fréquence et</w:t>
      </w:r>
      <w:r w:rsidRPr="00814D40">
        <w:rPr>
          <w:rFonts w:eastAsia="Calibri"/>
          <w:spacing w:val="-3"/>
          <w:lang w:val="fr-FR"/>
        </w:rPr>
        <w:t xml:space="preserve"> </w:t>
      </w:r>
      <w:r w:rsidRPr="00814D40">
        <w:rPr>
          <w:rFonts w:eastAsia="Calibri"/>
          <w:lang w:val="fr-FR"/>
        </w:rPr>
        <w:t>quantité</w:t>
      </w:r>
      <w:r w:rsidRPr="00814D40">
        <w:rPr>
          <w:rFonts w:eastAsia="Calibri"/>
          <w:spacing w:val="-1"/>
          <w:lang w:val="fr-FR"/>
        </w:rPr>
        <w:t xml:space="preserve"> </w:t>
      </w:r>
      <w:r w:rsidRPr="00814D40">
        <w:rPr>
          <w:rFonts w:eastAsia="Calibri"/>
          <w:lang w:val="fr-FR"/>
        </w:rPr>
        <w:t>des repas</w:t>
      </w:r>
      <w:r w:rsidRPr="00814D40">
        <w:rPr>
          <w:rFonts w:eastAsia="Calibri"/>
          <w:spacing w:val="1"/>
          <w:lang w:val="fr-FR"/>
        </w:rPr>
        <w:t xml:space="preserve"> </w:t>
      </w:r>
      <w:r w:rsidRPr="00814D40">
        <w:rPr>
          <w:rFonts w:eastAsia="Calibri"/>
          <w:spacing w:val="-1"/>
          <w:lang w:val="fr-FR"/>
        </w:rPr>
        <w:t>pour les</w:t>
      </w:r>
      <w:r w:rsidRPr="00814D40">
        <w:rPr>
          <w:rFonts w:eastAsia="Calibri"/>
          <w:spacing w:val="-2"/>
          <w:lang w:val="fr-FR"/>
        </w:rPr>
        <w:t xml:space="preserve"> </w:t>
      </w:r>
      <w:r w:rsidRPr="00814D40">
        <w:rPr>
          <w:rFonts w:eastAsia="Calibri"/>
          <w:lang w:val="fr-FR"/>
        </w:rPr>
        <w:t xml:space="preserve">enfants de </w:t>
      </w:r>
      <w:r w:rsidRPr="00201F50">
        <w:rPr>
          <w:lang w:val="fr-FR"/>
        </w:rPr>
        <w:t>12 à 24 mois</w:t>
      </w:r>
    </w:p>
    <w:p w:rsidR="00D62C69" w:rsidRPr="00FA58AA" w:rsidRDefault="00D62C69" w:rsidP="0016418A">
      <w:pPr>
        <w:pStyle w:val="CGbullettext"/>
        <w:rPr>
          <w:lang w:val="fr-FR"/>
        </w:rPr>
      </w:pPr>
      <w:r w:rsidRPr="00703940">
        <w:rPr>
          <w:lang w:val="fr-FR"/>
        </w:rPr>
        <w:t xml:space="preserve">Pour chaque pratique, demander aux participants de passer en revue les </w:t>
      </w:r>
      <w:r>
        <w:rPr>
          <w:lang w:val="fr-FR"/>
        </w:rPr>
        <w:t>images</w:t>
      </w:r>
      <w:r w:rsidRPr="00703940">
        <w:rPr>
          <w:lang w:val="fr-FR"/>
        </w:rPr>
        <w:t xml:space="preserve">, puis de répondre aux questions en haut de la page décrivant la pratique. </w:t>
      </w:r>
      <w:r>
        <w:rPr>
          <w:lang w:val="fr-FR"/>
        </w:rPr>
        <w:t>Demander aux</w:t>
      </w:r>
      <w:r w:rsidRPr="00703940">
        <w:rPr>
          <w:lang w:val="fr-FR"/>
        </w:rPr>
        <w:t xml:space="preserve"> participants</w:t>
      </w:r>
      <w:r>
        <w:rPr>
          <w:lang w:val="fr-FR"/>
        </w:rPr>
        <w:t xml:space="preserve"> de lire</w:t>
      </w:r>
      <w:r w:rsidRPr="00703940">
        <w:rPr>
          <w:lang w:val="fr-FR"/>
        </w:rPr>
        <w:t xml:space="preserve"> le message et les informations supplémentaires</w:t>
      </w:r>
      <w:r>
        <w:rPr>
          <w:lang w:val="fr-FR"/>
        </w:rPr>
        <w:t> </w:t>
      </w:r>
      <w:r w:rsidRPr="00703940">
        <w:rPr>
          <w:lang w:val="fr-FR"/>
        </w:rPr>
        <w:t>; comparer les pratiques recommandées avec celles de leur communauté</w:t>
      </w:r>
      <w:r>
        <w:rPr>
          <w:lang w:val="fr-FR"/>
        </w:rPr>
        <w:t> </w:t>
      </w:r>
      <w:r w:rsidRPr="00703940">
        <w:rPr>
          <w:lang w:val="fr-FR"/>
        </w:rPr>
        <w:t xml:space="preserve">; et parler de </w:t>
      </w:r>
      <w:r>
        <w:rPr>
          <w:lang w:val="fr-FR"/>
        </w:rPr>
        <w:t>la façon pouvant</w:t>
      </w:r>
      <w:r w:rsidRPr="00703940">
        <w:rPr>
          <w:lang w:val="fr-FR"/>
        </w:rPr>
        <w:t xml:space="preserve"> persuader les membres de la communauté en recommandant les pratiques qui peuvent améliorer la santé des mères et de leurs enfants.</w:t>
      </w:r>
    </w:p>
    <w:p w:rsidR="00D62C69" w:rsidRPr="00FA58AA" w:rsidRDefault="00D62C69" w:rsidP="00725147">
      <w:pPr>
        <w:pStyle w:val="CGbullettextlast"/>
        <w:spacing w:after="0"/>
        <w:rPr>
          <w:lang w:val="fr-FR"/>
        </w:rPr>
      </w:pPr>
      <w:r w:rsidRPr="00FA58AA">
        <w:rPr>
          <w:lang w:val="fr-FR"/>
        </w:rPr>
        <w:t xml:space="preserve">Résumer les discutions précédentes en expliquant AM+FADDUQ : </w:t>
      </w:r>
    </w:p>
    <w:p w:rsidR="00D62C69" w:rsidRPr="008008C2" w:rsidRDefault="00D62C69" w:rsidP="003213CA">
      <w:pPr>
        <w:pStyle w:val="CGtextbold"/>
        <w:jc w:val="center"/>
        <w:rPr>
          <w:rStyle w:val="IntenseEmphasis"/>
          <w:b/>
          <w:bCs w:val="0"/>
          <w:i w:val="0"/>
          <w:iCs w:val="0"/>
          <w:color w:val="auto"/>
          <w:lang w:val="fr-FR"/>
        </w:rPr>
      </w:pPr>
    </w:p>
    <w:p w:rsidR="00D62C69" w:rsidRPr="008008C2" w:rsidRDefault="00D62C69" w:rsidP="003213CA">
      <w:pPr>
        <w:pStyle w:val="CGtextbold"/>
        <w:jc w:val="center"/>
        <w:rPr>
          <w:rStyle w:val="IntenseEmphasis"/>
          <w:b/>
          <w:bCs w:val="0"/>
          <w:i w:val="0"/>
          <w:iCs w:val="0"/>
          <w:color w:val="auto"/>
          <w:lang w:val="fr-FR"/>
        </w:rPr>
      </w:pPr>
      <w:r w:rsidRPr="008008C2">
        <w:rPr>
          <w:rStyle w:val="IntenseEmphasis"/>
          <w:b/>
          <w:bCs w:val="0"/>
          <w:i w:val="0"/>
          <w:iCs w:val="0"/>
          <w:color w:val="auto"/>
          <w:lang w:val="fr-FR"/>
        </w:rPr>
        <w:t>ALLAITEMENT MATERNEL</w:t>
      </w:r>
    </w:p>
    <w:p w:rsidR="00D62C69" w:rsidRPr="008008C2" w:rsidRDefault="00D62C69" w:rsidP="003213CA">
      <w:pPr>
        <w:pStyle w:val="CGtextbold"/>
        <w:jc w:val="center"/>
        <w:rPr>
          <w:rStyle w:val="IntenseEmphasis"/>
          <w:b/>
          <w:bCs w:val="0"/>
          <w:i w:val="0"/>
          <w:iCs w:val="0"/>
          <w:color w:val="auto"/>
          <w:lang w:val="fr-FR"/>
        </w:rPr>
      </w:pPr>
      <w:r w:rsidRPr="008008C2">
        <w:rPr>
          <w:rStyle w:val="IntenseEmphasis"/>
          <w:b/>
          <w:bCs w:val="0"/>
          <w:i w:val="0"/>
          <w:iCs w:val="0"/>
          <w:color w:val="auto"/>
          <w:lang w:val="fr-FR"/>
        </w:rPr>
        <w:t>+</w:t>
      </w:r>
    </w:p>
    <w:p w:rsidR="00D62C69" w:rsidRPr="008008C2" w:rsidRDefault="00D62C69" w:rsidP="003213CA">
      <w:pPr>
        <w:pStyle w:val="CGtextbold"/>
        <w:jc w:val="center"/>
        <w:rPr>
          <w:rStyle w:val="IntenseEmphasis"/>
          <w:b/>
          <w:bCs w:val="0"/>
          <w:i w:val="0"/>
          <w:iCs w:val="0"/>
          <w:color w:val="auto"/>
          <w:lang w:val="fr-FR"/>
        </w:rPr>
      </w:pPr>
      <w:r w:rsidRPr="008008C2">
        <w:rPr>
          <w:rStyle w:val="IntenseEmphasis"/>
          <w:b/>
          <w:bCs w:val="0"/>
          <w:i w:val="0"/>
          <w:iCs w:val="0"/>
          <w:color w:val="auto"/>
          <w:lang w:val="fr-FR"/>
        </w:rPr>
        <w:t>FRÉQUENCE + ALIMENTATION ACTIVE + DENSITÉ + DIVERSITÉ + UTILISATION + QUANTITÉ</w:t>
      </w:r>
    </w:p>
    <w:p w:rsidR="00D62C69" w:rsidRPr="008008C2" w:rsidRDefault="00D62C69" w:rsidP="003213CA">
      <w:pPr>
        <w:pStyle w:val="CGtextbold"/>
        <w:jc w:val="center"/>
        <w:rPr>
          <w:lang w:val="fr-FR"/>
        </w:rPr>
      </w:pPr>
    </w:p>
    <w:p w:rsidR="00D62C69" w:rsidRPr="00201F50" w:rsidRDefault="00D62C69" w:rsidP="003213CA">
      <w:pPr>
        <w:pStyle w:val="CGbullettext"/>
        <w:rPr>
          <w:lang w:val="fr-FR"/>
        </w:rPr>
      </w:pPr>
      <w:r w:rsidRPr="00201F50">
        <w:rPr>
          <w:lang w:val="fr-FR"/>
        </w:rPr>
        <w:t xml:space="preserve">Expliquer </w:t>
      </w:r>
      <w:r>
        <w:rPr>
          <w:lang w:val="fr-FR"/>
        </w:rPr>
        <w:t>le concept d</w:t>
      </w:r>
      <w:r w:rsidRPr="00201F50">
        <w:rPr>
          <w:lang w:val="fr-FR"/>
        </w:rPr>
        <w:t>’</w:t>
      </w:r>
      <w:r>
        <w:rPr>
          <w:lang w:val="fr-FR"/>
        </w:rPr>
        <w:t>alimentation active</w:t>
      </w:r>
      <w:r w:rsidRPr="00201F50">
        <w:rPr>
          <w:lang w:val="fr-FR"/>
        </w:rPr>
        <w:t xml:space="preserve">. </w:t>
      </w:r>
    </w:p>
    <w:p w:rsidR="00D62C69" w:rsidRPr="00DD221D" w:rsidRDefault="00D62C69" w:rsidP="003213CA">
      <w:pPr>
        <w:pStyle w:val="CGtext"/>
        <w:rPr>
          <w:noProof/>
          <w:lang w:val="fr-FR"/>
        </w:rPr>
      </w:pPr>
      <w:r w:rsidRPr="00DD221D">
        <w:rPr>
          <w:b/>
          <w:lang w:val="fr-FR"/>
        </w:rPr>
        <w:t>Note</w:t>
      </w:r>
      <w:r>
        <w:rPr>
          <w:b/>
          <w:lang w:val="fr-FR"/>
        </w:rPr>
        <w:t> </w:t>
      </w:r>
      <w:r w:rsidRPr="00DD221D">
        <w:rPr>
          <w:b/>
          <w:lang w:val="fr-FR"/>
        </w:rPr>
        <w:t>:</w:t>
      </w:r>
      <w:r w:rsidRPr="00201F50">
        <w:rPr>
          <w:b/>
          <w:i/>
          <w:lang w:val="fr-FR"/>
        </w:rPr>
        <w:t xml:space="preserve"> </w:t>
      </w:r>
      <w:r w:rsidRPr="00DD221D">
        <w:rPr>
          <w:lang w:val="fr-FR"/>
        </w:rPr>
        <w:t>Si les participants ne sont pas alphabétisés, le facilitateur lira les questions et les messages pour chaque groupe.</w:t>
      </w:r>
    </w:p>
    <w:p w:rsidR="00D62C69" w:rsidRPr="00DD221D" w:rsidRDefault="00D62C69" w:rsidP="003213CA">
      <w:pPr>
        <w:pStyle w:val="CGtextbold"/>
        <w:rPr>
          <w:lang w:val="fr-FR"/>
        </w:rPr>
      </w:pPr>
      <w:r w:rsidRPr="00DD221D">
        <w:rPr>
          <w:lang w:val="fr-FR"/>
        </w:rPr>
        <w:t>Alimentation des enfants malades pendant et après la maladie et micronutriments</w:t>
      </w:r>
    </w:p>
    <w:p w:rsidR="00D62C69" w:rsidRPr="00201F50" w:rsidRDefault="00D62C69" w:rsidP="003213CA">
      <w:pPr>
        <w:pStyle w:val="CGbullettext"/>
        <w:rPr>
          <w:noProof/>
          <w:lang w:val="fr-FR"/>
        </w:rPr>
      </w:pPr>
      <w:r w:rsidRPr="00201F50">
        <w:rPr>
          <w:lang w:val="fr-FR"/>
        </w:rPr>
        <w:t>Divise</w:t>
      </w:r>
      <w:r>
        <w:rPr>
          <w:lang w:val="fr-FR"/>
        </w:rPr>
        <w:t>r</w:t>
      </w:r>
      <w:r w:rsidRPr="00201F50">
        <w:rPr>
          <w:lang w:val="fr-FR"/>
        </w:rPr>
        <w:t xml:space="preserve"> les participants en quatre groupes différents</w:t>
      </w:r>
      <w:r>
        <w:rPr>
          <w:lang w:val="fr-FR"/>
        </w:rPr>
        <w:t>.</w:t>
      </w:r>
    </w:p>
    <w:p w:rsidR="00D62C69" w:rsidRPr="00201F50" w:rsidRDefault="00D62C69" w:rsidP="003213CA">
      <w:pPr>
        <w:pStyle w:val="CGbullettext"/>
        <w:rPr>
          <w:noProof/>
          <w:lang w:val="fr-FR"/>
        </w:rPr>
      </w:pPr>
      <w:r>
        <w:rPr>
          <w:lang w:val="fr-FR"/>
        </w:rPr>
        <w:t xml:space="preserve">Se reporter au </w:t>
      </w:r>
      <w:r w:rsidRPr="00DD221D">
        <w:rPr>
          <w:lang w:val="fr-FR"/>
        </w:rPr>
        <w:t>manuel de référence sur les pratiques clés pour les agents communautaires (tous secteurs)</w:t>
      </w:r>
      <w:r>
        <w:rPr>
          <w:lang w:val="fr-FR"/>
        </w:rPr>
        <w:t>.</w:t>
      </w:r>
    </w:p>
    <w:p w:rsidR="00D62C69" w:rsidRPr="00201F50" w:rsidRDefault="00D62C69" w:rsidP="003213CA">
      <w:pPr>
        <w:pStyle w:val="CGbullettext"/>
        <w:rPr>
          <w:noProof/>
          <w:lang w:val="fr-FR"/>
        </w:rPr>
      </w:pPr>
      <w:r w:rsidRPr="00201F50">
        <w:rPr>
          <w:lang w:val="fr-FR"/>
        </w:rPr>
        <w:t>Donne</w:t>
      </w:r>
      <w:r>
        <w:rPr>
          <w:lang w:val="fr-FR"/>
        </w:rPr>
        <w:t>r</w:t>
      </w:r>
      <w:r w:rsidRPr="00201F50">
        <w:rPr>
          <w:lang w:val="fr-FR"/>
        </w:rPr>
        <w:t xml:space="preserve"> à chaque groupe un ensemble de</w:t>
      </w:r>
      <w:r>
        <w:rPr>
          <w:lang w:val="fr-FR"/>
        </w:rPr>
        <w:t>s</w:t>
      </w:r>
      <w:r w:rsidRPr="00201F50">
        <w:rPr>
          <w:lang w:val="fr-FR"/>
        </w:rPr>
        <w:t xml:space="preserve"> pratiques 13, 14, 15 et 16</w:t>
      </w:r>
      <w:r>
        <w:rPr>
          <w:lang w:val="fr-FR"/>
        </w:rPr>
        <w:t>.</w:t>
      </w:r>
    </w:p>
    <w:p w:rsidR="00D62C69" w:rsidRPr="00DD221D" w:rsidRDefault="00D62C69" w:rsidP="003213CA">
      <w:pPr>
        <w:pStyle w:val="CGbullettext"/>
        <w:rPr>
          <w:noProof/>
          <w:lang w:val="fr-FR"/>
        </w:rPr>
      </w:pPr>
      <w:r w:rsidRPr="00DD221D">
        <w:rPr>
          <w:lang w:val="fr-FR"/>
        </w:rPr>
        <w:lastRenderedPageBreak/>
        <w:t>Expliquer chaque pratique une par une :</w:t>
      </w:r>
    </w:p>
    <w:p w:rsidR="00D62C69" w:rsidRPr="00201F50" w:rsidRDefault="00D62C69" w:rsidP="003213CA">
      <w:pPr>
        <w:pStyle w:val="CGbulletlevel2"/>
        <w:rPr>
          <w:lang w:val="fr-FR"/>
        </w:rPr>
      </w:pPr>
      <w:r w:rsidRPr="0024726E">
        <w:rPr>
          <w:b/>
          <w:lang w:val="fr-FR"/>
        </w:rPr>
        <w:t>Pratique 13</w:t>
      </w:r>
      <w:r>
        <w:rPr>
          <w:lang w:val="fr-FR"/>
        </w:rPr>
        <w:t> </w:t>
      </w:r>
      <w:r w:rsidRPr="00201F50">
        <w:rPr>
          <w:lang w:val="fr-FR"/>
        </w:rPr>
        <w:t xml:space="preserve">: </w:t>
      </w:r>
      <w:r w:rsidRPr="00814D40">
        <w:rPr>
          <w:rFonts w:eastAsia="Calibri"/>
          <w:lang w:val="fr-FR"/>
        </w:rPr>
        <w:t>Alimentation des enfants malades pendant et après une maladie</w:t>
      </w:r>
    </w:p>
    <w:p w:rsidR="00D62C69" w:rsidRPr="00201F50" w:rsidRDefault="00D62C69" w:rsidP="003213CA">
      <w:pPr>
        <w:pStyle w:val="CGbulletlevel2"/>
        <w:rPr>
          <w:lang w:val="fr-FR"/>
        </w:rPr>
      </w:pPr>
      <w:r w:rsidRPr="0024726E">
        <w:rPr>
          <w:b/>
          <w:lang w:val="fr-FR"/>
        </w:rPr>
        <w:t>Pratique 14</w:t>
      </w:r>
      <w:r>
        <w:rPr>
          <w:lang w:val="fr-FR"/>
        </w:rPr>
        <w:t> </w:t>
      </w:r>
      <w:r w:rsidRPr="00201F50">
        <w:rPr>
          <w:lang w:val="fr-FR"/>
        </w:rPr>
        <w:t>: Soins nutritionnels des nourrissons et enfants souffrant de diarrhée ou de malnutrition modérée</w:t>
      </w:r>
    </w:p>
    <w:p w:rsidR="00D62C69" w:rsidRPr="00201F50" w:rsidRDefault="00D62C69" w:rsidP="003213CA">
      <w:pPr>
        <w:pStyle w:val="CGbulletlevel2"/>
        <w:rPr>
          <w:lang w:val="fr-FR"/>
        </w:rPr>
      </w:pPr>
      <w:r w:rsidRPr="0024726E">
        <w:rPr>
          <w:b/>
          <w:lang w:val="fr-FR"/>
        </w:rPr>
        <w:t>Pratique 15</w:t>
      </w:r>
      <w:r>
        <w:rPr>
          <w:lang w:val="fr-FR"/>
        </w:rPr>
        <w:t> </w:t>
      </w:r>
      <w:r w:rsidRPr="00201F50">
        <w:rPr>
          <w:lang w:val="fr-FR"/>
        </w:rPr>
        <w:t>: Importance de la vitamine A</w:t>
      </w:r>
    </w:p>
    <w:p w:rsidR="00D62C69" w:rsidRPr="00201F50" w:rsidRDefault="00D62C69" w:rsidP="003213CA">
      <w:pPr>
        <w:pStyle w:val="CGbulletlevel2last"/>
        <w:rPr>
          <w:lang w:val="fr-FR"/>
        </w:rPr>
      </w:pPr>
      <w:r w:rsidRPr="0024726E">
        <w:rPr>
          <w:b/>
          <w:lang w:val="fr-FR"/>
        </w:rPr>
        <w:t>Pratique 16</w:t>
      </w:r>
      <w:r>
        <w:rPr>
          <w:lang w:val="fr-FR"/>
        </w:rPr>
        <w:t> </w:t>
      </w:r>
      <w:r w:rsidRPr="00201F50">
        <w:rPr>
          <w:lang w:val="fr-FR"/>
        </w:rPr>
        <w:t>: Prévention d</w:t>
      </w:r>
      <w:r>
        <w:rPr>
          <w:lang w:val="fr-FR"/>
        </w:rPr>
        <w:t>e l</w:t>
      </w:r>
      <w:r w:rsidRPr="00201F50">
        <w:rPr>
          <w:lang w:val="fr-FR"/>
        </w:rPr>
        <w:t>’</w:t>
      </w:r>
      <w:r>
        <w:rPr>
          <w:lang w:val="fr-FR"/>
        </w:rPr>
        <w:t>a</w:t>
      </w:r>
      <w:r w:rsidRPr="00201F50">
        <w:rPr>
          <w:lang w:val="fr-FR"/>
        </w:rPr>
        <w:t>némie</w:t>
      </w:r>
      <w:r>
        <w:rPr>
          <w:lang w:val="fr-FR"/>
        </w:rPr>
        <w:t xml:space="preserve"> chez les enfants</w:t>
      </w:r>
    </w:p>
    <w:p w:rsidR="00D62C69" w:rsidRPr="00201F50" w:rsidRDefault="00D62C69" w:rsidP="003213CA">
      <w:pPr>
        <w:pStyle w:val="CGbullettext"/>
        <w:rPr>
          <w:noProof/>
          <w:lang w:val="fr-FR"/>
        </w:rPr>
      </w:pPr>
      <w:r w:rsidRPr="00201F50">
        <w:rPr>
          <w:lang w:val="fr-FR"/>
        </w:rPr>
        <w:t>Pour chaque pratique, demande</w:t>
      </w:r>
      <w:r>
        <w:rPr>
          <w:lang w:val="fr-FR"/>
        </w:rPr>
        <w:t>r</w:t>
      </w:r>
      <w:r w:rsidRPr="00201F50">
        <w:rPr>
          <w:lang w:val="fr-FR"/>
        </w:rPr>
        <w:t xml:space="preserve"> aux participants d’examiner les </w:t>
      </w:r>
      <w:r>
        <w:rPr>
          <w:lang w:val="fr-FR"/>
        </w:rPr>
        <w:t>images</w:t>
      </w:r>
      <w:r w:rsidRPr="00201F50">
        <w:rPr>
          <w:lang w:val="fr-FR"/>
        </w:rPr>
        <w:t xml:space="preserve">, puis </w:t>
      </w:r>
      <w:r>
        <w:rPr>
          <w:lang w:val="fr-FR"/>
        </w:rPr>
        <w:t>de ré</w:t>
      </w:r>
      <w:r w:rsidRPr="00201F50">
        <w:rPr>
          <w:lang w:val="fr-FR"/>
        </w:rPr>
        <w:t>pond</w:t>
      </w:r>
      <w:r>
        <w:rPr>
          <w:lang w:val="fr-FR"/>
        </w:rPr>
        <w:t>re</w:t>
      </w:r>
      <w:r w:rsidRPr="00201F50">
        <w:rPr>
          <w:lang w:val="fr-FR"/>
        </w:rPr>
        <w:t xml:space="preserve"> aux questions en haut de la page décrivant la pratique. </w:t>
      </w:r>
      <w:r>
        <w:rPr>
          <w:lang w:val="fr-FR"/>
        </w:rPr>
        <w:t>Demander aux</w:t>
      </w:r>
      <w:r w:rsidRPr="00201F50">
        <w:rPr>
          <w:lang w:val="fr-FR"/>
        </w:rPr>
        <w:t xml:space="preserve"> participants </w:t>
      </w:r>
      <w:r>
        <w:rPr>
          <w:lang w:val="fr-FR"/>
        </w:rPr>
        <w:t>de lire</w:t>
      </w:r>
      <w:r w:rsidRPr="00201F50">
        <w:rPr>
          <w:lang w:val="fr-FR"/>
        </w:rPr>
        <w:t xml:space="preserve"> le message et les informations supplémentai</w:t>
      </w:r>
      <w:r>
        <w:rPr>
          <w:lang w:val="fr-FR"/>
        </w:rPr>
        <w:t>res ; comparer</w:t>
      </w:r>
      <w:r w:rsidRPr="00201F50">
        <w:rPr>
          <w:lang w:val="fr-FR"/>
        </w:rPr>
        <w:t xml:space="preserve"> les pratiques recommandées avec ce</w:t>
      </w:r>
      <w:r>
        <w:rPr>
          <w:lang w:val="fr-FR"/>
        </w:rPr>
        <w:t xml:space="preserve">lles de leur </w:t>
      </w:r>
      <w:r w:rsidRPr="00201F50">
        <w:rPr>
          <w:lang w:val="fr-FR"/>
        </w:rPr>
        <w:t>communauté</w:t>
      </w:r>
      <w:r>
        <w:rPr>
          <w:lang w:val="fr-FR"/>
        </w:rPr>
        <w:t> </w:t>
      </w:r>
      <w:r w:rsidRPr="00201F50">
        <w:rPr>
          <w:lang w:val="fr-FR"/>
        </w:rPr>
        <w:t>; et parle</w:t>
      </w:r>
      <w:r>
        <w:rPr>
          <w:lang w:val="fr-FR"/>
        </w:rPr>
        <w:t>r</w:t>
      </w:r>
      <w:r w:rsidRPr="00201F50">
        <w:rPr>
          <w:lang w:val="fr-FR"/>
        </w:rPr>
        <w:t xml:space="preserve"> de </w:t>
      </w:r>
      <w:r>
        <w:rPr>
          <w:lang w:val="fr-FR"/>
        </w:rPr>
        <w:t xml:space="preserve">la </w:t>
      </w:r>
      <w:r w:rsidRPr="00201F50">
        <w:rPr>
          <w:lang w:val="fr-FR"/>
        </w:rPr>
        <w:t xml:space="preserve">manière </w:t>
      </w:r>
      <w:r>
        <w:rPr>
          <w:lang w:val="fr-FR"/>
        </w:rPr>
        <w:t>pour</w:t>
      </w:r>
      <w:r w:rsidRPr="00201F50">
        <w:rPr>
          <w:lang w:val="fr-FR"/>
        </w:rPr>
        <w:t xml:space="preserve"> persuader les membres de la communauté </w:t>
      </w:r>
      <w:r>
        <w:rPr>
          <w:lang w:val="fr-FR"/>
        </w:rPr>
        <w:t xml:space="preserve">en </w:t>
      </w:r>
      <w:r w:rsidRPr="00201F50">
        <w:rPr>
          <w:lang w:val="fr-FR"/>
        </w:rPr>
        <w:t xml:space="preserve">recommandant </w:t>
      </w:r>
      <w:r>
        <w:rPr>
          <w:lang w:val="fr-FR"/>
        </w:rPr>
        <w:t>l</w:t>
      </w:r>
      <w:r w:rsidRPr="00201F50">
        <w:rPr>
          <w:lang w:val="fr-FR"/>
        </w:rPr>
        <w:t>es pratiques qui peuvent améliorer la santé des mères et de leurs enfants.</w:t>
      </w:r>
    </w:p>
    <w:p w:rsidR="00D62C69" w:rsidRDefault="00D62C69" w:rsidP="003213CA">
      <w:pPr>
        <w:pStyle w:val="CGtext"/>
        <w:rPr>
          <w:lang w:val="fr-FR"/>
        </w:rPr>
      </w:pPr>
      <w:r w:rsidRPr="00DD221D">
        <w:rPr>
          <w:b/>
          <w:lang w:val="fr-FR"/>
        </w:rPr>
        <w:t>Note</w:t>
      </w:r>
      <w:r>
        <w:rPr>
          <w:b/>
          <w:lang w:val="fr-FR"/>
        </w:rPr>
        <w:t> </w:t>
      </w:r>
      <w:r w:rsidRPr="00DD221D">
        <w:rPr>
          <w:b/>
          <w:lang w:val="fr-FR"/>
        </w:rPr>
        <w:t xml:space="preserve">: </w:t>
      </w:r>
      <w:r w:rsidRPr="00DD221D">
        <w:rPr>
          <w:lang w:val="fr-FR"/>
        </w:rPr>
        <w:t>Si les participants ne sont pas alphabétisés, le facilitateur lira les questions et les messages pour chaque groupe.</w:t>
      </w:r>
    </w:p>
    <w:p w:rsidR="00D62C69" w:rsidRPr="00D2451D" w:rsidRDefault="00D62C69" w:rsidP="003213CA">
      <w:pPr>
        <w:pStyle w:val="CGheadline2text"/>
        <w:rPr>
          <w:lang w:val="fr-FR"/>
        </w:rPr>
      </w:pPr>
      <w:bookmarkStart w:id="154" w:name="_Toc419818989"/>
      <w:bookmarkStart w:id="155" w:name="_Toc433901611"/>
      <w:r w:rsidRPr="00D2451D">
        <w:rPr>
          <w:lang w:val="fr-FR"/>
        </w:rPr>
        <w:t xml:space="preserve">Activité 6.2 : </w:t>
      </w:r>
      <w:r w:rsidR="008008C2" w:rsidRPr="00D2451D">
        <w:rPr>
          <w:lang w:val="fr-FR"/>
        </w:rPr>
        <w:t>Enumérer</w:t>
      </w:r>
      <w:r w:rsidRPr="00D2451D">
        <w:rPr>
          <w:lang w:val="fr-FR"/>
        </w:rPr>
        <w:t xml:space="preserve"> les aliments locaux, </w:t>
      </w:r>
      <w:r w:rsidR="008008C2" w:rsidRPr="00D2451D">
        <w:rPr>
          <w:lang w:val="fr-FR"/>
        </w:rPr>
        <w:t>saisonniers</w:t>
      </w:r>
      <w:r w:rsidRPr="00D2451D">
        <w:rPr>
          <w:lang w:val="fr-FR"/>
        </w:rPr>
        <w:t xml:space="preserve"> disponibles, requis pour les </w:t>
      </w:r>
      <w:r w:rsidR="008008C2" w:rsidRPr="00D2451D">
        <w:rPr>
          <w:lang w:val="fr-FR"/>
        </w:rPr>
        <w:t>nourrissons</w:t>
      </w:r>
      <w:r w:rsidRPr="00D2451D">
        <w:rPr>
          <w:lang w:val="fr-FR"/>
        </w:rPr>
        <w:t xml:space="preserve"> et jeunes enfants</w:t>
      </w:r>
      <w:bookmarkEnd w:id="154"/>
      <w:bookmarkEnd w:id="155"/>
      <w:r w:rsidRPr="00D2451D">
        <w:rPr>
          <w:lang w:val="fr-FR"/>
        </w:rPr>
        <w:t xml:space="preserve"> </w:t>
      </w:r>
    </w:p>
    <w:p w:rsidR="00D62C69" w:rsidRPr="00201F50" w:rsidRDefault="00D62C69" w:rsidP="00725147">
      <w:pPr>
        <w:pStyle w:val="CGtext"/>
        <w:spacing w:after="0"/>
        <w:rPr>
          <w:lang w:val="fr-FR"/>
        </w:rPr>
      </w:pPr>
      <w:r w:rsidRPr="00201F50">
        <w:rPr>
          <w:lang w:val="fr-FR"/>
        </w:rPr>
        <w:t>(1 heure)</w:t>
      </w:r>
    </w:p>
    <w:p w:rsidR="00D62C69" w:rsidRPr="00DD221D" w:rsidRDefault="00D62C69" w:rsidP="00725147">
      <w:pPr>
        <w:pStyle w:val="CGsmallgreensubhead"/>
        <w:spacing w:before="120" w:after="0"/>
        <w:rPr>
          <w:lang w:val="fr-FR"/>
        </w:rPr>
      </w:pPr>
      <w:r w:rsidRPr="00DD221D">
        <w:rPr>
          <w:lang w:val="fr-FR"/>
        </w:rPr>
        <w:t>Partie 1</w:t>
      </w:r>
      <w:r>
        <w:rPr>
          <w:lang w:val="fr-FR"/>
        </w:rPr>
        <w:t> </w:t>
      </w:r>
      <w:r w:rsidRPr="00DD221D">
        <w:rPr>
          <w:lang w:val="fr-FR"/>
        </w:rPr>
        <w:t xml:space="preserve">: Méthodologie </w:t>
      </w:r>
    </w:p>
    <w:p w:rsidR="00D62C69" w:rsidRPr="00201F50" w:rsidRDefault="00D62C69" w:rsidP="003213CA">
      <w:pPr>
        <w:pStyle w:val="CGtext"/>
        <w:rPr>
          <w:lang w:val="fr-FR"/>
        </w:rPr>
      </w:pPr>
      <w:r w:rsidRPr="00201F50">
        <w:rPr>
          <w:lang w:val="fr-FR"/>
        </w:rPr>
        <w:t>(30 minutes)</w:t>
      </w:r>
    </w:p>
    <w:p w:rsidR="00D62C69" w:rsidRPr="00DD221D" w:rsidRDefault="00D62C69" w:rsidP="00B23C0A">
      <w:pPr>
        <w:pStyle w:val="CGsmallbluesubhead"/>
        <w:spacing w:after="0"/>
        <w:rPr>
          <w:lang w:val="fr-FR"/>
        </w:rPr>
      </w:pPr>
      <w:r w:rsidRPr="00DD221D">
        <w:rPr>
          <w:lang w:val="fr-FR"/>
        </w:rPr>
        <w:t>Démonstration</w:t>
      </w:r>
    </w:p>
    <w:p w:rsidR="00D62C69" w:rsidRPr="00201F50" w:rsidRDefault="00D62C69" w:rsidP="003213CA">
      <w:pPr>
        <w:pStyle w:val="CGbullettext"/>
        <w:rPr>
          <w:lang w:val="fr-FR"/>
        </w:rPr>
      </w:pPr>
      <w:r w:rsidRPr="00201F50">
        <w:rPr>
          <w:lang w:val="fr-FR"/>
        </w:rPr>
        <w:t>Donne</w:t>
      </w:r>
      <w:r>
        <w:rPr>
          <w:lang w:val="fr-FR"/>
        </w:rPr>
        <w:t>r</w:t>
      </w:r>
      <w:r w:rsidRPr="00201F50">
        <w:rPr>
          <w:lang w:val="fr-FR"/>
        </w:rPr>
        <w:t xml:space="preserve"> à chaque participant deux ou plusieurs aliments achetés localement, ou alternativement, des images </w:t>
      </w:r>
      <w:r>
        <w:rPr>
          <w:lang w:val="fr-FR"/>
        </w:rPr>
        <w:t>de ces derniers</w:t>
      </w:r>
      <w:r w:rsidRPr="00201F50">
        <w:rPr>
          <w:lang w:val="fr-FR"/>
        </w:rPr>
        <w:t xml:space="preserve">. (Pour représenter le lait maternel, utilisez un verre d'eau ou des images ou des modèles d'un sein.) Inclure beaucoup de fruits et de légumes différents ainsi que différents types d'amidons (par exemple, la farine), </w:t>
      </w:r>
      <w:r>
        <w:rPr>
          <w:lang w:val="fr-FR"/>
        </w:rPr>
        <w:t>d</w:t>
      </w:r>
      <w:r w:rsidRPr="00201F50">
        <w:rPr>
          <w:lang w:val="fr-FR"/>
        </w:rPr>
        <w:t xml:space="preserve">es aliments riches en protéines (par exemple, </w:t>
      </w:r>
      <w:r>
        <w:rPr>
          <w:lang w:val="fr-FR"/>
        </w:rPr>
        <w:t xml:space="preserve">de la </w:t>
      </w:r>
      <w:r w:rsidRPr="00201F50">
        <w:rPr>
          <w:lang w:val="fr-FR"/>
        </w:rPr>
        <w:t xml:space="preserve">viande, </w:t>
      </w:r>
      <w:r>
        <w:rPr>
          <w:lang w:val="fr-FR"/>
        </w:rPr>
        <w:t xml:space="preserve">du </w:t>
      </w:r>
      <w:r w:rsidRPr="00201F50">
        <w:rPr>
          <w:lang w:val="fr-FR"/>
        </w:rPr>
        <w:t xml:space="preserve">poulet, </w:t>
      </w:r>
      <w:r>
        <w:rPr>
          <w:lang w:val="fr-FR"/>
        </w:rPr>
        <w:t xml:space="preserve">du </w:t>
      </w:r>
      <w:r w:rsidRPr="00201F50">
        <w:rPr>
          <w:lang w:val="fr-FR"/>
        </w:rPr>
        <w:t xml:space="preserve">poisson, </w:t>
      </w:r>
      <w:r>
        <w:rPr>
          <w:lang w:val="fr-FR"/>
        </w:rPr>
        <w:t xml:space="preserve">du </w:t>
      </w:r>
      <w:r w:rsidRPr="00201F50">
        <w:rPr>
          <w:lang w:val="fr-FR"/>
        </w:rPr>
        <w:t xml:space="preserve">poisson séché, </w:t>
      </w:r>
      <w:r>
        <w:rPr>
          <w:lang w:val="fr-FR"/>
        </w:rPr>
        <w:t xml:space="preserve">des </w:t>
      </w:r>
      <w:r w:rsidRPr="00201F50">
        <w:rPr>
          <w:lang w:val="fr-FR"/>
        </w:rPr>
        <w:t xml:space="preserve">haricots et </w:t>
      </w:r>
      <w:r>
        <w:rPr>
          <w:lang w:val="fr-FR"/>
        </w:rPr>
        <w:t>d</w:t>
      </w:r>
      <w:r w:rsidRPr="00201F50">
        <w:rPr>
          <w:lang w:val="fr-FR"/>
        </w:rPr>
        <w:t xml:space="preserve">es noix) et des huiles (par exemple, </w:t>
      </w:r>
      <w:r>
        <w:rPr>
          <w:lang w:val="fr-FR"/>
        </w:rPr>
        <w:t xml:space="preserve">de </w:t>
      </w:r>
      <w:r w:rsidRPr="00201F50">
        <w:rPr>
          <w:lang w:val="fr-FR"/>
        </w:rPr>
        <w:t xml:space="preserve">l'huile de palme et </w:t>
      </w:r>
      <w:r>
        <w:rPr>
          <w:lang w:val="fr-FR"/>
        </w:rPr>
        <w:t xml:space="preserve">de </w:t>
      </w:r>
      <w:r w:rsidRPr="00201F50">
        <w:rPr>
          <w:lang w:val="fr-FR"/>
        </w:rPr>
        <w:t>l’huile enrichie en vitamine A).</w:t>
      </w:r>
    </w:p>
    <w:p w:rsidR="00D62C69" w:rsidRPr="00201F50" w:rsidRDefault="00D62C69" w:rsidP="003213CA">
      <w:pPr>
        <w:pStyle w:val="CGbullettext"/>
        <w:rPr>
          <w:lang w:val="fr-FR"/>
        </w:rPr>
      </w:pPr>
      <w:r w:rsidRPr="00201F50">
        <w:rPr>
          <w:lang w:val="fr-FR"/>
        </w:rPr>
        <w:t xml:space="preserve">Expliquer les trois catégories d'âge </w:t>
      </w:r>
      <w:r>
        <w:rPr>
          <w:lang w:val="fr-FR"/>
        </w:rPr>
        <w:t>aux</w:t>
      </w:r>
      <w:r w:rsidRPr="00201F50">
        <w:rPr>
          <w:lang w:val="fr-FR"/>
        </w:rPr>
        <w:t xml:space="preserve"> fins d'alimentation</w:t>
      </w:r>
      <w:r>
        <w:rPr>
          <w:lang w:val="fr-FR"/>
        </w:rPr>
        <w:t> </w:t>
      </w:r>
      <w:r w:rsidRPr="00201F50">
        <w:rPr>
          <w:lang w:val="fr-FR"/>
        </w:rPr>
        <w:t xml:space="preserve">:  </w:t>
      </w:r>
    </w:p>
    <w:p w:rsidR="00D62C69" w:rsidRPr="00201F50" w:rsidRDefault="00D62C69" w:rsidP="00725147">
      <w:pPr>
        <w:pStyle w:val="CGbulletlevel2"/>
        <w:spacing w:before="0"/>
        <w:rPr>
          <w:lang w:val="fr-FR"/>
        </w:rPr>
      </w:pPr>
      <w:r w:rsidRPr="00201F50">
        <w:rPr>
          <w:lang w:val="fr-FR"/>
        </w:rPr>
        <w:t xml:space="preserve">De la </w:t>
      </w:r>
      <w:r>
        <w:rPr>
          <w:lang w:val="fr-FR"/>
        </w:rPr>
        <w:t>n</w:t>
      </w:r>
      <w:r w:rsidRPr="00201F50">
        <w:rPr>
          <w:lang w:val="fr-FR"/>
        </w:rPr>
        <w:t>aissance jusqu'à l’â</w:t>
      </w:r>
      <w:r>
        <w:rPr>
          <w:lang w:val="fr-FR"/>
        </w:rPr>
        <w:t xml:space="preserve">ge de </w:t>
      </w:r>
      <w:r w:rsidRPr="00201F50">
        <w:rPr>
          <w:lang w:val="fr-FR"/>
        </w:rPr>
        <w:t>six mois</w:t>
      </w:r>
    </w:p>
    <w:p w:rsidR="00D62C69" w:rsidRPr="00201F50" w:rsidRDefault="00D62C69" w:rsidP="00725147">
      <w:pPr>
        <w:pStyle w:val="CGbulletlevel2"/>
        <w:spacing w:before="0"/>
        <w:rPr>
          <w:lang w:val="fr-FR"/>
        </w:rPr>
      </w:pPr>
      <w:r>
        <w:rPr>
          <w:lang w:val="fr-FR"/>
        </w:rPr>
        <w:t>Six à douze</w:t>
      </w:r>
      <w:r w:rsidRPr="00201F50">
        <w:rPr>
          <w:lang w:val="fr-FR"/>
        </w:rPr>
        <w:t xml:space="preserve"> mois</w:t>
      </w:r>
    </w:p>
    <w:p w:rsidR="00D62C69" w:rsidRPr="00201F50" w:rsidRDefault="00D62C69" w:rsidP="00725147">
      <w:pPr>
        <w:pStyle w:val="CGbulletlevel2last"/>
        <w:spacing w:before="0" w:after="120"/>
        <w:rPr>
          <w:lang w:val="fr-FR"/>
        </w:rPr>
      </w:pPr>
      <w:r w:rsidRPr="00201F50">
        <w:rPr>
          <w:lang w:val="fr-FR"/>
        </w:rPr>
        <w:t>D</w:t>
      </w:r>
      <w:r>
        <w:rPr>
          <w:lang w:val="fr-FR"/>
        </w:rPr>
        <w:t>e d</w:t>
      </w:r>
      <w:r w:rsidRPr="00201F50">
        <w:rPr>
          <w:lang w:val="fr-FR"/>
        </w:rPr>
        <w:t>ouze</w:t>
      </w:r>
      <w:r>
        <w:rPr>
          <w:lang w:val="fr-FR"/>
        </w:rPr>
        <w:t xml:space="preserve"> mois</w:t>
      </w:r>
      <w:r w:rsidRPr="00201F50">
        <w:rPr>
          <w:lang w:val="fr-FR"/>
        </w:rPr>
        <w:t xml:space="preserve"> jusqu'au deuxième anniversaire de l'enfant</w:t>
      </w:r>
    </w:p>
    <w:p w:rsidR="00D62C69" w:rsidRPr="00201F50" w:rsidRDefault="00D62C69" w:rsidP="003213CA">
      <w:pPr>
        <w:pStyle w:val="CGbullettext"/>
        <w:rPr>
          <w:lang w:val="fr-FR"/>
        </w:rPr>
      </w:pPr>
      <w:r w:rsidRPr="00201F50">
        <w:rPr>
          <w:lang w:val="fr-FR"/>
        </w:rPr>
        <w:t>Une</w:t>
      </w:r>
      <w:r>
        <w:rPr>
          <w:lang w:val="fr-FR"/>
        </w:rPr>
        <w:t xml:space="preserve"> image </w:t>
      </w:r>
      <w:r w:rsidRPr="00201F50">
        <w:rPr>
          <w:lang w:val="fr-FR"/>
        </w:rPr>
        <w:t>à la fois, demande</w:t>
      </w:r>
      <w:r>
        <w:rPr>
          <w:lang w:val="fr-FR"/>
        </w:rPr>
        <w:t>r</w:t>
      </w:r>
      <w:r w:rsidRPr="00201F50">
        <w:rPr>
          <w:lang w:val="fr-FR"/>
        </w:rPr>
        <w:t xml:space="preserve"> aux participants d'identifier les aliments qui leur ont été donnés et, sur les tables ou sur un pagne ou au sol, placer les aliments </w:t>
      </w:r>
      <w:r>
        <w:rPr>
          <w:lang w:val="fr-FR"/>
        </w:rPr>
        <w:t>selon</w:t>
      </w:r>
      <w:r w:rsidRPr="00201F50">
        <w:rPr>
          <w:lang w:val="fr-FR"/>
        </w:rPr>
        <w:t xml:space="preserve"> la catégorie d'âge à laquelle ils </w:t>
      </w:r>
      <w:r>
        <w:rPr>
          <w:lang w:val="fr-FR"/>
        </w:rPr>
        <w:t>pensent</w:t>
      </w:r>
      <w:r w:rsidRPr="00201F50">
        <w:rPr>
          <w:lang w:val="fr-FR"/>
        </w:rPr>
        <w:t xml:space="preserve"> qu'il est approprié pour un enfant de commencer à les manger.</w:t>
      </w:r>
    </w:p>
    <w:p w:rsidR="00D62C69" w:rsidRPr="00201F50" w:rsidRDefault="00D62C69" w:rsidP="003213CA">
      <w:pPr>
        <w:pStyle w:val="CGbullettext"/>
        <w:rPr>
          <w:lang w:val="fr-FR"/>
        </w:rPr>
      </w:pPr>
      <w:r w:rsidRPr="00201F50">
        <w:rPr>
          <w:lang w:val="fr-FR"/>
        </w:rPr>
        <w:t>Expliquer comment la nourriture peut être préparée et la consistance correcte pour chaque groupe d'âge.</w:t>
      </w:r>
    </w:p>
    <w:p w:rsidR="00D62C69" w:rsidRPr="00201F50" w:rsidRDefault="00D62C69" w:rsidP="003213CA">
      <w:pPr>
        <w:pStyle w:val="CGbullettext"/>
        <w:rPr>
          <w:lang w:val="fr-FR"/>
        </w:rPr>
      </w:pPr>
      <w:r w:rsidRPr="00201F50">
        <w:rPr>
          <w:lang w:val="fr-FR"/>
        </w:rPr>
        <w:t>Réorganise</w:t>
      </w:r>
      <w:r>
        <w:rPr>
          <w:lang w:val="fr-FR"/>
        </w:rPr>
        <w:t>r</w:t>
      </w:r>
      <w:r w:rsidRPr="00201F50">
        <w:rPr>
          <w:lang w:val="fr-FR"/>
        </w:rPr>
        <w:t xml:space="preserve"> les aliments sur un pagne ou des tables, le cas échéant.</w:t>
      </w:r>
    </w:p>
    <w:p w:rsidR="00D62C69" w:rsidRPr="00201F50" w:rsidRDefault="00D62C69" w:rsidP="003213CA">
      <w:pPr>
        <w:pStyle w:val="CGbulletlevel2last"/>
        <w:rPr>
          <w:lang w:val="fr-FR"/>
        </w:rPr>
      </w:pPr>
      <w:r w:rsidRPr="00201F50">
        <w:rPr>
          <w:lang w:val="fr-FR"/>
        </w:rPr>
        <w:t>Discute</w:t>
      </w:r>
      <w:r>
        <w:rPr>
          <w:lang w:val="fr-FR"/>
        </w:rPr>
        <w:t>r</w:t>
      </w:r>
      <w:r w:rsidRPr="00201F50">
        <w:rPr>
          <w:lang w:val="fr-FR"/>
        </w:rPr>
        <w:t xml:space="preserve"> des aliments qui sont disponibles uniquement pendant les saisons.</w:t>
      </w:r>
    </w:p>
    <w:p w:rsidR="00D62C69" w:rsidRPr="00B87175" w:rsidRDefault="00D62C69" w:rsidP="00B23C0A">
      <w:pPr>
        <w:pStyle w:val="CGsmallgreensubhead"/>
        <w:spacing w:after="0"/>
        <w:rPr>
          <w:lang w:val="fr-FR"/>
        </w:rPr>
      </w:pPr>
      <w:r w:rsidRPr="00B87175">
        <w:rPr>
          <w:lang w:val="fr-FR"/>
        </w:rPr>
        <w:lastRenderedPageBreak/>
        <w:t>Partie 2 : Méthodologie</w:t>
      </w:r>
    </w:p>
    <w:p w:rsidR="00D62C69" w:rsidRPr="00201F50" w:rsidRDefault="00D62C69" w:rsidP="003213CA">
      <w:pPr>
        <w:pStyle w:val="CGtext"/>
        <w:rPr>
          <w:lang w:val="fr-FR"/>
        </w:rPr>
      </w:pPr>
      <w:r w:rsidRPr="00201F50">
        <w:rPr>
          <w:lang w:val="fr-FR"/>
        </w:rPr>
        <w:t>(30 minutes)</w:t>
      </w:r>
    </w:p>
    <w:p w:rsidR="00D62C69" w:rsidRPr="00B87175" w:rsidRDefault="00D62C69" w:rsidP="00B23C0A">
      <w:pPr>
        <w:pStyle w:val="CGsmallbluesubhead"/>
        <w:spacing w:after="0"/>
        <w:rPr>
          <w:lang w:val="fr-FR"/>
        </w:rPr>
      </w:pPr>
      <w:r w:rsidRPr="00B87175">
        <w:rPr>
          <w:lang w:val="fr-FR"/>
        </w:rPr>
        <w:t>Travail de groupe</w:t>
      </w:r>
    </w:p>
    <w:p w:rsidR="00D62C69" w:rsidRPr="00201F50" w:rsidRDefault="00D62C69" w:rsidP="00B23C0A">
      <w:pPr>
        <w:pStyle w:val="CGbullettext"/>
        <w:spacing w:after="40"/>
        <w:rPr>
          <w:lang w:val="fr-FR"/>
        </w:rPr>
      </w:pPr>
      <w:r w:rsidRPr="00201F50">
        <w:rPr>
          <w:lang w:val="fr-FR"/>
        </w:rPr>
        <w:t>Répartir les participants en trois groupes.</w:t>
      </w:r>
    </w:p>
    <w:p w:rsidR="00D62C69" w:rsidRPr="00201F50" w:rsidRDefault="00D62C69" w:rsidP="00B23C0A">
      <w:pPr>
        <w:pStyle w:val="CGbullettext"/>
        <w:spacing w:after="40"/>
        <w:rPr>
          <w:noProof/>
          <w:lang w:val="fr-FR"/>
        </w:rPr>
      </w:pPr>
      <w:r>
        <w:rPr>
          <w:lang w:val="fr-FR"/>
        </w:rPr>
        <w:t>Leur d</w:t>
      </w:r>
      <w:r w:rsidRPr="00201F50">
        <w:rPr>
          <w:lang w:val="fr-FR"/>
        </w:rPr>
        <w:t>emander de discuter au sein de leurs groupes où, dans leurs localités, ils peuvent trouver des aliments semblables à ceux sur le pagne ou les tables (par exemple, à la maison, au jardin, au marché).</w:t>
      </w:r>
    </w:p>
    <w:p w:rsidR="00D62C69" w:rsidRPr="00201F50" w:rsidRDefault="00D62C69" w:rsidP="00B23C0A">
      <w:pPr>
        <w:pStyle w:val="CGbullettext"/>
        <w:spacing w:after="40"/>
        <w:rPr>
          <w:lang w:val="fr-FR"/>
        </w:rPr>
      </w:pPr>
      <w:r w:rsidRPr="00201F50">
        <w:rPr>
          <w:lang w:val="fr-FR"/>
        </w:rPr>
        <w:t>Demande</w:t>
      </w:r>
      <w:r>
        <w:rPr>
          <w:lang w:val="fr-FR"/>
        </w:rPr>
        <w:t>r</w:t>
      </w:r>
      <w:r w:rsidRPr="00201F50">
        <w:rPr>
          <w:lang w:val="fr-FR"/>
        </w:rPr>
        <w:t xml:space="preserve"> aux groupes de discuter de la raison pour laquelle il est important de garder une partie de la récolte du jardin</w:t>
      </w:r>
      <w:r>
        <w:rPr>
          <w:lang w:val="fr-FR"/>
        </w:rPr>
        <w:t xml:space="preserve"> pour la consommation familiale</w:t>
      </w:r>
      <w:r w:rsidRPr="00201F50">
        <w:rPr>
          <w:lang w:val="fr-FR"/>
        </w:rPr>
        <w:t xml:space="preserve"> afin d’améliorer la nutrition des enfants et des femmes.</w:t>
      </w:r>
    </w:p>
    <w:p w:rsidR="00D62C69" w:rsidRPr="00201F50" w:rsidRDefault="00D62C69" w:rsidP="00B23C0A">
      <w:pPr>
        <w:pStyle w:val="CGbullettext"/>
        <w:spacing w:after="40"/>
        <w:rPr>
          <w:lang w:val="fr-FR"/>
        </w:rPr>
      </w:pPr>
      <w:r w:rsidRPr="00201F50">
        <w:rPr>
          <w:lang w:val="fr-FR"/>
        </w:rPr>
        <w:t>Demande</w:t>
      </w:r>
      <w:r>
        <w:rPr>
          <w:lang w:val="fr-FR"/>
        </w:rPr>
        <w:t>r</w:t>
      </w:r>
      <w:r w:rsidRPr="00201F50">
        <w:rPr>
          <w:lang w:val="fr-FR"/>
        </w:rPr>
        <w:t xml:space="preserve"> aux groupes de discuter dans quelle mesure il est pratique et faisable pour les pe</w:t>
      </w:r>
      <w:r>
        <w:rPr>
          <w:lang w:val="fr-FR"/>
        </w:rPr>
        <w:t>rsonnes dans leur communauté de</w:t>
      </w:r>
      <w:r w:rsidRPr="00201F50">
        <w:rPr>
          <w:lang w:val="fr-FR"/>
        </w:rPr>
        <w:t xml:space="preserve"> conserver une partie de la récolte de leurs jardins et comment l</w:t>
      </w:r>
      <w:r>
        <w:rPr>
          <w:lang w:val="fr-FR"/>
        </w:rPr>
        <w:t>a</w:t>
      </w:r>
      <w:r w:rsidRPr="00201F50">
        <w:rPr>
          <w:lang w:val="fr-FR"/>
        </w:rPr>
        <w:t xml:space="preserve"> situation actuelle peut-elle être améliorée. Demande</w:t>
      </w:r>
      <w:r>
        <w:rPr>
          <w:lang w:val="fr-FR"/>
        </w:rPr>
        <w:t>r</w:t>
      </w:r>
      <w:r w:rsidRPr="00201F50">
        <w:rPr>
          <w:lang w:val="fr-FR"/>
        </w:rPr>
        <w:t xml:space="preserve"> aux participants de donner des exemples.</w:t>
      </w:r>
    </w:p>
    <w:p w:rsidR="00D62C69" w:rsidRPr="00201F50" w:rsidRDefault="00D62C69" w:rsidP="00B23C0A">
      <w:pPr>
        <w:pStyle w:val="CGbullettext"/>
        <w:spacing w:after="40"/>
        <w:rPr>
          <w:lang w:val="fr-FR"/>
        </w:rPr>
      </w:pPr>
      <w:r w:rsidRPr="00201F50">
        <w:rPr>
          <w:lang w:val="fr-FR"/>
        </w:rPr>
        <w:t>Demande</w:t>
      </w:r>
      <w:r>
        <w:rPr>
          <w:lang w:val="fr-FR"/>
        </w:rPr>
        <w:t>r</w:t>
      </w:r>
      <w:r w:rsidRPr="00201F50">
        <w:rPr>
          <w:lang w:val="fr-FR"/>
        </w:rPr>
        <w:t xml:space="preserve"> aux groupes de parler </w:t>
      </w:r>
      <w:r>
        <w:rPr>
          <w:lang w:val="fr-FR"/>
        </w:rPr>
        <w:t>de la manière dont</w:t>
      </w:r>
      <w:r w:rsidRPr="00201F50">
        <w:rPr>
          <w:lang w:val="fr-FR"/>
        </w:rPr>
        <w:t xml:space="preserve"> les membres de la communauté </w:t>
      </w:r>
      <w:r>
        <w:rPr>
          <w:lang w:val="fr-FR"/>
        </w:rPr>
        <w:t>peuvent</w:t>
      </w:r>
      <w:r w:rsidRPr="00201F50">
        <w:rPr>
          <w:lang w:val="fr-FR"/>
        </w:rPr>
        <w:t xml:space="preserve"> </w:t>
      </w:r>
      <w:r>
        <w:rPr>
          <w:lang w:val="fr-FR"/>
        </w:rPr>
        <w:t>am</w:t>
      </w:r>
      <w:r w:rsidRPr="00201F50">
        <w:rPr>
          <w:lang w:val="fr-FR"/>
        </w:rPr>
        <w:t>é</w:t>
      </w:r>
      <w:r>
        <w:rPr>
          <w:lang w:val="fr-FR"/>
        </w:rPr>
        <w:t>liorer la production de</w:t>
      </w:r>
      <w:r w:rsidRPr="00201F50">
        <w:rPr>
          <w:lang w:val="fr-FR"/>
        </w:rPr>
        <w:t xml:space="preserve"> leur jardin ou exploitation familiale (par exemple, par l'élevage de poulets pour la consommation</w:t>
      </w:r>
      <w:r>
        <w:rPr>
          <w:lang w:val="fr-FR"/>
        </w:rPr>
        <w:t xml:space="preserve"> d</w:t>
      </w:r>
      <w:r w:rsidRPr="00201F50">
        <w:rPr>
          <w:lang w:val="fr-FR"/>
        </w:rPr>
        <w:t>es œufs ou la culture de citrouille</w:t>
      </w:r>
      <w:r>
        <w:rPr>
          <w:lang w:val="fr-FR"/>
        </w:rPr>
        <w:t>s,</w:t>
      </w:r>
      <w:r w:rsidRPr="00201F50">
        <w:rPr>
          <w:lang w:val="fr-FR"/>
        </w:rPr>
        <w:t xml:space="preserve"> de papaye</w:t>
      </w:r>
      <w:r>
        <w:rPr>
          <w:lang w:val="fr-FR"/>
        </w:rPr>
        <w:t>s</w:t>
      </w:r>
      <w:r w:rsidRPr="00201F50">
        <w:rPr>
          <w:lang w:val="fr-FR"/>
        </w:rPr>
        <w:t xml:space="preserve"> ou de bananiers) et quelle aide pourrait-elle être disponible du secteur agricole pour effectuer ces changements.</w:t>
      </w:r>
    </w:p>
    <w:p w:rsidR="00D62C69" w:rsidRPr="00201F50" w:rsidRDefault="00D62C69" w:rsidP="00B23C0A">
      <w:pPr>
        <w:pStyle w:val="CGbullettextlast"/>
        <w:spacing w:after="120"/>
        <w:rPr>
          <w:lang w:val="fr-FR"/>
        </w:rPr>
      </w:pPr>
      <w:r w:rsidRPr="00201F50">
        <w:rPr>
          <w:lang w:val="fr-FR"/>
        </w:rPr>
        <w:t>Demande</w:t>
      </w:r>
      <w:r>
        <w:rPr>
          <w:lang w:val="fr-FR"/>
        </w:rPr>
        <w:t>r</w:t>
      </w:r>
      <w:r w:rsidRPr="00201F50">
        <w:rPr>
          <w:lang w:val="fr-FR"/>
        </w:rPr>
        <w:t xml:space="preserve"> à chaque groupe de présenter ses idées principales.</w:t>
      </w:r>
    </w:p>
    <w:p w:rsidR="00D62C69" w:rsidRPr="00045EE2" w:rsidRDefault="00B23C0A" w:rsidP="00B23C0A">
      <w:pPr>
        <w:pStyle w:val="CGheadlineNOTE"/>
        <w:spacing w:before="240" w:after="120"/>
        <w:rPr>
          <w:lang w:val="fr-FR"/>
        </w:rPr>
      </w:pPr>
      <w:bookmarkStart w:id="156" w:name="_Toc419805884"/>
      <w:bookmarkStart w:id="157" w:name="_Toc419818990"/>
      <w:r>
        <w:rPr>
          <w:lang w:val="fr-FR"/>
        </w:rPr>
        <w:t xml:space="preserve"> </w:t>
      </w:r>
      <w:bookmarkStart w:id="158" w:name="_Toc433901612"/>
      <w:r w:rsidR="00D62C69" w:rsidRPr="00045EE2">
        <w:rPr>
          <w:lang w:val="fr-FR"/>
        </w:rPr>
        <w:t>Fiche du facilitateur</w:t>
      </w:r>
      <w:r w:rsidR="00D62C69">
        <w:rPr>
          <w:lang w:val="fr-FR"/>
        </w:rPr>
        <w:t xml:space="preserve"> n° 14</w:t>
      </w:r>
      <w:r w:rsidR="00D62C69" w:rsidRPr="00045EE2">
        <w:rPr>
          <w:lang w:val="fr-FR"/>
        </w:rPr>
        <w:t xml:space="preserve"> : </w:t>
      </w:r>
      <w:bookmarkEnd w:id="156"/>
      <w:r w:rsidR="00D62C69">
        <w:rPr>
          <w:lang w:val="fr-FR"/>
        </w:rPr>
        <w:t xml:space="preserve">Poursuite de l’allaitement maternel et </w:t>
      </w:r>
      <w:r>
        <w:rPr>
          <w:lang w:val="fr-FR"/>
        </w:rPr>
        <w:br/>
        <w:t xml:space="preserve"> </w:t>
      </w:r>
      <w:r w:rsidR="00D62C69">
        <w:rPr>
          <w:lang w:val="fr-FR"/>
        </w:rPr>
        <w:t>alimentation complémentaire</w:t>
      </w:r>
      <w:bookmarkEnd w:id="157"/>
      <w:bookmarkEnd w:id="158"/>
      <w:r w:rsidR="00D62C69" w:rsidRPr="00045EE2">
        <w:rPr>
          <w:lang w:val="fr-FR"/>
        </w:rPr>
        <w:t xml:space="preserve"> </w:t>
      </w:r>
    </w:p>
    <w:p w:rsidR="00D62C69" w:rsidRPr="00201F50" w:rsidRDefault="00D62C69" w:rsidP="00B23C0A">
      <w:pPr>
        <w:pStyle w:val="CGbullettext"/>
        <w:spacing w:after="40"/>
        <w:rPr>
          <w:rFonts w:cs="Arial"/>
          <w:lang w:val="fr-FR"/>
        </w:rPr>
      </w:pPr>
      <w:r>
        <w:rPr>
          <w:lang w:val="fr-FR"/>
        </w:rPr>
        <w:t>Inscrire sur le tableau à feuillets mobiles </w:t>
      </w:r>
      <w:r w:rsidRPr="00201F50">
        <w:rPr>
          <w:lang w:val="fr-FR"/>
        </w:rPr>
        <w:t>: Le lait maternel fournit TOUS les «</w:t>
      </w:r>
      <w:r>
        <w:rPr>
          <w:lang w:val="fr-FR"/>
        </w:rPr>
        <w:t> </w:t>
      </w:r>
      <w:r w:rsidRPr="00201F50">
        <w:rPr>
          <w:lang w:val="fr-FR"/>
        </w:rPr>
        <w:t>besoins énergétiques</w:t>
      </w:r>
      <w:r>
        <w:rPr>
          <w:lang w:val="fr-FR"/>
        </w:rPr>
        <w:t> </w:t>
      </w:r>
      <w:r w:rsidRPr="00201F50">
        <w:rPr>
          <w:lang w:val="fr-FR"/>
        </w:rPr>
        <w:t>» d'un enfant de 0 à 6 mois, envir</w:t>
      </w:r>
      <w:r>
        <w:rPr>
          <w:lang w:val="fr-FR"/>
        </w:rPr>
        <w:t>on 60 % des besoins énergétiques</w:t>
      </w:r>
      <w:r w:rsidRPr="00201F50">
        <w:rPr>
          <w:lang w:val="fr-FR"/>
        </w:rPr>
        <w:t xml:space="preserve"> d'un enfant</w:t>
      </w:r>
      <w:r>
        <w:rPr>
          <w:lang w:val="fr-FR"/>
        </w:rPr>
        <w:t xml:space="preserve"> de 6 à 12 mois et 40 % des </w:t>
      </w:r>
      <w:r w:rsidRPr="00201F50">
        <w:rPr>
          <w:lang w:val="fr-FR"/>
        </w:rPr>
        <w:t>besoins énerg</w:t>
      </w:r>
      <w:r>
        <w:rPr>
          <w:lang w:val="fr-FR"/>
        </w:rPr>
        <w:t>étiques</w:t>
      </w:r>
      <w:r w:rsidRPr="00201F50">
        <w:rPr>
          <w:lang w:val="fr-FR"/>
        </w:rPr>
        <w:t xml:space="preserve"> d'un enfant de 12 à 24 mois</w:t>
      </w:r>
      <w:r>
        <w:rPr>
          <w:lang w:val="fr-FR"/>
        </w:rPr>
        <w:t>. A</w:t>
      </w:r>
      <w:r w:rsidRPr="00201F50">
        <w:rPr>
          <w:lang w:val="fr-FR"/>
        </w:rPr>
        <w:t>fficher le message tout au long de la formation.</w:t>
      </w:r>
    </w:p>
    <w:p w:rsidR="00D62C69" w:rsidRPr="00201F50" w:rsidRDefault="00D62C69" w:rsidP="00B23C0A">
      <w:pPr>
        <w:pStyle w:val="CGbullettext"/>
        <w:spacing w:after="40"/>
        <w:rPr>
          <w:rFonts w:cs="Arial"/>
          <w:lang w:val="fr-FR"/>
        </w:rPr>
      </w:pPr>
      <w:r w:rsidRPr="00201F50">
        <w:rPr>
          <w:rFonts w:cs="Arial"/>
          <w:lang w:val="fr-FR"/>
        </w:rPr>
        <w:t xml:space="preserve">L’alimentation complémentaire signifie donner d'autres aliments en plus du lait maternel. Lorsqu'un enfant </w:t>
      </w:r>
      <w:r>
        <w:rPr>
          <w:rFonts w:cs="Arial"/>
          <w:lang w:val="fr-FR"/>
        </w:rPr>
        <w:t xml:space="preserve">a </w:t>
      </w:r>
      <w:r w:rsidRPr="00201F50">
        <w:rPr>
          <w:rFonts w:cs="Arial"/>
          <w:lang w:val="fr-FR"/>
        </w:rPr>
        <w:t xml:space="preserve">6 mois, le lait maternel seul n’est plus suffisant pour répondre à ses besoins nutritionnels et donc d'autres aliments et liquides doivent être donnés </w:t>
      </w:r>
      <w:r>
        <w:rPr>
          <w:rFonts w:cs="Arial"/>
          <w:lang w:val="fr-FR"/>
        </w:rPr>
        <w:t>en plus</w:t>
      </w:r>
      <w:r w:rsidRPr="00201F50">
        <w:rPr>
          <w:rFonts w:cs="Arial"/>
          <w:lang w:val="fr-FR"/>
        </w:rPr>
        <w:t xml:space="preserve"> du lait maternel.</w:t>
      </w:r>
    </w:p>
    <w:p w:rsidR="00D62C69" w:rsidRPr="00201F50" w:rsidRDefault="00D62C69" w:rsidP="00B23C0A">
      <w:pPr>
        <w:pStyle w:val="CGbullettext"/>
        <w:spacing w:after="40"/>
        <w:rPr>
          <w:rFonts w:cs="Arial"/>
          <w:lang w:val="fr-FR"/>
        </w:rPr>
      </w:pPr>
      <w:r w:rsidRPr="00201F50">
        <w:rPr>
          <w:lang w:val="fr-FR"/>
        </w:rPr>
        <w:t>Ces autres aliments sont a</w:t>
      </w:r>
      <w:r>
        <w:rPr>
          <w:lang w:val="fr-FR"/>
        </w:rPr>
        <w:t>ppelés aliments complémentaires.</w:t>
      </w:r>
    </w:p>
    <w:p w:rsidR="00D62C69" w:rsidRPr="00201F50" w:rsidRDefault="00D62C69" w:rsidP="00B23C0A">
      <w:pPr>
        <w:pStyle w:val="CGbullettext"/>
        <w:spacing w:after="40"/>
        <w:rPr>
          <w:rFonts w:cs="Arial"/>
          <w:lang w:val="fr-FR"/>
        </w:rPr>
      </w:pPr>
      <w:r>
        <w:rPr>
          <w:lang w:val="fr-FR"/>
        </w:rPr>
        <w:t>Utiliser le terme AM + FA</w:t>
      </w:r>
      <w:r w:rsidRPr="00201F50">
        <w:rPr>
          <w:lang w:val="fr-FR"/>
        </w:rPr>
        <w:t>D</w:t>
      </w:r>
      <w:r>
        <w:rPr>
          <w:lang w:val="fr-FR"/>
        </w:rPr>
        <w:t>D</w:t>
      </w:r>
      <w:r w:rsidRPr="00201F50">
        <w:rPr>
          <w:lang w:val="fr-FR"/>
        </w:rPr>
        <w:t>U</w:t>
      </w:r>
      <w:r>
        <w:rPr>
          <w:lang w:val="fr-FR"/>
        </w:rPr>
        <w:t>Q</w:t>
      </w:r>
      <w:r w:rsidRPr="00201F50">
        <w:rPr>
          <w:lang w:val="fr-FR"/>
        </w:rPr>
        <w:t xml:space="preserve"> plutôt que l’appellation générale de l'alimentation complémentaire «</w:t>
      </w:r>
      <w:r>
        <w:rPr>
          <w:lang w:val="fr-FR"/>
        </w:rPr>
        <w:t> </w:t>
      </w:r>
      <w:r w:rsidRPr="00201F50">
        <w:rPr>
          <w:lang w:val="fr-FR"/>
        </w:rPr>
        <w:t>adéquat</w:t>
      </w:r>
      <w:r>
        <w:rPr>
          <w:lang w:val="fr-FR"/>
        </w:rPr>
        <w:t> </w:t>
      </w:r>
      <w:r w:rsidRPr="00201F50">
        <w:rPr>
          <w:lang w:val="fr-FR"/>
        </w:rPr>
        <w:t>» ou «</w:t>
      </w:r>
      <w:r>
        <w:rPr>
          <w:lang w:val="fr-FR"/>
        </w:rPr>
        <w:t> </w:t>
      </w:r>
      <w:r w:rsidRPr="00201F50">
        <w:rPr>
          <w:lang w:val="fr-FR"/>
        </w:rPr>
        <w:t>approprié</w:t>
      </w:r>
      <w:r>
        <w:rPr>
          <w:lang w:val="fr-FR"/>
        </w:rPr>
        <w:t> </w:t>
      </w:r>
      <w:r w:rsidRPr="00201F50">
        <w:rPr>
          <w:lang w:val="fr-FR"/>
        </w:rPr>
        <w:t>»</w:t>
      </w:r>
      <w:r>
        <w:rPr>
          <w:lang w:val="fr-FR"/>
        </w:rPr>
        <w:t>.</w:t>
      </w:r>
    </w:p>
    <w:p w:rsidR="00D62C69" w:rsidRPr="00B23C0A" w:rsidRDefault="00D62C69" w:rsidP="00D62C69">
      <w:pPr>
        <w:pStyle w:val="CGbullettext"/>
        <w:spacing w:after="0"/>
        <w:rPr>
          <w:rFonts w:asciiTheme="majorHAnsi" w:eastAsia="MS Gothic" w:hAnsiTheme="majorHAnsi"/>
          <w:b/>
          <w:bCs/>
          <w:caps/>
          <w:noProof/>
          <w:spacing w:val="-8"/>
          <w:kern w:val="32"/>
          <w:sz w:val="28"/>
          <w:szCs w:val="28"/>
          <w:lang w:val="fr-FR"/>
        </w:rPr>
      </w:pPr>
      <w:r w:rsidRPr="00B23C0A">
        <w:rPr>
          <w:lang w:val="fr-FR"/>
        </w:rPr>
        <w:t xml:space="preserve">Alimentation active : Empêcher qu’un enfant soit distrait lors d'un repas, l'alimentation active implique que la personne s’occupant de l’enfant l’encourage à manger – en parlant et jouant avec lui pendant qu'il mange et en le félicitant pour son bon travail quand il termine. Les responsables de soins doivent nourrir l'enfant avec la famille aussi souvent que possible et le laisser se nourrir, tout en veillant à ce que la plupart des aliments vont dans sa bouche. Sa nourriture doit être servie dans un bol ou assiette séparée, pour mieux surveiller la quantité consommée. Toute personne en charge de nourrir l’enfant devrait pratiquer l'alimentation </w:t>
      </w:r>
      <w:bookmarkStart w:id="159" w:name="_Toc397504131"/>
      <w:r w:rsidR="00B23C0A">
        <w:rPr>
          <w:lang w:val="fr-FR"/>
        </w:rPr>
        <w:t>active.</w:t>
      </w:r>
      <w:r w:rsidRPr="00B23C0A">
        <w:rPr>
          <w:lang w:val="fr-FR"/>
        </w:rPr>
        <w:br w:type="page"/>
      </w:r>
    </w:p>
    <w:p w:rsidR="00D62C69" w:rsidRPr="00D2451D" w:rsidRDefault="00C70E24" w:rsidP="00D833A0">
      <w:pPr>
        <w:pStyle w:val="CGheadlinetext"/>
        <w:rPr>
          <w:lang w:val="fr-FR"/>
        </w:rPr>
      </w:pPr>
      <w:bookmarkStart w:id="160" w:name="_Toc404707733"/>
      <w:bookmarkStart w:id="161" w:name="_Toc419818991"/>
      <w:bookmarkStart w:id="162" w:name="_Toc433901613"/>
      <w:bookmarkEnd w:id="159"/>
      <w:r>
        <w:rPr>
          <w:lang w:val="fr-FR"/>
        </w:rPr>
        <w:lastRenderedPageBreak/>
        <w:t>Thème 7 : Actions Essentielles en H</w:t>
      </w:r>
      <w:r w:rsidR="00D62C69" w:rsidRPr="00D2451D">
        <w:rPr>
          <w:lang w:val="fr-FR"/>
        </w:rPr>
        <w:t>ygiène</w:t>
      </w:r>
      <w:bookmarkEnd w:id="160"/>
      <w:bookmarkEnd w:id="161"/>
      <w:bookmarkEnd w:id="162"/>
    </w:p>
    <w:p w:rsidR="00D62C69" w:rsidRPr="00B87175" w:rsidRDefault="00D62C69" w:rsidP="00725147">
      <w:pPr>
        <w:pStyle w:val="CGsmallgreensubhead"/>
        <w:spacing w:after="0"/>
        <w:rPr>
          <w:lang w:val="fr-FR"/>
        </w:rPr>
      </w:pPr>
      <w:r w:rsidRPr="00B87175">
        <w:rPr>
          <w:lang w:val="fr-FR"/>
        </w:rPr>
        <w:t xml:space="preserve">Objectifs d'apprentissage </w:t>
      </w:r>
    </w:p>
    <w:p w:rsidR="00D62C69" w:rsidRDefault="00D62C69" w:rsidP="00725147">
      <w:pPr>
        <w:pStyle w:val="CGtext"/>
        <w:spacing w:after="0"/>
        <w:rPr>
          <w:lang w:val="fr-FR"/>
        </w:rPr>
      </w:pPr>
      <w:r w:rsidRPr="00B87175">
        <w:rPr>
          <w:lang w:val="fr-FR"/>
        </w:rPr>
        <w:t xml:space="preserve">À la fin </w:t>
      </w:r>
      <w:r>
        <w:rPr>
          <w:lang w:val="fr-FR"/>
        </w:rPr>
        <w:t>de la session</w:t>
      </w:r>
      <w:r w:rsidRPr="00B87175">
        <w:rPr>
          <w:lang w:val="fr-FR"/>
        </w:rPr>
        <w:t xml:space="preserve">, les participants </w:t>
      </w:r>
      <w:r>
        <w:rPr>
          <w:lang w:val="fr-FR"/>
        </w:rPr>
        <w:t>seront</w:t>
      </w:r>
      <w:r w:rsidRPr="00B87175">
        <w:rPr>
          <w:lang w:val="fr-FR"/>
        </w:rPr>
        <w:t xml:space="preserve"> </w:t>
      </w:r>
      <w:r>
        <w:rPr>
          <w:lang w:val="fr-FR"/>
        </w:rPr>
        <w:t>en mesure</w:t>
      </w:r>
      <w:r w:rsidRPr="00B87175">
        <w:rPr>
          <w:lang w:val="fr-FR"/>
        </w:rPr>
        <w:t xml:space="preserve"> de</w:t>
      </w:r>
      <w:r>
        <w:rPr>
          <w:lang w:val="fr-FR"/>
        </w:rPr>
        <w:t> </w:t>
      </w:r>
      <w:r w:rsidRPr="00B87175">
        <w:rPr>
          <w:lang w:val="fr-FR"/>
        </w:rPr>
        <w:t>:</w:t>
      </w:r>
    </w:p>
    <w:p w:rsidR="00D62C69" w:rsidRPr="00553D5F" w:rsidRDefault="00D62C69" w:rsidP="00725147">
      <w:pPr>
        <w:pStyle w:val="CGbullettextlast"/>
        <w:spacing w:after="120"/>
        <w:rPr>
          <w:lang w:val="fr-FR"/>
        </w:rPr>
      </w:pPr>
      <w:r w:rsidRPr="00553D5F">
        <w:rPr>
          <w:lang w:val="fr-FR"/>
        </w:rPr>
        <w:t>Décrire les actions essentielles</w:t>
      </w:r>
      <w:r>
        <w:rPr>
          <w:lang w:val="fr-FR"/>
        </w:rPr>
        <w:t xml:space="preserve"> en hygiène</w:t>
      </w:r>
      <w:r w:rsidRPr="00553D5F">
        <w:rPr>
          <w:lang w:val="fr-FR"/>
        </w:rPr>
        <w:t>.</w:t>
      </w:r>
    </w:p>
    <w:p w:rsidR="00D62C69" w:rsidRPr="00553D5F" w:rsidRDefault="00D62C69" w:rsidP="00725147">
      <w:pPr>
        <w:pStyle w:val="CGsmallgreensubhead"/>
        <w:spacing w:before="120" w:after="0"/>
        <w:rPr>
          <w:lang w:val="fr-FR"/>
        </w:rPr>
      </w:pPr>
      <w:r w:rsidRPr="00553D5F">
        <w:rPr>
          <w:lang w:val="fr-FR"/>
        </w:rPr>
        <w:t>Temps total</w:t>
      </w:r>
    </w:p>
    <w:p w:rsidR="00D62C69" w:rsidRPr="00B87175" w:rsidRDefault="00D62C69" w:rsidP="00533E66">
      <w:pPr>
        <w:pStyle w:val="CGtext"/>
        <w:rPr>
          <w:lang w:val="fr-FR"/>
        </w:rPr>
      </w:pPr>
      <w:r w:rsidRPr="00B87175">
        <w:rPr>
          <w:lang w:val="fr-FR"/>
        </w:rPr>
        <w:t>30 minutes</w:t>
      </w:r>
    </w:p>
    <w:p w:rsidR="00D62C69" w:rsidRPr="00553D5F" w:rsidRDefault="00725147" w:rsidP="00725147">
      <w:pPr>
        <w:pStyle w:val="CGsmallgreensubhead"/>
        <w:spacing w:before="120" w:after="0"/>
        <w:rPr>
          <w:lang w:val="fr-FR"/>
        </w:rPr>
      </w:pPr>
      <w:r>
        <w:rPr>
          <w:lang w:val="fr-FR"/>
        </w:rPr>
        <w:t>Activité</w:t>
      </w:r>
    </w:p>
    <w:p w:rsidR="00D62C69" w:rsidRPr="00201F50" w:rsidRDefault="00533E66" w:rsidP="00533E66">
      <w:pPr>
        <w:pStyle w:val="CGtext"/>
        <w:rPr>
          <w:i/>
          <w:lang w:val="fr-FR"/>
        </w:rPr>
      </w:pPr>
      <w:r>
        <w:rPr>
          <w:lang w:val="fr-FR"/>
        </w:rPr>
        <w:t xml:space="preserve">7.1  </w:t>
      </w:r>
      <w:r w:rsidR="00D62C69" w:rsidRPr="00201F50">
        <w:rPr>
          <w:lang w:val="fr-FR"/>
        </w:rPr>
        <w:t xml:space="preserve">Identifier les </w:t>
      </w:r>
      <w:r w:rsidR="00D62C69" w:rsidRPr="00553D5F">
        <w:rPr>
          <w:bCs/>
          <w:lang w:val="fr-FR"/>
        </w:rPr>
        <w:t>actions essentielles</w:t>
      </w:r>
      <w:r w:rsidR="00D62C69">
        <w:rPr>
          <w:bCs/>
          <w:lang w:val="fr-FR"/>
        </w:rPr>
        <w:t xml:space="preserve"> en hygiène</w:t>
      </w:r>
      <w:r w:rsidR="00D62C69" w:rsidRPr="00201F50">
        <w:rPr>
          <w:i/>
          <w:lang w:val="fr-FR"/>
        </w:rPr>
        <w:t xml:space="preserve"> (30 minutes)</w:t>
      </w:r>
    </w:p>
    <w:p w:rsidR="00D62C69" w:rsidRPr="00553D5F" w:rsidRDefault="00D62C69" w:rsidP="00725147">
      <w:pPr>
        <w:pStyle w:val="CGsmallgreensubhead"/>
        <w:spacing w:before="120"/>
        <w:rPr>
          <w:lang w:val="fr-FR"/>
        </w:rPr>
      </w:pPr>
      <w:r w:rsidRPr="00553D5F">
        <w:rPr>
          <w:lang w:val="fr-FR"/>
        </w:rPr>
        <w:t>Ce dont vous avez besoin</w:t>
      </w:r>
    </w:p>
    <w:p w:rsidR="00D62C69" w:rsidRDefault="00D62C69" w:rsidP="00725147">
      <w:pPr>
        <w:pStyle w:val="CGtext"/>
        <w:numPr>
          <w:ilvl w:val="0"/>
          <w:numId w:val="39"/>
        </w:numPr>
        <w:spacing w:after="0" w:line="240" w:lineRule="auto"/>
        <w:rPr>
          <w:lang w:val="fr-FR"/>
        </w:rPr>
      </w:pPr>
      <w:r>
        <w:rPr>
          <w:lang w:val="fr-FR"/>
        </w:rPr>
        <w:t xml:space="preserve">Tableau à feuillets mobiles, </w:t>
      </w:r>
      <w:r w:rsidRPr="00201F50">
        <w:rPr>
          <w:lang w:val="fr-FR"/>
        </w:rPr>
        <w:t xml:space="preserve"> marqueurs, ruban adhésif</w:t>
      </w:r>
    </w:p>
    <w:p w:rsidR="00D62C69" w:rsidRPr="00201F50" w:rsidRDefault="00D62C69" w:rsidP="00725147">
      <w:pPr>
        <w:pStyle w:val="CGtext"/>
        <w:numPr>
          <w:ilvl w:val="0"/>
          <w:numId w:val="39"/>
        </w:numPr>
        <w:spacing w:after="0" w:line="240" w:lineRule="auto"/>
        <w:rPr>
          <w:lang w:val="fr-FR"/>
        </w:rPr>
      </w:pPr>
      <w:r>
        <w:rPr>
          <w:lang w:val="fr-FR"/>
        </w:rPr>
        <w:t>Matériels pour construire des Tippy taps, achetés au marché localement</w:t>
      </w:r>
    </w:p>
    <w:p w:rsidR="00D62C69" w:rsidRPr="00725147" w:rsidRDefault="00D62C69" w:rsidP="00725147">
      <w:pPr>
        <w:pStyle w:val="CGtext"/>
        <w:numPr>
          <w:ilvl w:val="0"/>
          <w:numId w:val="39"/>
        </w:numPr>
        <w:spacing w:after="0" w:line="240" w:lineRule="auto"/>
        <w:rPr>
          <w:rStyle w:val="STextItalics"/>
          <w:i w:val="0"/>
          <w:lang w:val="fr-FR"/>
        </w:rPr>
      </w:pPr>
      <w:r w:rsidRPr="00725147">
        <w:rPr>
          <w:i/>
          <w:lang w:val="fr-FR"/>
        </w:rPr>
        <w:t>AEN &amp; AEH Manuel de référence sur les pratiques clés : agents communautaires (tous secteurs)</w:t>
      </w:r>
    </w:p>
    <w:p w:rsidR="00D62C69" w:rsidRPr="00D2451D" w:rsidRDefault="00D62C69" w:rsidP="00725147">
      <w:pPr>
        <w:pStyle w:val="CGheadline2text"/>
        <w:spacing w:before="120"/>
        <w:rPr>
          <w:lang w:val="fr-FR"/>
        </w:rPr>
      </w:pPr>
      <w:bookmarkStart w:id="163" w:name="_Toc419818992"/>
      <w:bookmarkStart w:id="164" w:name="_Toc433901614"/>
      <w:r w:rsidRPr="00D2451D">
        <w:rPr>
          <w:lang w:val="fr-FR"/>
        </w:rPr>
        <w:t>Activité 7.1 : Identifier les actions essentielles en hygiène</w:t>
      </w:r>
      <w:bookmarkEnd w:id="163"/>
      <w:bookmarkEnd w:id="164"/>
    </w:p>
    <w:p w:rsidR="00D62C69" w:rsidRPr="00201F50" w:rsidRDefault="00D62C69" w:rsidP="00533E66">
      <w:pPr>
        <w:pStyle w:val="CGtext"/>
        <w:rPr>
          <w:lang w:val="fr-FR"/>
        </w:rPr>
      </w:pPr>
      <w:r w:rsidRPr="00201F50">
        <w:rPr>
          <w:lang w:val="fr-FR"/>
        </w:rPr>
        <w:t>(30 minutes)</w:t>
      </w:r>
    </w:p>
    <w:p w:rsidR="00D62C69" w:rsidRPr="00553D5F" w:rsidRDefault="00D62C69" w:rsidP="00725147">
      <w:pPr>
        <w:pStyle w:val="CGsmallgreensubhead"/>
        <w:spacing w:before="120" w:after="0"/>
        <w:rPr>
          <w:lang w:val="fr-FR"/>
        </w:rPr>
      </w:pPr>
      <w:r w:rsidRPr="00553D5F">
        <w:rPr>
          <w:lang w:val="fr-FR"/>
        </w:rPr>
        <w:t>Méthodologie</w:t>
      </w:r>
    </w:p>
    <w:p w:rsidR="00D62C69" w:rsidRPr="00201F50" w:rsidRDefault="00D62C69" w:rsidP="00533E66">
      <w:pPr>
        <w:pStyle w:val="CGtextbold"/>
        <w:rPr>
          <w:lang w:val="fr-FR"/>
        </w:rPr>
      </w:pPr>
      <w:r w:rsidRPr="00201F50">
        <w:rPr>
          <w:lang w:val="fr-FR"/>
        </w:rPr>
        <w:t>Travail de groupe</w:t>
      </w:r>
    </w:p>
    <w:p w:rsidR="00D62C69" w:rsidRPr="00553D5F" w:rsidRDefault="00D62C69" w:rsidP="00533E66">
      <w:pPr>
        <w:pStyle w:val="CGbullettext"/>
        <w:rPr>
          <w:lang w:val="fr-FR"/>
        </w:rPr>
      </w:pPr>
      <w:r w:rsidRPr="00553D5F">
        <w:rPr>
          <w:lang w:val="fr-FR"/>
        </w:rPr>
        <w:t>R</w:t>
      </w:r>
      <w:r>
        <w:rPr>
          <w:lang w:val="fr-FR"/>
        </w:rPr>
        <w:t>é</w:t>
      </w:r>
      <w:r w:rsidRPr="00553D5F">
        <w:rPr>
          <w:lang w:val="fr-FR"/>
        </w:rPr>
        <w:t>partir les participants en cinq groupes</w:t>
      </w:r>
      <w:r>
        <w:rPr>
          <w:lang w:val="fr-FR"/>
        </w:rPr>
        <w:t>.</w:t>
      </w:r>
    </w:p>
    <w:p w:rsidR="00D62C69" w:rsidRPr="00A07F51" w:rsidRDefault="00D62C69" w:rsidP="00533E66">
      <w:pPr>
        <w:pStyle w:val="CGbullettext"/>
        <w:rPr>
          <w:lang w:val="fr-FR"/>
        </w:rPr>
      </w:pPr>
      <w:r>
        <w:rPr>
          <w:lang w:val="fr-FR"/>
        </w:rPr>
        <w:t xml:space="preserve">Se reporter au </w:t>
      </w:r>
      <w:r w:rsidRPr="00553D5F">
        <w:rPr>
          <w:i/>
          <w:lang w:val="fr-FR"/>
        </w:rPr>
        <w:t>manuel de référence sur les pratiques clés (tous secteurs)</w:t>
      </w:r>
      <w:r>
        <w:rPr>
          <w:lang w:val="fr-FR"/>
        </w:rPr>
        <w:t>.</w:t>
      </w:r>
    </w:p>
    <w:p w:rsidR="00D62C69" w:rsidRPr="00201F50" w:rsidRDefault="00D62C69" w:rsidP="00533E66">
      <w:pPr>
        <w:pStyle w:val="CGbullettext"/>
        <w:rPr>
          <w:lang w:val="fr-FR"/>
        </w:rPr>
      </w:pPr>
      <w:r w:rsidRPr="00201F50">
        <w:rPr>
          <w:lang w:val="fr-FR"/>
        </w:rPr>
        <w:t>Donne</w:t>
      </w:r>
      <w:r>
        <w:rPr>
          <w:lang w:val="fr-FR"/>
        </w:rPr>
        <w:t>r</w:t>
      </w:r>
      <w:r w:rsidRPr="00201F50">
        <w:rPr>
          <w:lang w:val="fr-FR"/>
        </w:rPr>
        <w:t xml:space="preserve"> à chaque groupe un ensemble de</w:t>
      </w:r>
      <w:r>
        <w:rPr>
          <w:lang w:val="fr-FR"/>
        </w:rPr>
        <w:t>s</w:t>
      </w:r>
      <w:r w:rsidRPr="00201F50">
        <w:rPr>
          <w:lang w:val="fr-FR"/>
        </w:rPr>
        <w:t xml:space="preserve"> pratiques 17, 18, 19, 20 et 21</w:t>
      </w:r>
      <w:r>
        <w:rPr>
          <w:lang w:val="fr-FR"/>
        </w:rPr>
        <w:t>.</w:t>
      </w:r>
    </w:p>
    <w:p w:rsidR="00D62C69" w:rsidRPr="00201F50" w:rsidRDefault="00D62C69" w:rsidP="00533E66">
      <w:pPr>
        <w:pStyle w:val="CGbullettext"/>
        <w:rPr>
          <w:lang w:val="fr-FR"/>
        </w:rPr>
      </w:pPr>
      <w:r w:rsidRPr="00201F50">
        <w:rPr>
          <w:lang w:val="fr-FR"/>
        </w:rPr>
        <w:t>Demande</w:t>
      </w:r>
      <w:r>
        <w:rPr>
          <w:lang w:val="fr-FR"/>
        </w:rPr>
        <w:t>r</w:t>
      </w:r>
      <w:r w:rsidRPr="00201F50">
        <w:rPr>
          <w:lang w:val="fr-FR"/>
        </w:rPr>
        <w:t xml:space="preserve"> aux groupes d'observer et de répondre aux questions en haut de la page décrivant la pratique</w:t>
      </w:r>
      <w:r>
        <w:rPr>
          <w:lang w:val="fr-FR"/>
        </w:rPr>
        <w:t> </w:t>
      </w:r>
      <w:r w:rsidRPr="00201F50">
        <w:rPr>
          <w:lang w:val="fr-FR"/>
        </w:rPr>
        <w:t>:</w:t>
      </w:r>
    </w:p>
    <w:p w:rsidR="00D62C69" w:rsidRPr="00201F50" w:rsidRDefault="00D62C69" w:rsidP="00725147">
      <w:pPr>
        <w:pStyle w:val="CGbulletlevel2"/>
        <w:spacing w:before="0" w:after="0"/>
        <w:ind w:hanging="266"/>
        <w:rPr>
          <w:lang w:val="fr-FR"/>
        </w:rPr>
      </w:pPr>
      <w:r w:rsidRPr="0024726E">
        <w:rPr>
          <w:b/>
          <w:lang w:val="fr-FR"/>
        </w:rPr>
        <w:t>Pratique 17</w:t>
      </w:r>
      <w:r>
        <w:rPr>
          <w:lang w:val="fr-FR"/>
        </w:rPr>
        <w:t> </w:t>
      </w:r>
      <w:r w:rsidRPr="00201F50">
        <w:rPr>
          <w:lang w:val="fr-FR"/>
        </w:rPr>
        <w:t xml:space="preserve">: </w:t>
      </w:r>
      <w:r w:rsidRPr="00814D40">
        <w:rPr>
          <w:rFonts w:eastAsia="Calibri"/>
          <w:lang w:val="fr-FR"/>
        </w:rPr>
        <w:t>Maintien de la propreté de l’e</w:t>
      </w:r>
      <w:r w:rsidRPr="00814D40">
        <w:rPr>
          <w:rFonts w:eastAsia="Calibri"/>
          <w:spacing w:val="-6"/>
          <w:lang w:val="fr-FR"/>
        </w:rPr>
        <w:t>n</w:t>
      </w:r>
      <w:r w:rsidRPr="00814D40">
        <w:rPr>
          <w:rFonts w:eastAsia="Calibri"/>
          <w:spacing w:val="1"/>
          <w:lang w:val="fr-FR"/>
        </w:rPr>
        <w:t>v</w:t>
      </w:r>
      <w:r w:rsidRPr="00814D40">
        <w:rPr>
          <w:rFonts w:eastAsia="Calibri"/>
          <w:lang w:val="fr-FR"/>
        </w:rPr>
        <w:t>i</w:t>
      </w:r>
      <w:r w:rsidRPr="00814D40">
        <w:rPr>
          <w:rFonts w:eastAsia="Calibri"/>
          <w:spacing w:val="-5"/>
          <w:lang w:val="fr-FR"/>
        </w:rPr>
        <w:t>r</w:t>
      </w:r>
      <w:r w:rsidRPr="00814D40">
        <w:rPr>
          <w:rFonts w:eastAsia="Calibri"/>
          <w:spacing w:val="1"/>
          <w:lang w:val="fr-FR"/>
        </w:rPr>
        <w:t>o</w:t>
      </w:r>
      <w:r w:rsidRPr="00814D40">
        <w:rPr>
          <w:rFonts w:eastAsia="Calibri"/>
          <w:spacing w:val="-1"/>
          <w:lang w:val="fr-FR"/>
        </w:rPr>
        <w:t>nnem</w:t>
      </w:r>
      <w:r w:rsidRPr="00814D40">
        <w:rPr>
          <w:rFonts w:eastAsia="Calibri"/>
          <w:lang w:val="fr-FR"/>
        </w:rPr>
        <w:t>e</w:t>
      </w:r>
      <w:r w:rsidRPr="00814D40">
        <w:rPr>
          <w:rFonts w:eastAsia="Calibri"/>
          <w:spacing w:val="-3"/>
          <w:lang w:val="fr-FR"/>
        </w:rPr>
        <w:t>n</w:t>
      </w:r>
      <w:r w:rsidRPr="00814D40">
        <w:rPr>
          <w:rFonts w:eastAsia="Calibri"/>
          <w:lang w:val="fr-FR"/>
        </w:rPr>
        <w:t>t</w:t>
      </w:r>
    </w:p>
    <w:p w:rsidR="00D62C69" w:rsidRPr="00201F50" w:rsidRDefault="00D62C69" w:rsidP="00725147">
      <w:pPr>
        <w:pStyle w:val="CGbulletlevel2"/>
        <w:spacing w:before="0" w:after="0"/>
        <w:ind w:hanging="266"/>
        <w:rPr>
          <w:lang w:val="fr-FR"/>
        </w:rPr>
      </w:pPr>
      <w:r w:rsidRPr="0024726E">
        <w:rPr>
          <w:b/>
          <w:lang w:val="fr-FR"/>
        </w:rPr>
        <w:t>Pratique 18</w:t>
      </w:r>
      <w:r>
        <w:rPr>
          <w:lang w:val="fr-FR"/>
        </w:rPr>
        <w:t> </w:t>
      </w:r>
      <w:r w:rsidRPr="00201F50">
        <w:rPr>
          <w:lang w:val="fr-FR"/>
        </w:rPr>
        <w:t>: Lavage des mains</w:t>
      </w:r>
    </w:p>
    <w:p w:rsidR="00D62C69" w:rsidRPr="00201F50" w:rsidRDefault="00D62C69" w:rsidP="00725147">
      <w:pPr>
        <w:pStyle w:val="CGbulletlevel2"/>
        <w:spacing w:before="0" w:after="0"/>
        <w:ind w:hanging="266"/>
        <w:rPr>
          <w:lang w:val="fr-FR"/>
        </w:rPr>
      </w:pPr>
      <w:r w:rsidRPr="0024726E">
        <w:rPr>
          <w:b/>
          <w:lang w:val="fr-FR"/>
        </w:rPr>
        <w:t>Pratique 19</w:t>
      </w:r>
      <w:r>
        <w:rPr>
          <w:lang w:val="fr-FR"/>
        </w:rPr>
        <w:t> </w:t>
      </w:r>
      <w:r w:rsidRPr="00201F50">
        <w:rPr>
          <w:lang w:val="fr-FR"/>
        </w:rPr>
        <w:t xml:space="preserve">: </w:t>
      </w:r>
      <w:r w:rsidRPr="00814D40">
        <w:rPr>
          <w:rFonts w:eastAsia="Calibri"/>
          <w:spacing w:val="-2"/>
          <w:lang w:val="fr-FR"/>
        </w:rPr>
        <w:t>Lavage des mains de l’enfant avant les repas</w:t>
      </w:r>
    </w:p>
    <w:p w:rsidR="00D62C69" w:rsidRPr="00201F50" w:rsidRDefault="00D62C69" w:rsidP="00725147">
      <w:pPr>
        <w:pStyle w:val="CGbulletlevel2"/>
        <w:spacing w:before="0" w:after="0"/>
        <w:ind w:hanging="266"/>
        <w:rPr>
          <w:lang w:val="fr-FR"/>
        </w:rPr>
      </w:pPr>
      <w:r w:rsidRPr="0024726E">
        <w:rPr>
          <w:b/>
          <w:lang w:val="fr-FR"/>
        </w:rPr>
        <w:t>Pratique 20</w:t>
      </w:r>
      <w:r>
        <w:rPr>
          <w:lang w:val="fr-FR"/>
        </w:rPr>
        <w:t> </w:t>
      </w:r>
      <w:r w:rsidRPr="00201F50">
        <w:rPr>
          <w:lang w:val="fr-FR"/>
        </w:rPr>
        <w:t xml:space="preserve">: </w:t>
      </w:r>
      <w:r w:rsidRPr="00814D40">
        <w:rPr>
          <w:rFonts w:eastAsia="Calibri"/>
          <w:spacing w:val="-2"/>
          <w:lang w:val="fr-FR"/>
        </w:rPr>
        <w:t>Lavage facile des mains avec un m</w:t>
      </w:r>
      <w:r w:rsidRPr="00814D40">
        <w:rPr>
          <w:rFonts w:eastAsia="Calibri"/>
          <w:lang w:val="fr-FR"/>
        </w:rPr>
        <w:t>i</w:t>
      </w:r>
      <w:r w:rsidRPr="00814D40">
        <w:rPr>
          <w:rFonts w:eastAsia="Calibri"/>
          <w:spacing w:val="-1"/>
          <w:lang w:val="fr-FR"/>
        </w:rPr>
        <w:t>n</w:t>
      </w:r>
      <w:r w:rsidRPr="00814D40">
        <w:rPr>
          <w:rFonts w:eastAsia="Calibri"/>
          <w:lang w:val="fr-FR"/>
        </w:rPr>
        <w:t>i</w:t>
      </w:r>
      <w:r w:rsidRPr="00814D40">
        <w:rPr>
          <w:rFonts w:eastAsia="Calibri"/>
          <w:spacing w:val="1"/>
          <w:lang w:val="fr-FR"/>
        </w:rPr>
        <w:t>m</w:t>
      </w:r>
      <w:r w:rsidRPr="00814D40">
        <w:rPr>
          <w:rFonts w:eastAsia="Calibri"/>
          <w:spacing w:val="-3"/>
          <w:lang w:val="fr-FR"/>
        </w:rPr>
        <w:t>u</w:t>
      </w:r>
      <w:r w:rsidRPr="00814D40">
        <w:rPr>
          <w:rFonts w:eastAsia="Calibri"/>
          <w:lang w:val="fr-FR"/>
        </w:rPr>
        <w:t>m</w:t>
      </w:r>
      <w:r w:rsidRPr="00814D40">
        <w:rPr>
          <w:rFonts w:eastAsia="Calibri"/>
          <w:spacing w:val="-1"/>
          <w:lang w:val="fr-FR"/>
        </w:rPr>
        <w:t xml:space="preserve"> d’eau</w:t>
      </w:r>
    </w:p>
    <w:p w:rsidR="00D62C69" w:rsidRPr="00201F50" w:rsidRDefault="00D62C69" w:rsidP="00725147">
      <w:pPr>
        <w:pStyle w:val="CGbulletlevel2last"/>
        <w:spacing w:before="0" w:after="120"/>
        <w:ind w:hanging="266"/>
        <w:rPr>
          <w:lang w:val="fr-FR"/>
        </w:rPr>
      </w:pPr>
      <w:r w:rsidRPr="0024726E">
        <w:rPr>
          <w:b/>
          <w:lang w:val="fr-FR"/>
        </w:rPr>
        <w:t>Pratique 21</w:t>
      </w:r>
      <w:r>
        <w:rPr>
          <w:lang w:val="fr-FR"/>
        </w:rPr>
        <w:t> </w:t>
      </w:r>
      <w:r w:rsidRPr="00201F50">
        <w:rPr>
          <w:lang w:val="fr-FR"/>
        </w:rPr>
        <w:t xml:space="preserve">: </w:t>
      </w:r>
      <w:r w:rsidRPr="00814D40">
        <w:rPr>
          <w:rFonts w:eastAsia="Calibri"/>
          <w:lang w:val="fr-FR"/>
        </w:rPr>
        <w:t>Maintien de la propreté des aliments et des récipients</w:t>
      </w:r>
      <w:r w:rsidRPr="00201F50">
        <w:rPr>
          <w:lang w:val="fr-FR"/>
        </w:rPr>
        <w:t xml:space="preserve"> </w:t>
      </w:r>
    </w:p>
    <w:p w:rsidR="00D62C69" w:rsidRPr="00201F50" w:rsidRDefault="00D62C69" w:rsidP="00533E66">
      <w:pPr>
        <w:pStyle w:val="CGbullettext"/>
        <w:rPr>
          <w:noProof/>
          <w:lang w:val="fr-FR"/>
        </w:rPr>
      </w:pPr>
      <w:r>
        <w:rPr>
          <w:noProof/>
          <w:lang w:val="fr-FR"/>
        </w:rPr>
        <w:t>Demander aux</w:t>
      </w:r>
      <w:r w:rsidRPr="00201F50">
        <w:rPr>
          <w:noProof/>
          <w:lang w:val="fr-FR"/>
        </w:rPr>
        <w:t xml:space="preserve"> participants</w:t>
      </w:r>
      <w:r>
        <w:rPr>
          <w:noProof/>
          <w:lang w:val="fr-FR"/>
        </w:rPr>
        <w:t xml:space="preserve"> de lire</w:t>
      </w:r>
      <w:r w:rsidRPr="00201F50">
        <w:rPr>
          <w:noProof/>
          <w:lang w:val="fr-FR"/>
        </w:rPr>
        <w:t xml:space="preserve"> le message et les informations supplémentaires</w:t>
      </w:r>
      <w:r>
        <w:rPr>
          <w:noProof/>
          <w:lang w:val="fr-FR"/>
        </w:rPr>
        <w:t> </w:t>
      </w:r>
      <w:r w:rsidRPr="00201F50">
        <w:rPr>
          <w:noProof/>
          <w:lang w:val="fr-FR"/>
        </w:rPr>
        <w:t>; compare</w:t>
      </w:r>
      <w:r>
        <w:rPr>
          <w:noProof/>
          <w:lang w:val="fr-FR"/>
        </w:rPr>
        <w:t>r</w:t>
      </w:r>
      <w:r w:rsidRPr="00201F50">
        <w:rPr>
          <w:noProof/>
          <w:lang w:val="fr-FR"/>
        </w:rPr>
        <w:t xml:space="preserve"> les pratiques recommandées avec ceux de leurs communautés</w:t>
      </w:r>
      <w:r>
        <w:rPr>
          <w:noProof/>
          <w:lang w:val="fr-FR"/>
        </w:rPr>
        <w:t> </w:t>
      </w:r>
      <w:r w:rsidRPr="00201F50">
        <w:rPr>
          <w:noProof/>
          <w:lang w:val="fr-FR"/>
        </w:rPr>
        <w:t>; et parle</w:t>
      </w:r>
      <w:r>
        <w:rPr>
          <w:noProof/>
          <w:lang w:val="fr-FR"/>
        </w:rPr>
        <w:t>r</w:t>
      </w:r>
      <w:r w:rsidRPr="00201F50">
        <w:rPr>
          <w:noProof/>
          <w:lang w:val="fr-FR"/>
        </w:rPr>
        <w:t xml:space="preserve"> de</w:t>
      </w:r>
      <w:r>
        <w:rPr>
          <w:noProof/>
          <w:lang w:val="fr-FR"/>
        </w:rPr>
        <w:t xml:space="preserve"> la</w:t>
      </w:r>
      <w:r w:rsidRPr="00201F50">
        <w:rPr>
          <w:noProof/>
          <w:lang w:val="fr-FR"/>
        </w:rPr>
        <w:t xml:space="preserve"> manière </w:t>
      </w:r>
      <w:r>
        <w:rPr>
          <w:noProof/>
          <w:lang w:val="fr-FR"/>
        </w:rPr>
        <w:t>pour</w:t>
      </w:r>
      <w:r w:rsidRPr="00201F50">
        <w:rPr>
          <w:noProof/>
          <w:lang w:val="fr-FR"/>
        </w:rPr>
        <w:t xml:space="preserve"> persuader les membres de la communauté </w:t>
      </w:r>
      <w:r>
        <w:rPr>
          <w:noProof/>
          <w:lang w:val="fr-FR"/>
        </w:rPr>
        <w:t xml:space="preserve">en </w:t>
      </w:r>
      <w:r w:rsidRPr="00201F50">
        <w:rPr>
          <w:noProof/>
          <w:lang w:val="fr-FR"/>
        </w:rPr>
        <w:t>recommandant des pratiques qui peuvent améliorer la santé des mères et de leurs enfants.</w:t>
      </w:r>
    </w:p>
    <w:p w:rsidR="00D62C69" w:rsidRPr="00201F50" w:rsidRDefault="00D62C69" w:rsidP="00533E66">
      <w:pPr>
        <w:pStyle w:val="CGbullettext"/>
        <w:rPr>
          <w:rFonts w:cs="Arial"/>
          <w:bCs/>
          <w:lang w:val="fr-FR"/>
        </w:rPr>
      </w:pPr>
      <w:r w:rsidRPr="00201F50">
        <w:rPr>
          <w:lang w:val="fr-FR"/>
        </w:rPr>
        <w:t>Demande</w:t>
      </w:r>
      <w:r>
        <w:rPr>
          <w:lang w:val="fr-FR"/>
        </w:rPr>
        <w:t>r</w:t>
      </w:r>
      <w:r w:rsidRPr="00201F50">
        <w:rPr>
          <w:lang w:val="fr-FR"/>
        </w:rPr>
        <w:t xml:space="preserve"> à chaque groupe de résumer brièvement une </w:t>
      </w:r>
      <w:r>
        <w:rPr>
          <w:lang w:val="fr-FR"/>
        </w:rPr>
        <w:t>pratique.</w:t>
      </w:r>
    </w:p>
    <w:p w:rsidR="00D62C69" w:rsidRDefault="00D62C69" w:rsidP="00533E66">
      <w:pPr>
        <w:pStyle w:val="CGbullettext"/>
        <w:rPr>
          <w:rFonts w:cs="Arial"/>
          <w:bCs/>
          <w:lang w:val="fr-FR"/>
        </w:rPr>
      </w:pPr>
      <w:r w:rsidRPr="00201F50">
        <w:rPr>
          <w:rFonts w:cs="Arial"/>
          <w:bCs/>
          <w:lang w:val="fr-FR"/>
        </w:rPr>
        <w:t>Si  d'autres groupes ajoutent des points supplémentaires</w:t>
      </w:r>
      <w:r>
        <w:rPr>
          <w:rFonts w:cs="Arial"/>
          <w:bCs/>
          <w:lang w:val="fr-FR"/>
        </w:rPr>
        <w:t> </w:t>
      </w:r>
      <w:r w:rsidRPr="00201F50">
        <w:rPr>
          <w:rFonts w:cs="Arial"/>
          <w:bCs/>
          <w:lang w:val="fr-FR"/>
        </w:rPr>
        <w:t xml:space="preserve">; le facilitateur pourra lever l’équivoque. </w:t>
      </w:r>
    </w:p>
    <w:p w:rsidR="00D62C69" w:rsidRPr="00201F50" w:rsidRDefault="00D62C69" w:rsidP="00533E66">
      <w:pPr>
        <w:pStyle w:val="CGtext"/>
        <w:rPr>
          <w:lang w:val="fr-FR"/>
        </w:rPr>
      </w:pPr>
      <w:r>
        <w:rPr>
          <w:lang w:val="fr-FR"/>
        </w:rPr>
        <w:t>Démontrer comment construire un Tippy Tap et demander à 2-3 participants de pratiquer.</w:t>
      </w:r>
    </w:p>
    <w:p w:rsidR="00D62C69" w:rsidRPr="00725147" w:rsidRDefault="00D62C69" w:rsidP="00533E66">
      <w:pPr>
        <w:pStyle w:val="CGtext"/>
        <w:rPr>
          <w:rFonts w:cs="Arial"/>
          <w:b/>
          <w:i/>
          <w:lang w:val="fr-FR"/>
        </w:rPr>
      </w:pPr>
      <w:r w:rsidRPr="00201F50">
        <w:rPr>
          <w:b/>
          <w:lang w:val="fr-FR"/>
        </w:rPr>
        <w:t>Note</w:t>
      </w:r>
      <w:r>
        <w:rPr>
          <w:b/>
          <w:lang w:val="fr-FR"/>
        </w:rPr>
        <w:t> </w:t>
      </w:r>
      <w:r w:rsidRPr="00201F50">
        <w:rPr>
          <w:b/>
          <w:lang w:val="fr-FR"/>
        </w:rPr>
        <w:t>:</w:t>
      </w:r>
      <w:r>
        <w:rPr>
          <w:b/>
          <w:lang w:val="fr-FR"/>
        </w:rPr>
        <w:t xml:space="preserve"> </w:t>
      </w:r>
      <w:r w:rsidRPr="00553D5F">
        <w:rPr>
          <w:lang w:val="fr-FR"/>
        </w:rPr>
        <w:t>Si les participants ne sont pas alphabétisés, le facilitateur lira les questions et les messages pour chaque groupe.</w:t>
      </w:r>
      <w:bookmarkStart w:id="165" w:name="_Toc386385295"/>
      <w:bookmarkStart w:id="166" w:name="_Toc397503467"/>
      <w:bookmarkStart w:id="167" w:name="_Toc397504121"/>
      <w:bookmarkStart w:id="168" w:name="_Toc404707734"/>
    </w:p>
    <w:p w:rsidR="00D62C69" w:rsidRPr="00D2451D" w:rsidRDefault="00D62C69" w:rsidP="00533E66">
      <w:pPr>
        <w:pStyle w:val="CGheadlinetext"/>
        <w:rPr>
          <w:lang w:val="fr-FR"/>
        </w:rPr>
      </w:pPr>
      <w:bookmarkStart w:id="169" w:name="_Toc419818993"/>
      <w:bookmarkStart w:id="170" w:name="_Toc433901615"/>
      <w:r w:rsidRPr="00D2451D">
        <w:rPr>
          <w:lang w:val="fr-FR"/>
        </w:rPr>
        <w:lastRenderedPageBreak/>
        <w:t xml:space="preserve">Thème 8 : </w:t>
      </w:r>
      <w:bookmarkEnd w:id="165"/>
      <w:bookmarkEnd w:id="166"/>
      <w:bookmarkEnd w:id="167"/>
      <w:bookmarkEnd w:id="168"/>
      <w:r w:rsidRPr="00D2451D">
        <w:rPr>
          <w:lang w:val="fr-FR"/>
        </w:rPr>
        <w:t xml:space="preserve">Dépistage de la malnutrition et </w:t>
      </w:r>
      <w:r>
        <w:rPr>
          <w:lang w:val="fr-FR"/>
        </w:rPr>
        <w:t>transfert</w:t>
      </w:r>
      <w:r w:rsidRPr="00D2451D">
        <w:rPr>
          <w:lang w:val="fr-FR"/>
        </w:rPr>
        <w:t xml:space="preserve"> d’un enfant malnutri</w:t>
      </w:r>
      <w:bookmarkEnd w:id="169"/>
      <w:bookmarkEnd w:id="170"/>
    </w:p>
    <w:p w:rsidR="00D62C69" w:rsidRPr="006A69D2" w:rsidRDefault="00D62C69" w:rsidP="00533E66">
      <w:pPr>
        <w:pStyle w:val="CGsmallgreensubhead"/>
        <w:rPr>
          <w:noProof/>
          <w:lang w:val="fr-FR"/>
        </w:rPr>
      </w:pPr>
      <w:r w:rsidRPr="006A69D2">
        <w:rPr>
          <w:noProof/>
          <w:lang w:val="fr-FR"/>
        </w:rPr>
        <w:t xml:space="preserve">Objectifs d'apprentissage </w:t>
      </w:r>
    </w:p>
    <w:p w:rsidR="00D62C69" w:rsidRPr="00201F50" w:rsidRDefault="00D62C69" w:rsidP="00533E66">
      <w:pPr>
        <w:pStyle w:val="CGtext"/>
        <w:rPr>
          <w:lang w:val="fr-FR"/>
        </w:rPr>
      </w:pPr>
      <w:r w:rsidRPr="00201F50">
        <w:rPr>
          <w:lang w:val="fr-FR"/>
        </w:rPr>
        <w:t xml:space="preserve">À la fin </w:t>
      </w:r>
      <w:r>
        <w:rPr>
          <w:lang w:val="fr-FR"/>
        </w:rPr>
        <w:t>de la séance</w:t>
      </w:r>
      <w:r w:rsidRPr="00201F50">
        <w:rPr>
          <w:lang w:val="fr-FR"/>
        </w:rPr>
        <w:t xml:space="preserve">, les participants </w:t>
      </w:r>
      <w:r>
        <w:rPr>
          <w:lang w:val="fr-FR"/>
        </w:rPr>
        <w:t>se</w:t>
      </w:r>
      <w:r w:rsidRPr="00201F50">
        <w:rPr>
          <w:lang w:val="fr-FR"/>
        </w:rPr>
        <w:t xml:space="preserve">ront </w:t>
      </w:r>
      <w:r>
        <w:rPr>
          <w:lang w:val="fr-FR"/>
        </w:rPr>
        <w:t>en mesure</w:t>
      </w:r>
      <w:r w:rsidRPr="00201F50">
        <w:rPr>
          <w:lang w:val="fr-FR"/>
        </w:rPr>
        <w:t xml:space="preserve"> de</w:t>
      </w:r>
      <w:r>
        <w:rPr>
          <w:lang w:val="fr-FR"/>
        </w:rPr>
        <w:t> </w:t>
      </w:r>
      <w:r w:rsidRPr="00201F50">
        <w:rPr>
          <w:lang w:val="fr-FR"/>
        </w:rPr>
        <w:t>:</w:t>
      </w:r>
    </w:p>
    <w:p w:rsidR="00D62C69" w:rsidRPr="00201F50" w:rsidRDefault="00D62C69" w:rsidP="00533E66">
      <w:pPr>
        <w:pStyle w:val="CGbullettext"/>
        <w:rPr>
          <w:noProof/>
          <w:lang w:val="fr-FR"/>
        </w:rPr>
      </w:pPr>
      <w:r w:rsidRPr="00201F50">
        <w:rPr>
          <w:lang w:val="fr-FR"/>
        </w:rPr>
        <w:t>Identifier un enfant malnutri  (ou trop maigr</w:t>
      </w:r>
      <w:r>
        <w:rPr>
          <w:lang w:val="fr-FR"/>
        </w:rPr>
        <w:t>e</w:t>
      </w:r>
      <w:r w:rsidRPr="00201F50">
        <w:rPr>
          <w:lang w:val="fr-FR"/>
        </w:rPr>
        <w:t>).</w:t>
      </w:r>
    </w:p>
    <w:p w:rsidR="00D62C69" w:rsidRPr="00201F50" w:rsidRDefault="00D62C69" w:rsidP="00533E66">
      <w:pPr>
        <w:pStyle w:val="CGbullettext"/>
        <w:rPr>
          <w:noProof/>
          <w:lang w:val="fr-FR"/>
        </w:rPr>
      </w:pPr>
      <w:r w:rsidRPr="00201F50">
        <w:rPr>
          <w:noProof/>
          <w:lang w:val="fr-FR"/>
        </w:rPr>
        <w:t xml:space="preserve">Expliquer quand et comment </w:t>
      </w:r>
      <w:r>
        <w:rPr>
          <w:noProof/>
          <w:lang w:val="fr-FR"/>
        </w:rPr>
        <w:t>orienter</w:t>
      </w:r>
      <w:r w:rsidRPr="00201F50">
        <w:rPr>
          <w:noProof/>
          <w:lang w:val="fr-FR"/>
        </w:rPr>
        <w:t xml:space="preserve"> un enfant pour </w:t>
      </w:r>
      <w:r>
        <w:rPr>
          <w:noProof/>
          <w:lang w:val="fr-FR"/>
        </w:rPr>
        <w:t>un</w:t>
      </w:r>
      <w:r w:rsidRPr="00201F50">
        <w:rPr>
          <w:noProof/>
          <w:lang w:val="fr-FR"/>
        </w:rPr>
        <w:t xml:space="preserve"> traitement.</w:t>
      </w:r>
    </w:p>
    <w:p w:rsidR="00D62C69" w:rsidRPr="00201F50" w:rsidRDefault="00D62C69" w:rsidP="00533E66">
      <w:pPr>
        <w:pStyle w:val="CGbullettextlast"/>
        <w:rPr>
          <w:noProof/>
          <w:lang w:val="fr-FR"/>
        </w:rPr>
      </w:pPr>
      <w:r w:rsidRPr="00201F50">
        <w:rPr>
          <w:noProof/>
          <w:lang w:val="fr-FR"/>
        </w:rPr>
        <w:t xml:space="preserve">Expliquer comment remplir la feuille de pointage mensuelle de dépistage de la malnutrition après le thème de dépistage de la malnutrition. </w:t>
      </w:r>
    </w:p>
    <w:p w:rsidR="00D62C69" w:rsidRPr="006A69D2" w:rsidRDefault="00D62C69" w:rsidP="00533E66">
      <w:pPr>
        <w:pStyle w:val="CGsmallgreensubhead"/>
        <w:rPr>
          <w:lang w:val="fr-FR"/>
        </w:rPr>
      </w:pPr>
      <w:r w:rsidRPr="006A69D2">
        <w:rPr>
          <w:lang w:val="fr-FR"/>
        </w:rPr>
        <w:t>Temps total</w:t>
      </w:r>
    </w:p>
    <w:p w:rsidR="00D62C69" w:rsidRPr="006A69D2" w:rsidRDefault="00D62C69" w:rsidP="00533E66">
      <w:pPr>
        <w:pStyle w:val="CGtext"/>
        <w:rPr>
          <w:lang w:val="fr-FR"/>
        </w:rPr>
      </w:pPr>
      <w:r w:rsidRPr="006A69D2">
        <w:rPr>
          <w:lang w:val="fr-FR"/>
        </w:rPr>
        <w:t>1 heure 45 minutes</w:t>
      </w:r>
    </w:p>
    <w:p w:rsidR="00D62C69" w:rsidRPr="006A69D2" w:rsidRDefault="00D62C69" w:rsidP="00533E66">
      <w:pPr>
        <w:pStyle w:val="CGsmallgreensubhead"/>
        <w:rPr>
          <w:lang w:val="fr-FR"/>
        </w:rPr>
      </w:pPr>
      <w:r w:rsidRPr="006A69D2">
        <w:rPr>
          <w:lang w:val="fr-FR"/>
        </w:rPr>
        <w:t>Activités</w:t>
      </w:r>
    </w:p>
    <w:p w:rsidR="00D62C69" w:rsidRPr="006A69D2" w:rsidRDefault="00533E66" w:rsidP="00533E66">
      <w:pPr>
        <w:pStyle w:val="CGtext"/>
        <w:rPr>
          <w:lang w:val="fr-FR"/>
        </w:rPr>
      </w:pPr>
      <w:r>
        <w:rPr>
          <w:lang w:val="fr-FR"/>
        </w:rPr>
        <w:t xml:space="preserve">8.1  </w:t>
      </w:r>
      <w:r w:rsidR="00D62C69" w:rsidRPr="006A69D2">
        <w:rPr>
          <w:lang w:val="fr-FR"/>
        </w:rPr>
        <w:t>Identifier un enfant sévèrement malnutri (1 heure)</w:t>
      </w:r>
    </w:p>
    <w:p w:rsidR="00D62C69" w:rsidRPr="006A69D2" w:rsidRDefault="00533E66" w:rsidP="00533E66">
      <w:pPr>
        <w:pStyle w:val="CGtext"/>
        <w:rPr>
          <w:lang w:val="fr-FR"/>
        </w:rPr>
      </w:pPr>
      <w:r>
        <w:rPr>
          <w:lang w:val="fr-FR"/>
        </w:rPr>
        <w:t xml:space="preserve">8.2  </w:t>
      </w:r>
      <w:r w:rsidR="00D62C69">
        <w:rPr>
          <w:lang w:val="fr-FR"/>
        </w:rPr>
        <w:t>Référer</w:t>
      </w:r>
      <w:r w:rsidR="00D62C69" w:rsidRPr="006A69D2">
        <w:rPr>
          <w:lang w:val="fr-FR"/>
        </w:rPr>
        <w:t xml:space="preserve"> un enfant sévèrement malnutri pour </w:t>
      </w:r>
      <w:r w:rsidR="00D62C69">
        <w:rPr>
          <w:lang w:val="fr-FR"/>
        </w:rPr>
        <w:t>un</w:t>
      </w:r>
      <w:r w:rsidR="00D62C69" w:rsidRPr="006A69D2">
        <w:rPr>
          <w:lang w:val="fr-FR"/>
        </w:rPr>
        <w:t xml:space="preserve"> traitement (30 minutes)</w:t>
      </w:r>
    </w:p>
    <w:p w:rsidR="00D62C69" w:rsidRPr="00201F50" w:rsidRDefault="00533E66" w:rsidP="00533E66">
      <w:pPr>
        <w:pStyle w:val="CGtext"/>
        <w:rPr>
          <w:lang w:val="fr-FR"/>
        </w:rPr>
      </w:pPr>
      <w:r>
        <w:rPr>
          <w:lang w:val="fr-FR"/>
        </w:rPr>
        <w:t xml:space="preserve">8.3  </w:t>
      </w:r>
      <w:r w:rsidR="00D62C69">
        <w:rPr>
          <w:lang w:val="fr-FR"/>
        </w:rPr>
        <w:t>Remplir</w:t>
      </w:r>
      <w:r w:rsidR="00D62C69" w:rsidRPr="00201F50">
        <w:rPr>
          <w:lang w:val="fr-FR"/>
        </w:rPr>
        <w:t xml:space="preserve"> le rapport de pointage mensuel </w:t>
      </w:r>
      <w:r w:rsidR="00D62C69" w:rsidRPr="00201F50">
        <w:rPr>
          <w:i/>
          <w:lang w:val="fr-FR"/>
        </w:rPr>
        <w:t>(15 minutes)</w:t>
      </w:r>
    </w:p>
    <w:p w:rsidR="00D62C69" w:rsidRPr="006A69D2" w:rsidRDefault="00D62C69" w:rsidP="00533E66">
      <w:pPr>
        <w:pStyle w:val="CGsmallgreensubhead"/>
        <w:rPr>
          <w:lang w:val="fr-FR"/>
        </w:rPr>
      </w:pPr>
      <w:r w:rsidRPr="006A69D2">
        <w:rPr>
          <w:lang w:val="fr-FR"/>
        </w:rPr>
        <w:t xml:space="preserve">Ce dont vous avez besoin </w:t>
      </w:r>
    </w:p>
    <w:p w:rsidR="00D62C69" w:rsidRPr="00201F50" w:rsidRDefault="00D62C69" w:rsidP="00006348">
      <w:pPr>
        <w:pStyle w:val="CGtext"/>
        <w:numPr>
          <w:ilvl w:val="0"/>
          <w:numId w:val="40"/>
        </w:numPr>
        <w:rPr>
          <w:lang w:val="fr-FR"/>
        </w:rPr>
      </w:pPr>
      <w:r>
        <w:rPr>
          <w:lang w:val="fr-FR"/>
        </w:rPr>
        <w:t>D</w:t>
      </w:r>
      <w:r w:rsidRPr="00201F50">
        <w:rPr>
          <w:lang w:val="fr-FR"/>
        </w:rPr>
        <w:t xml:space="preserve">es enfants </w:t>
      </w:r>
      <w:r>
        <w:rPr>
          <w:lang w:val="fr-FR"/>
        </w:rPr>
        <w:t>sur lesquels pratiquer la</w:t>
      </w:r>
      <w:r w:rsidRPr="00201F50">
        <w:rPr>
          <w:lang w:val="fr-FR"/>
        </w:rPr>
        <w:t xml:space="preserve"> mesure (un par deux participants</w:t>
      </w:r>
      <w:r>
        <w:rPr>
          <w:lang w:val="fr-FR"/>
        </w:rPr>
        <w:t xml:space="preserve"> </w:t>
      </w:r>
      <w:r w:rsidRPr="00201F50">
        <w:rPr>
          <w:lang w:val="fr-FR"/>
        </w:rPr>
        <w:t xml:space="preserve">; alternativement, les participants peuvent s’exercer à </w:t>
      </w:r>
      <w:r>
        <w:rPr>
          <w:lang w:val="fr-FR"/>
        </w:rPr>
        <w:t xml:space="preserve">se </w:t>
      </w:r>
      <w:r w:rsidRPr="00201F50">
        <w:rPr>
          <w:lang w:val="fr-FR"/>
        </w:rPr>
        <w:t>mesurer les uns les autres)</w:t>
      </w:r>
      <w:r>
        <w:rPr>
          <w:lang w:val="fr-FR"/>
        </w:rPr>
        <w:t>.</w:t>
      </w:r>
    </w:p>
    <w:p w:rsidR="00D62C69" w:rsidRPr="00201F50" w:rsidRDefault="00D62C69" w:rsidP="00006348">
      <w:pPr>
        <w:pStyle w:val="CGtext"/>
        <w:numPr>
          <w:ilvl w:val="0"/>
          <w:numId w:val="40"/>
        </w:numPr>
        <w:rPr>
          <w:lang w:val="fr-FR"/>
        </w:rPr>
      </w:pPr>
      <w:r w:rsidRPr="00201F50">
        <w:rPr>
          <w:lang w:val="fr-FR"/>
        </w:rPr>
        <w:t xml:space="preserve">Bandes </w:t>
      </w:r>
      <w:r>
        <w:rPr>
          <w:lang w:val="fr-FR"/>
        </w:rPr>
        <w:t>de mesure du périmètre brachial</w:t>
      </w:r>
      <w:r w:rsidRPr="00201F50">
        <w:rPr>
          <w:lang w:val="fr-FR"/>
        </w:rPr>
        <w:t xml:space="preserve"> </w:t>
      </w:r>
      <w:r>
        <w:rPr>
          <w:lang w:val="fr-FR"/>
        </w:rPr>
        <w:t xml:space="preserve">pour </w:t>
      </w:r>
      <w:r w:rsidRPr="00201F50">
        <w:rPr>
          <w:lang w:val="fr-FR"/>
        </w:rPr>
        <w:t>enfant</w:t>
      </w:r>
      <w:r>
        <w:rPr>
          <w:lang w:val="fr-FR"/>
        </w:rPr>
        <w:t>s</w:t>
      </w:r>
      <w:r w:rsidRPr="00201F50">
        <w:rPr>
          <w:lang w:val="fr-FR"/>
        </w:rPr>
        <w:t xml:space="preserve"> (un</w:t>
      </w:r>
      <w:r>
        <w:rPr>
          <w:lang w:val="fr-FR"/>
        </w:rPr>
        <w:t>e</w:t>
      </w:r>
      <w:r w:rsidRPr="00201F50">
        <w:rPr>
          <w:lang w:val="fr-FR"/>
        </w:rPr>
        <w:t xml:space="preserve"> par participant, si vous mesurez les enfants)</w:t>
      </w:r>
      <w:r>
        <w:rPr>
          <w:lang w:val="fr-FR"/>
        </w:rPr>
        <w:t>.</w:t>
      </w:r>
      <w:r w:rsidRPr="00201F50">
        <w:rPr>
          <w:lang w:val="fr-FR"/>
        </w:rPr>
        <w:t xml:space="preserve"> </w:t>
      </w:r>
    </w:p>
    <w:p w:rsidR="00D62C69" w:rsidRPr="00201F50" w:rsidRDefault="00D62C69" w:rsidP="00006348">
      <w:pPr>
        <w:pStyle w:val="CGtext"/>
        <w:numPr>
          <w:ilvl w:val="0"/>
          <w:numId w:val="40"/>
        </w:numPr>
        <w:rPr>
          <w:lang w:val="fr-FR"/>
        </w:rPr>
      </w:pPr>
      <w:r w:rsidRPr="00201F50">
        <w:rPr>
          <w:lang w:val="fr-FR"/>
        </w:rPr>
        <w:t xml:space="preserve">Bande </w:t>
      </w:r>
      <w:r>
        <w:rPr>
          <w:lang w:val="fr-FR"/>
        </w:rPr>
        <w:t>de mesure du périmètre brachial</w:t>
      </w:r>
      <w:r w:rsidRPr="00201F50">
        <w:rPr>
          <w:lang w:val="fr-FR"/>
        </w:rPr>
        <w:t xml:space="preserve"> </w:t>
      </w:r>
      <w:r>
        <w:rPr>
          <w:lang w:val="fr-FR"/>
        </w:rPr>
        <w:t>pour</w:t>
      </w:r>
      <w:r w:rsidRPr="00201F50">
        <w:rPr>
          <w:lang w:val="fr-FR"/>
        </w:rPr>
        <w:t xml:space="preserve"> adultes (un</w:t>
      </w:r>
      <w:r>
        <w:rPr>
          <w:lang w:val="fr-FR"/>
        </w:rPr>
        <w:t>e</w:t>
      </w:r>
      <w:r w:rsidRPr="00201F50">
        <w:rPr>
          <w:lang w:val="fr-FR"/>
        </w:rPr>
        <w:t xml:space="preserve"> par participant, si les participants </w:t>
      </w:r>
      <w:r>
        <w:rPr>
          <w:lang w:val="fr-FR"/>
        </w:rPr>
        <w:t xml:space="preserve">se </w:t>
      </w:r>
      <w:r w:rsidRPr="00201F50">
        <w:rPr>
          <w:lang w:val="fr-FR"/>
        </w:rPr>
        <w:t xml:space="preserve">mesurent les </w:t>
      </w:r>
      <w:r>
        <w:rPr>
          <w:lang w:val="fr-FR"/>
        </w:rPr>
        <w:t>uns les autres).</w:t>
      </w:r>
    </w:p>
    <w:p w:rsidR="00D62C69" w:rsidRPr="00201F50" w:rsidRDefault="00D62C69" w:rsidP="00006348">
      <w:pPr>
        <w:pStyle w:val="CGtext"/>
        <w:numPr>
          <w:ilvl w:val="0"/>
          <w:numId w:val="40"/>
        </w:numPr>
        <w:rPr>
          <w:lang w:val="fr-FR"/>
        </w:rPr>
      </w:pPr>
      <w:r w:rsidRPr="00201F50">
        <w:rPr>
          <w:lang w:val="fr-FR"/>
        </w:rPr>
        <w:t>Marqueurs ou stylos (un pour chaque quatre participant)</w:t>
      </w:r>
      <w:r>
        <w:rPr>
          <w:lang w:val="fr-FR"/>
        </w:rPr>
        <w:t>.</w:t>
      </w:r>
    </w:p>
    <w:p w:rsidR="00D62C69" w:rsidRPr="00201F50" w:rsidRDefault="00D62C69" w:rsidP="00006348">
      <w:pPr>
        <w:pStyle w:val="CGtext"/>
        <w:numPr>
          <w:ilvl w:val="0"/>
          <w:numId w:val="40"/>
        </w:numPr>
        <w:rPr>
          <w:lang w:val="fr-FR"/>
        </w:rPr>
      </w:pPr>
      <w:r w:rsidRPr="00201F50">
        <w:rPr>
          <w:lang w:val="fr-FR"/>
        </w:rPr>
        <w:t>Fiche du facilitateur</w:t>
      </w:r>
      <w:r w:rsidRPr="006A69D2">
        <w:rPr>
          <w:lang w:val="fr-FR"/>
        </w:rPr>
        <w:t xml:space="preserve"> </w:t>
      </w:r>
      <w:r>
        <w:rPr>
          <w:lang w:val="fr-FR"/>
        </w:rPr>
        <w:t>n° </w:t>
      </w:r>
      <w:r w:rsidRPr="00201F50">
        <w:rPr>
          <w:lang w:val="fr-FR"/>
        </w:rPr>
        <w:t>15</w:t>
      </w:r>
      <w:r>
        <w:rPr>
          <w:lang w:val="fr-FR"/>
        </w:rPr>
        <w:t> </w:t>
      </w:r>
      <w:r w:rsidRPr="00201F50">
        <w:rPr>
          <w:lang w:val="fr-FR"/>
        </w:rPr>
        <w:t xml:space="preserve">: Pour la mesure </w:t>
      </w:r>
      <w:r>
        <w:rPr>
          <w:lang w:val="fr-FR"/>
        </w:rPr>
        <w:t>du périmètre brachial</w:t>
      </w:r>
      <w:r w:rsidRPr="00201F50">
        <w:rPr>
          <w:lang w:val="fr-FR"/>
        </w:rPr>
        <w:t xml:space="preserve"> de l’enfant</w:t>
      </w:r>
    </w:p>
    <w:p w:rsidR="00D62C69" w:rsidRPr="00201F50" w:rsidRDefault="00D62C69" w:rsidP="00006348">
      <w:pPr>
        <w:pStyle w:val="CGtext"/>
        <w:numPr>
          <w:ilvl w:val="0"/>
          <w:numId w:val="40"/>
        </w:numPr>
        <w:rPr>
          <w:lang w:val="fr-FR"/>
        </w:rPr>
      </w:pPr>
      <w:r w:rsidRPr="00201F50">
        <w:rPr>
          <w:lang w:val="fr-FR"/>
        </w:rPr>
        <w:t>Fiche du facilitateur</w:t>
      </w:r>
      <w:r w:rsidRPr="006A69D2">
        <w:rPr>
          <w:lang w:val="fr-FR"/>
        </w:rPr>
        <w:t xml:space="preserve"> </w:t>
      </w:r>
      <w:r>
        <w:rPr>
          <w:lang w:val="fr-FR"/>
        </w:rPr>
        <w:t>n° </w:t>
      </w:r>
      <w:r w:rsidRPr="00201F50">
        <w:rPr>
          <w:lang w:val="fr-FR"/>
        </w:rPr>
        <w:t>16</w:t>
      </w:r>
      <w:r>
        <w:rPr>
          <w:lang w:val="fr-FR"/>
        </w:rPr>
        <w:t> </w:t>
      </w:r>
      <w:r w:rsidRPr="00201F50">
        <w:rPr>
          <w:lang w:val="fr-FR"/>
        </w:rPr>
        <w:t xml:space="preserve">: </w:t>
      </w:r>
      <w:r>
        <w:rPr>
          <w:lang w:val="fr-FR"/>
        </w:rPr>
        <w:t>Orienter</w:t>
      </w:r>
      <w:r w:rsidRPr="00201F50">
        <w:rPr>
          <w:lang w:val="fr-FR"/>
        </w:rPr>
        <w:t xml:space="preserve"> un enfant </w:t>
      </w:r>
      <w:r>
        <w:rPr>
          <w:lang w:val="fr-FR"/>
        </w:rPr>
        <w:t>vers</w:t>
      </w:r>
      <w:r w:rsidRPr="00201F50">
        <w:rPr>
          <w:lang w:val="fr-FR"/>
        </w:rPr>
        <w:t xml:space="preserve"> un centre de santé si ...</w:t>
      </w:r>
    </w:p>
    <w:p w:rsidR="00D62C69" w:rsidRPr="00201F50" w:rsidRDefault="00D62C69" w:rsidP="00006348">
      <w:pPr>
        <w:pStyle w:val="CGtext"/>
        <w:numPr>
          <w:ilvl w:val="0"/>
          <w:numId w:val="40"/>
        </w:numPr>
        <w:rPr>
          <w:lang w:val="fr-FR"/>
        </w:rPr>
      </w:pPr>
      <w:r w:rsidRPr="00201F50">
        <w:rPr>
          <w:lang w:val="fr-FR"/>
        </w:rPr>
        <w:t xml:space="preserve">Fiche </w:t>
      </w:r>
      <w:r>
        <w:rPr>
          <w:lang w:val="fr-FR"/>
        </w:rPr>
        <w:t>n° 17</w:t>
      </w:r>
      <w:r w:rsidRPr="00201F50">
        <w:rPr>
          <w:lang w:val="fr-FR"/>
        </w:rPr>
        <w:t xml:space="preserve"> du facilitateur</w:t>
      </w:r>
      <w:r>
        <w:rPr>
          <w:lang w:val="fr-FR"/>
        </w:rPr>
        <w:t> </w:t>
      </w:r>
      <w:r w:rsidRPr="00201F50">
        <w:rPr>
          <w:lang w:val="fr-FR"/>
        </w:rPr>
        <w:t xml:space="preserve">: Exemple d'un formulaire de recommandation au niveau communautaire </w:t>
      </w:r>
      <w:r w:rsidRPr="00201F50">
        <w:rPr>
          <w:rStyle w:val="STextItalics"/>
          <w:lang w:val="fr-FR"/>
        </w:rPr>
        <w:t>(</w:t>
      </w:r>
      <w:r w:rsidRPr="00201F50">
        <w:rPr>
          <w:i/>
          <w:lang w:val="fr-FR"/>
        </w:rPr>
        <w:t>un par participant; les formulaires devraie</w:t>
      </w:r>
      <w:r>
        <w:rPr>
          <w:i/>
          <w:lang w:val="fr-FR"/>
        </w:rPr>
        <w:t>nt provenir du ministère</w:t>
      </w:r>
      <w:r w:rsidRPr="00201F50">
        <w:rPr>
          <w:i/>
          <w:lang w:val="fr-FR"/>
        </w:rPr>
        <w:t xml:space="preserve"> de la santé)</w:t>
      </w:r>
      <w:r>
        <w:rPr>
          <w:i/>
          <w:lang w:val="fr-FR"/>
        </w:rPr>
        <w:t>.</w:t>
      </w:r>
    </w:p>
    <w:p w:rsidR="00CE17AA" w:rsidRDefault="00D62C69" w:rsidP="00533E66">
      <w:pPr>
        <w:pStyle w:val="CGtext"/>
        <w:numPr>
          <w:ilvl w:val="0"/>
          <w:numId w:val="40"/>
        </w:numPr>
        <w:rPr>
          <w:lang w:val="fr-FR"/>
        </w:rPr>
      </w:pPr>
      <w:r w:rsidRPr="00201F50">
        <w:rPr>
          <w:lang w:val="fr-FR"/>
        </w:rPr>
        <w:t>Fiche du facilitateur</w:t>
      </w:r>
      <w:r w:rsidRPr="006A69D2">
        <w:rPr>
          <w:lang w:val="fr-FR"/>
        </w:rPr>
        <w:t xml:space="preserve"> </w:t>
      </w:r>
      <w:r>
        <w:rPr>
          <w:lang w:val="fr-FR"/>
        </w:rPr>
        <w:t>n° </w:t>
      </w:r>
      <w:r w:rsidRPr="00201F50">
        <w:rPr>
          <w:lang w:val="fr-FR"/>
        </w:rPr>
        <w:t>18</w:t>
      </w:r>
      <w:r>
        <w:rPr>
          <w:lang w:val="fr-FR"/>
        </w:rPr>
        <w:t> </w:t>
      </w:r>
      <w:r w:rsidRPr="00201F50">
        <w:rPr>
          <w:lang w:val="fr-FR"/>
        </w:rPr>
        <w:t xml:space="preserve">: Études de cas de malnutrition aiguë </w:t>
      </w:r>
    </w:p>
    <w:p w:rsidR="00D62C69" w:rsidRPr="00CE17AA" w:rsidRDefault="00D62C69" w:rsidP="00533E66">
      <w:pPr>
        <w:pStyle w:val="CGtext"/>
        <w:numPr>
          <w:ilvl w:val="0"/>
          <w:numId w:val="40"/>
        </w:numPr>
        <w:rPr>
          <w:lang w:val="fr-FR"/>
        </w:rPr>
      </w:pPr>
      <w:r w:rsidRPr="00CE17AA">
        <w:rPr>
          <w:lang w:val="fr-FR"/>
        </w:rPr>
        <w:t>Fiche facilitateur n° 19 : feuille de pointage du dépistage de la malnutrition mensuelle (une par participant ; utiliser des formulaires validés au niveau local à la formation).</w:t>
      </w:r>
      <w:bookmarkStart w:id="171" w:name="_Toc397504122"/>
    </w:p>
    <w:p w:rsidR="00D62C69" w:rsidRPr="0010035C" w:rsidRDefault="00D62C69" w:rsidP="00D62C69">
      <w:pPr>
        <w:rPr>
          <w:lang w:val="fr-FR"/>
        </w:rPr>
      </w:pPr>
    </w:p>
    <w:p w:rsidR="00533E66" w:rsidRDefault="00533E66">
      <w:pPr>
        <w:suppressAutoHyphens w:val="0"/>
        <w:spacing w:before="0" w:after="0" w:line="240" w:lineRule="auto"/>
        <w:rPr>
          <w:rFonts w:asciiTheme="majorHAnsi" w:hAnsiTheme="majorHAnsi"/>
          <w:b/>
          <w:caps/>
          <w:color w:val="0070C0"/>
          <w:sz w:val="28"/>
          <w:szCs w:val="28"/>
          <w:lang w:val="fr-FR"/>
        </w:rPr>
      </w:pPr>
      <w:r>
        <w:rPr>
          <w:caps/>
          <w:lang w:val="fr-FR"/>
        </w:rPr>
        <w:br w:type="page"/>
      </w:r>
    </w:p>
    <w:p w:rsidR="00533E66" w:rsidRDefault="00D62C69" w:rsidP="00533E66">
      <w:pPr>
        <w:pStyle w:val="CGheadline2text"/>
        <w:rPr>
          <w:lang w:val="fr-FR"/>
        </w:rPr>
      </w:pPr>
      <w:bookmarkStart w:id="172" w:name="_Toc433901616"/>
      <w:bookmarkStart w:id="173" w:name="_Toc419818994"/>
      <w:r w:rsidRPr="00D2451D">
        <w:rPr>
          <w:lang w:val="fr-FR"/>
        </w:rPr>
        <w:lastRenderedPageBreak/>
        <w:t>Activité 8.1 </w:t>
      </w:r>
      <w:r w:rsidRPr="008008C2">
        <w:rPr>
          <w:lang w:val="fr-FR"/>
        </w:rPr>
        <w:t xml:space="preserve">: </w:t>
      </w:r>
      <w:bookmarkEnd w:id="171"/>
      <w:r w:rsidRPr="00D2451D">
        <w:rPr>
          <w:lang w:val="fr-FR"/>
        </w:rPr>
        <w:t>Identifier un enfant sévèrement malnutr</w:t>
      </w:r>
      <w:r>
        <w:rPr>
          <w:lang w:val="fr-FR"/>
        </w:rPr>
        <w:t>i</w:t>
      </w:r>
      <w:bookmarkEnd w:id="172"/>
      <w:r>
        <w:rPr>
          <w:lang w:val="fr-FR"/>
        </w:rPr>
        <w:t xml:space="preserve"> </w:t>
      </w:r>
    </w:p>
    <w:p w:rsidR="00D62C69" w:rsidRPr="00D2451D" w:rsidRDefault="00D62C69" w:rsidP="00533E66">
      <w:pPr>
        <w:pStyle w:val="CGtext"/>
        <w:rPr>
          <w:lang w:val="fr-FR"/>
        </w:rPr>
      </w:pPr>
      <w:r>
        <w:rPr>
          <w:lang w:val="fr-FR"/>
        </w:rPr>
        <w:t>(1 heure)</w:t>
      </w:r>
      <w:bookmarkEnd w:id="173"/>
      <w:r>
        <w:rPr>
          <w:lang w:val="fr-FR"/>
        </w:rPr>
        <w:t xml:space="preserve"> </w:t>
      </w:r>
    </w:p>
    <w:p w:rsidR="00D62C69" w:rsidRPr="007F7979" w:rsidRDefault="00D62C69" w:rsidP="00533E66">
      <w:pPr>
        <w:pStyle w:val="CGsmallgreensubhead"/>
        <w:rPr>
          <w:lang w:val="fr-FR"/>
        </w:rPr>
      </w:pPr>
      <w:r w:rsidRPr="007F7979">
        <w:rPr>
          <w:lang w:val="fr-FR"/>
        </w:rPr>
        <w:t>Partie 1 : Méthodologie</w:t>
      </w:r>
    </w:p>
    <w:p w:rsidR="00D62C69" w:rsidRPr="00201F50" w:rsidRDefault="00D62C69" w:rsidP="00533E66">
      <w:pPr>
        <w:pStyle w:val="CGtext"/>
        <w:rPr>
          <w:lang w:val="fr-FR"/>
        </w:rPr>
      </w:pPr>
      <w:r w:rsidRPr="007F7979">
        <w:rPr>
          <w:lang w:val="fr-FR"/>
        </w:rPr>
        <w:t>Pratique pendant</w:t>
      </w:r>
      <w:r w:rsidRPr="00201F50">
        <w:rPr>
          <w:lang w:val="fr-FR"/>
        </w:rPr>
        <w:t xml:space="preserve"> 20 minutes</w:t>
      </w:r>
    </w:p>
    <w:p w:rsidR="00D62C69" w:rsidRPr="00201F50" w:rsidRDefault="00D62C69" w:rsidP="00533E66">
      <w:pPr>
        <w:pStyle w:val="CGbullettext"/>
        <w:rPr>
          <w:lang w:val="fr-FR"/>
        </w:rPr>
      </w:pPr>
      <w:r>
        <w:rPr>
          <w:lang w:val="fr-FR"/>
        </w:rPr>
        <w:t>Distribuer</w:t>
      </w:r>
      <w:r w:rsidRPr="00201F50">
        <w:rPr>
          <w:lang w:val="fr-FR"/>
        </w:rPr>
        <w:t xml:space="preserve"> une bande</w:t>
      </w:r>
      <w:r>
        <w:rPr>
          <w:lang w:val="fr-FR"/>
        </w:rPr>
        <w:t xml:space="preserve"> de mesure du périmètre brachial à chaque </w:t>
      </w:r>
      <w:r w:rsidRPr="00201F50">
        <w:rPr>
          <w:lang w:val="fr-FR"/>
        </w:rPr>
        <w:t>participant. (Les participants tiendront les bandes).</w:t>
      </w:r>
    </w:p>
    <w:p w:rsidR="00D62C69" w:rsidRPr="00201F50" w:rsidRDefault="00D62C69" w:rsidP="00533E66">
      <w:pPr>
        <w:pStyle w:val="CGbullettext"/>
        <w:rPr>
          <w:lang w:val="fr-FR"/>
        </w:rPr>
      </w:pPr>
      <w:r w:rsidRPr="00201F50">
        <w:rPr>
          <w:lang w:val="fr-FR"/>
        </w:rPr>
        <w:t>Demande</w:t>
      </w:r>
      <w:r>
        <w:rPr>
          <w:lang w:val="fr-FR"/>
        </w:rPr>
        <w:t>r</w:t>
      </w:r>
      <w:r w:rsidRPr="00201F50">
        <w:rPr>
          <w:lang w:val="fr-FR"/>
        </w:rPr>
        <w:t xml:space="preserve"> si quelqu'un a vu ou </w:t>
      </w:r>
      <w:r>
        <w:rPr>
          <w:lang w:val="fr-FR"/>
        </w:rPr>
        <w:t xml:space="preserve">a </w:t>
      </w:r>
      <w:r w:rsidRPr="00201F50">
        <w:rPr>
          <w:lang w:val="fr-FR"/>
        </w:rPr>
        <w:t>utilisé une telle bande et ce à quoi elle sert. Explique</w:t>
      </w:r>
      <w:r>
        <w:rPr>
          <w:lang w:val="fr-FR"/>
        </w:rPr>
        <w:t>r</w:t>
      </w:r>
      <w:r w:rsidRPr="00201F50">
        <w:rPr>
          <w:lang w:val="fr-FR"/>
        </w:rPr>
        <w:t xml:space="preserve"> qu'elle est utilisée pour mesurer la minceur.</w:t>
      </w:r>
    </w:p>
    <w:p w:rsidR="00D62C69" w:rsidRPr="00201F50" w:rsidRDefault="00D62C69" w:rsidP="00533E66">
      <w:pPr>
        <w:pStyle w:val="CGbullettext"/>
        <w:rPr>
          <w:lang w:val="fr-FR"/>
        </w:rPr>
      </w:pPr>
      <w:r w:rsidRPr="00201F50">
        <w:rPr>
          <w:lang w:val="fr-FR"/>
        </w:rPr>
        <w:t>Ten</w:t>
      </w:r>
      <w:r>
        <w:rPr>
          <w:lang w:val="fr-FR"/>
        </w:rPr>
        <w:t>ir</w:t>
      </w:r>
      <w:r w:rsidRPr="00201F50">
        <w:rPr>
          <w:lang w:val="fr-FR"/>
        </w:rPr>
        <w:t xml:space="preserve"> une bande et demande</w:t>
      </w:r>
      <w:r>
        <w:rPr>
          <w:lang w:val="fr-FR"/>
        </w:rPr>
        <w:t>r</w:t>
      </w:r>
      <w:r w:rsidRPr="00201F50">
        <w:rPr>
          <w:lang w:val="fr-FR"/>
        </w:rPr>
        <w:t xml:space="preserve"> à un participant d</w:t>
      </w:r>
      <w:r>
        <w:rPr>
          <w:lang w:val="fr-FR"/>
        </w:rPr>
        <w:t>’</w:t>
      </w:r>
      <w:r w:rsidRPr="00201F50">
        <w:rPr>
          <w:lang w:val="fr-FR"/>
        </w:rPr>
        <w:t>e</w:t>
      </w:r>
      <w:r>
        <w:rPr>
          <w:lang w:val="fr-FR"/>
        </w:rPr>
        <w:t>n</w:t>
      </w:r>
      <w:r w:rsidRPr="00201F50">
        <w:rPr>
          <w:lang w:val="fr-FR"/>
        </w:rPr>
        <w:t xml:space="preserve"> décrire </w:t>
      </w:r>
      <w:r>
        <w:rPr>
          <w:lang w:val="fr-FR"/>
        </w:rPr>
        <w:t>l</w:t>
      </w:r>
      <w:r w:rsidRPr="00201F50">
        <w:rPr>
          <w:lang w:val="fr-FR"/>
        </w:rPr>
        <w:t>es différentes parties</w:t>
      </w:r>
      <w:r>
        <w:rPr>
          <w:lang w:val="fr-FR"/>
        </w:rPr>
        <w:t> </w:t>
      </w:r>
      <w:r w:rsidRPr="00201F50">
        <w:rPr>
          <w:lang w:val="fr-FR"/>
        </w:rPr>
        <w:t>:</w:t>
      </w:r>
    </w:p>
    <w:p w:rsidR="00D62C69" w:rsidRPr="00201F50" w:rsidRDefault="00D62C69" w:rsidP="00533E66">
      <w:pPr>
        <w:pStyle w:val="CGbulletlevel2"/>
        <w:rPr>
          <w:lang w:val="fr-FR"/>
        </w:rPr>
      </w:pPr>
      <w:r w:rsidRPr="00201F50">
        <w:rPr>
          <w:lang w:val="fr-FR"/>
        </w:rPr>
        <w:t>La bande contient une large section et une section étroite.</w:t>
      </w:r>
    </w:p>
    <w:p w:rsidR="00D62C69" w:rsidRPr="00201F50" w:rsidRDefault="00D62C69" w:rsidP="00533E66">
      <w:pPr>
        <w:pStyle w:val="CGbulletlevel2"/>
        <w:rPr>
          <w:lang w:val="fr-FR"/>
        </w:rPr>
      </w:pPr>
      <w:r w:rsidRPr="00201F50">
        <w:rPr>
          <w:lang w:val="fr-FR"/>
        </w:rPr>
        <w:t xml:space="preserve">Au milieu de la section large, </w:t>
      </w:r>
      <w:r>
        <w:rPr>
          <w:lang w:val="fr-FR"/>
        </w:rPr>
        <w:t>se trouve</w:t>
      </w:r>
      <w:r w:rsidRPr="00201F50">
        <w:rPr>
          <w:lang w:val="fr-FR"/>
        </w:rPr>
        <w:t xml:space="preserve"> un trou, avec une flèche de chaque côté. Démontrer comment le bout de la bande rentre par le trou et les flèches indiquent la mesure.</w:t>
      </w:r>
    </w:p>
    <w:p w:rsidR="00D62C69" w:rsidRPr="00201F50" w:rsidRDefault="00D62C69" w:rsidP="00533E66">
      <w:pPr>
        <w:pStyle w:val="CGbulletlevel2last"/>
        <w:rPr>
          <w:lang w:val="fr-FR"/>
        </w:rPr>
      </w:pPr>
      <w:r w:rsidRPr="00201F50">
        <w:rPr>
          <w:lang w:val="fr-FR"/>
        </w:rPr>
        <w:t>L’extrémité étroite de la bande comporte trois sections de couleur</w:t>
      </w:r>
      <w:r>
        <w:rPr>
          <w:lang w:val="fr-FR"/>
        </w:rPr>
        <w:t> </w:t>
      </w:r>
      <w:r w:rsidRPr="00201F50">
        <w:rPr>
          <w:lang w:val="fr-FR"/>
        </w:rPr>
        <w:t>: vert, jaune et rouge.</w:t>
      </w:r>
    </w:p>
    <w:p w:rsidR="00D62C69" w:rsidRPr="00201F50" w:rsidRDefault="00D62C69" w:rsidP="00533E66">
      <w:pPr>
        <w:pStyle w:val="CGbullettext"/>
        <w:rPr>
          <w:lang w:val="fr-FR"/>
        </w:rPr>
      </w:pPr>
      <w:r w:rsidRPr="00201F50">
        <w:rPr>
          <w:lang w:val="fr-FR"/>
        </w:rPr>
        <w:t>Explique</w:t>
      </w:r>
      <w:r>
        <w:rPr>
          <w:lang w:val="fr-FR"/>
        </w:rPr>
        <w:t>r</w:t>
      </w:r>
      <w:r w:rsidRPr="00201F50">
        <w:rPr>
          <w:lang w:val="fr-FR"/>
        </w:rPr>
        <w:t xml:space="preserve"> que la mesure </w:t>
      </w:r>
      <w:r>
        <w:rPr>
          <w:lang w:val="fr-FR"/>
        </w:rPr>
        <w:t>du périmètre brachial</w:t>
      </w:r>
      <w:r w:rsidRPr="00201F50">
        <w:rPr>
          <w:lang w:val="fr-FR"/>
        </w:rPr>
        <w:t xml:space="preserve"> reflète l'état de la nutrition</w:t>
      </w:r>
      <w:r>
        <w:rPr>
          <w:lang w:val="fr-FR"/>
        </w:rPr>
        <w:t>.</w:t>
      </w:r>
      <w:r w:rsidRPr="00201F50">
        <w:rPr>
          <w:lang w:val="fr-FR"/>
        </w:rPr>
        <w:t xml:space="preserve"> Le </w:t>
      </w:r>
      <w:r w:rsidRPr="007F7979">
        <w:rPr>
          <w:b/>
          <w:lang w:val="fr-FR"/>
        </w:rPr>
        <w:t>vert</w:t>
      </w:r>
      <w:r w:rsidRPr="00201F50">
        <w:rPr>
          <w:lang w:val="fr-FR"/>
        </w:rPr>
        <w:t xml:space="preserve"> indique une bonne nutrition. Le </w:t>
      </w:r>
      <w:r w:rsidRPr="007F7979">
        <w:rPr>
          <w:b/>
          <w:lang w:val="fr-FR"/>
        </w:rPr>
        <w:t>jaune</w:t>
      </w:r>
      <w:r w:rsidRPr="00201F50">
        <w:rPr>
          <w:lang w:val="fr-FR"/>
        </w:rPr>
        <w:t xml:space="preserve"> indique la maladie ou </w:t>
      </w:r>
      <w:r>
        <w:rPr>
          <w:lang w:val="fr-FR"/>
        </w:rPr>
        <w:t>une</w:t>
      </w:r>
      <w:r w:rsidRPr="00201F50">
        <w:rPr>
          <w:lang w:val="fr-FR"/>
        </w:rPr>
        <w:t xml:space="preserve"> alimentation</w:t>
      </w:r>
      <w:r>
        <w:rPr>
          <w:lang w:val="fr-FR"/>
        </w:rPr>
        <w:t xml:space="preserve"> insuffisante</w:t>
      </w:r>
      <w:r w:rsidRPr="00201F50">
        <w:rPr>
          <w:lang w:val="fr-FR"/>
        </w:rPr>
        <w:t xml:space="preserve">, </w:t>
      </w:r>
      <w:r>
        <w:rPr>
          <w:lang w:val="fr-FR"/>
        </w:rPr>
        <w:t>l’état nutritionnel se trouve dans</w:t>
      </w:r>
      <w:r w:rsidRPr="00201F50">
        <w:rPr>
          <w:lang w:val="fr-FR"/>
        </w:rPr>
        <w:t xml:space="preserve"> la zone de danger. </w:t>
      </w:r>
      <w:r>
        <w:rPr>
          <w:lang w:val="fr-FR"/>
        </w:rPr>
        <w:t>Une a</w:t>
      </w:r>
      <w:r w:rsidRPr="00201F50">
        <w:rPr>
          <w:lang w:val="fr-FR"/>
        </w:rPr>
        <w:t xml:space="preserve">limentation améliorée et </w:t>
      </w:r>
      <w:r>
        <w:rPr>
          <w:lang w:val="fr-FR"/>
        </w:rPr>
        <w:t>un</w:t>
      </w:r>
      <w:r w:rsidRPr="00201F50">
        <w:rPr>
          <w:lang w:val="fr-FR"/>
        </w:rPr>
        <w:t xml:space="preserve"> suivi sont essentiels. Le </w:t>
      </w:r>
      <w:r w:rsidRPr="007F7979">
        <w:rPr>
          <w:b/>
          <w:lang w:val="fr-FR"/>
        </w:rPr>
        <w:t xml:space="preserve">rouge </w:t>
      </w:r>
      <w:r w:rsidRPr="007F7979">
        <w:rPr>
          <w:lang w:val="fr-FR"/>
        </w:rPr>
        <w:t>signale</w:t>
      </w:r>
      <w:r>
        <w:rPr>
          <w:b/>
          <w:lang w:val="fr-FR"/>
        </w:rPr>
        <w:t xml:space="preserve"> </w:t>
      </w:r>
      <w:r w:rsidRPr="007F7979">
        <w:rPr>
          <w:lang w:val="fr-FR"/>
        </w:rPr>
        <w:t>une alimentation tout à fait insuffisante et</w:t>
      </w:r>
      <w:r>
        <w:rPr>
          <w:b/>
          <w:lang w:val="fr-FR"/>
        </w:rPr>
        <w:t xml:space="preserve"> </w:t>
      </w:r>
      <w:r w:rsidRPr="00201F50">
        <w:rPr>
          <w:lang w:val="fr-FR"/>
        </w:rPr>
        <w:t xml:space="preserve">une </w:t>
      </w:r>
      <w:r>
        <w:rPr>
          <w:lang w:val="fr-FR"/>
        </w:rPr>
        <w:t>malnutrition sévère</w:t>
      </w:r>
      <w:r w:rsidRPr="00201F50">
        <w:rPr>
          <w:lang w:val="fr-FR"/>
        </w:rPr>
        <w:t xml:space="preserve">. Une attention </w:t>
      </w:r>
      <w:r w:rsidRPr="007F7979">
        <w:rPr>
          <w:i/>
          <w:lang w:val="fr-FR"/>
        </w:rPr>
        <w:t>immédiate</w:t>
      </w:r>
      <w:r w:rsidRPr="00201F50">
        <w:rPr>
          <w:lang w:val="fr-FR"/>
        </w:rPr>
        <w:t xml:space="preserve"> doit être prêtée afin de prévenir la mort. </w:t>
      </w:r>
    </w:p>
    <w:p w:rsidR="00D62C69" w:rsidRPr="00201F50" w:rsidRDefault="00D62C69" w:rsidP="00533E66">
      <w:pPr>
        <w:pStyle w:val="CGbullettext"/>
        <w:rPr>
          <w:lang w:val="fr-FR"/>
        </w:rPr>
      </w:pPr>
      <w:r w:rsidRPr="00201F50">
        <w:rPr>
          <w:lang w:val="fr-FR"/>
        </w:rPr>
        <w:t>Note</w:t>
      </w:r>
      <w:r>
        <w:rPr>
          <w:lang w:val="fr-FR"/>
        </w:rPr>
        <w:t>r</w:t>
      </w:r>
      <w:r w:rsidRPr="00201F50">
        <w:rPr>
          <w:lang w:val="fr-FR"/>
        </w:rPr>
        <w:t xml:space="preserve"> que la bande </w:t>
      </w:r>
      <w:r>
        <w:rPr>
          <w:lang w:val="fr-FR"/>
        </w:rPr>
        <w:t>de mesure du périmètre brachial</w:t>
      </w:r>
      <w:r w:rsidRPr="00201F50">
        <w:rPr>
          <w:lang w:val="fr-FR"/>
        </w:rPr>
        <w:t xml:space="preserve"> de l'enfant doit être utilisée uniquement sur les enfants de six mois </w:t>
      </w:r>
      <w:r>
        <w:rPr>
          <w:lang w:val="fr-FR"/>
        </w:rPr>
        <w:t>à cinq ans</w:t>
      </w:r>
      <w:r w:rsidRPr="00201F50">
        <w:rPr>
          <w:lang w:val="fr-FR"/>
        </w:rPr>
        <w:t>.</w:t>
      </w:r>
    </w:p>
    <w:p w:rsidR="00D62C69" w:rsidRPr="00201F50" w:rsidRDefault="00D62C69" w:rsidP="00533E66">
      <w:pPr>
        <w:pStyle w:val="CGbullettext"/>
        <w:rPr>
          <w:lang w:val="fr-FR"/>
        </w:rPr>
      </w:pPr>
      <w:r w:rsidRPr="00201F50">
        <w:rPr>
          <w:lang w:val="fr-FR"/>
        </w:rPr>
        <w:t>Explique</w:t>
      </w:r>
      <w:r>
        <w:rPr>
          <w:lang w:val="fr-FR"/>
        </w:rPr>
        <w:t>r</w:t>
      </w:r>
      <w:r w:rsidRPr="00201F50">
        <w:rPr>
          <w:lang w:val="fr-FR"/>
        </w:rPr>
        <w:t xml:space="preserve"> que la mesure est effectuée sur le milieu de la partie supérieure du bras et toujours sur le bras gauche.</w:t>
      </w:r>
    </w:p>
    <w:p w:rsidR="00D62C69" w:rsidRPr="00201F50" w:rsidRDefault="00D62C69" w:rsidP="00533E66">
      <w:pPr>
        <w:pStyle w:val="CGbullettext"/>
        <w:rPr>
          <w:lang w:val="fr-FR"/>
        </w:rPr>
      </w:pPr>
      <w:r w:rsidRPr="00201F50">
        <w:rPr>
          <w:lang w:val="fr-FR"/>
        </w:rPr>
        <w:t>Demande</w:t>
      </w:r>
      <w:r>
        <w:rPr>
          <w:lang w:val="fr-FR"/>
        </w:rPr>
        <w:t>r</w:t>
      </w:r>
      <w:r w:rsidRPr="00201F50">
        <w:rPr>
          <w:lang w:val="fr-FR"/>
        </w:rPr>
        <w:t xml:space="preserve"> à un participant d'utiliser ses propres mots pour décrire comment utiliser la bande </w:t>
      </w:r>
      <w:r>
        <w:rPr>
          <w:lang w:val="fr-FR"/>
        </w:rPr>
        <w:t>de mesure du périmètre brachial</w:t>
      </w:r>
      <w:r w:rsidRPr="00201F50">
        <w:rPr>
          <w:lang w:val="fr-FR"/>
        </w:rPr>
        <w:t xml:space="preserve">, en </w:t>
      </w:r>
      <w:r>
        <w:rPr>
          <w:lang w:val="fr-FR"/>
        </w:rPr>
        <w:t xml:space="preserve">se reportant </w:t>
      </w:r>
      <w:r w:rsidRPr="00201F50">
        <w:rPr>
          <w:lang w:val="fr-FR"/>
        </w:rPr>
        <w:t xml:space="preserve">à la </w:t>
      </w:r>
      <w:r>
        <w:rPr>
          <w:lang w:val="fr-FR"/>
        </w:rPr>
        <w:t>f</w:t>
      </w:r>
      <w:r w:rsidRPr="00201F50">
        <w:rPr>
          <w:lang w:val="fr-FR"/>
        </w:rPr>
        <w:t>iche du facilitateur</w:t>
      </w:r>
      <w:r w:rsidRPr="007F7979">
        <w:rPr>
          <w:lang w:val="fr-FR"/>
        </w:rPr>
        <w:t xml:space="preserve"> </w:t>
      </w:r>
      <w:r>
        <w:rPr>
          <w:lang w:val="fr-FR"/>
        </w:rPr>
        <w:t>n° </w:t>
      </w:r>
      <w:r w:rsidRPr="00201F50">
        <w:rPr>
          <w:lang w:val="fr-FR"/>
        </w:rPr>
        <w:t>15</w:t>
      </w:r>
      <w:r>
        <w:rPr>
          <w:lang w:val="fr-FR"/>
        </w:rPr>
        <w:t>.</w:t>
      </w:r>
      <w:r w:rsidRPr="00201F50">
        <w:rPr>
          <w:lang w:val="fr-FR"/>
        </w:rPr>
        <w:t xml:space="preserve">  </w:t>
      </w:r>
    </w:p>
    <w:p w:rsidR="00D62C69" w:rsidRPr="00201F50" w:rsidRDefault="00D62C69" w:rsidP="00533E66">
      <w:pPr>
        <w:pStyle w:val="CGbullettext"/>
        <w:rPr>
          <w:lang w:val="fr-FR"/>
        </w:rPr>
      </w:pPr>
      <w:r w:rsidRPr="00201F50">
        <w:rPr>
          <w:lang w:val="fr-FR"/>
        </w:rPr>
        <w:t xml:space="preserve">Démontrer comment mesurer le périmètre brachial avec un enfant de moins de cinq ans. (Si </w:t>
      </w:r>
      <w:r>
        <w:rPr>
          <w:lang w:val="fr-FR"/>
        </w:rPr>
        <w:t>aucun enfant</w:t>
      </w:r>
      <w:r w:rsidRPr="00201F50">
        <w:rPr>
          <w:lang w:val="fr-FR"/>
        </w:rPr>
        <w:t xml:space="preserve"> n’est disponible, utiliser une bande adulte pour mesure</w:t>
      </w:r>
      <w:r>
        <w:rPr>
          <w:lang w:val="fr-FR"/>
        </w:rPr>
        <w:t>r</w:t>
      </w:r>
      <w:r w:rsidRPr="00201F50">
        <w:rPr>
          <w:lang w:val="fr-FR"/>
        </w:rPr>
        <w:t xml:space="preserve"> </w:t>
      </w:r>
      <w:r>
        <w:rPr>
          <w:lang w:val="fr-FR"/>
        </w:rPr>
        <w:t>le périmètre brachial</w:t>
      </w:r>
      <w:r w:rsidRPr="00201F50">
        <w:rPr>
          <w:lang w:val="fr-FR"/>
        </w:rPr>
        <w:t xml:space="preserve"> du participant.)</w:t>
      </w:r>
    </w:p>
    <w:p w:rsidR="00D62C69" w:rsidRPr="00201F50" w:rsidRDefault="00D62C69" w:rsidP="00533E66">
      <w:pPr>
        <w:pStyle w:val="CGbulletlevel2"/>
        <w:rPr>
          <w:lang w:val="fr-FR"/>
        </w:rPr>
      </w:pPr>
      <w:r w:rsidRPr="00201F50">
        <w:rPr>
          <w:lang w:val="fr-FR"/>
        </w:rPr>
        <w:t>Retirer les bandes couvrant le bras gauche.</w:t>
      </w:r>
    </w:p>
    <w:p w:rsidR="00D62C69" w:rsidRPr="00201F50" w:rsidRDefault="00D62C69" w:rsidP="00533E66">
      <w:pPr>
        <w:pStyle w:val="CGbulletlevel2"/>
        <w:rPr>
          <w:lang w:val="fr-FR"/>
        </w:rPr>
      </w:pPr>
      <w:r w:rsidRPr="00201F50">
        <w:rPr>
          <w:lang w:val="fr-FR"/>
        </w:rPr>
        <w:t>Trouver le milieu du bras gauche.</w:t>
      </w:r>
    </w:p>
    <w:p w:rsidR="00D62C69" w:rsidRPr="00201F50" w:rsidRDefault="00D62C69" w:rsidP="00533E66">
      <w:pPr>
        <w:pStyle w:val="CGbulletlevel2"/>
        <w:rPr>
          <w:lang w:val="fr-FR"/>
        </w:rPr>
      </w:pPr>
      <w:r w:rsidRPr="00201F50">
        <w:rPr>
          <w:lang w:val="fr-FR"/>
        </w:rPr>
        <w:t>A l’aide de vos doigts, recherchez la pointe de l'épaule de l'enfant.</w:t>
      </w:r>
    </w:p>
    <w:p w:rsidR="00D62C69" w:rsidRPr="00201F50" w:rsidRDefault="00D62C69" w:rsidP="00533E66">
      <w:pPr>
        <w:pStyle w:val="CGbulletlevel2"/>
        <w:rPr>
          <w:lang w:val="fr-FR"/>
        </w:rPr>
      </w:pPr>
      <w:r w:rsidRPr="00201F50">
        <w:rPr>
          <w:lang w:val="fr-FR"/>
        </w:rPr>
        <w:t>Courber le coude de l'enfant pour faire un angle droit.</w:t>
      </w:r>
    </w:p>
    <w:p w:rsidR="00D62C69" w:rsidRPr="00201F50" w:rsidRDefault="00D62C69" w:rsidP="00533E66">
      <w:pPr>
        <w:pStyle w:val="CGbulletlevel2"/>
        <w:rPr>
          <w:lang w:val="fr-FR"/>
        </w:rPr>
      </w:pPr>
      <w:r w:rsidRPr="00201F50">
        <w:rPr>
          <w:lang w:val="fr-FR"/>
        </w:rPr>
        <w:t>Utiliser une corde ou le ruban lui-même, mesurez de la pointe de l'épaule à la pointe du coude et plier la corde en deux. Avec un marqueur ou un stylo, marquez le point médian sur le bras de l'enfant.</w:t>
      </w:r>
    </w:p>
    <w:p w:rsidR="00D62C69" w:rsidRPr="00201F50" w:rsidRDefault="00D62C69" w:rsidP="00533E66">
      <w:pPr>
        <w:pStyle w:val="CGbulletlevel2"/>
        <w:rPr>
          <w:lang w:val="fr-FR"/>
        </w:rPr>
      </w:pPr>
      <w:r w:rsidRPr="00201F50">
        <w:rPr>
          <w:lang w:val="fr-FR"/>
        </w:rPr>
        <w:t>Redresser le bras de l'enfant, le détendre et enroule</w:t>
      </w:r>
      <w:r>
        <w:rPr>
          <w:lang w:val="fr-FR"/>
        </w:rPr>
        <w:t>r la bande</w:t>
      </w:r>
      <w:r w:rsidRPr="00201F50">
        <w:rPr>
          <w:lang w:val="fr-FR"/>
        </w:rPr>
        <w:t xml:space="preserve"> autour du bras au milieu. </w:t>
      </w:r>
      <w:r>
        <w:rPr>
          <w:lang w:val="fr-FR"/>
        </w:rPr>
        <w:t>S’assurer</w:t>
      </w:r>
      <w:r w:rsidRPr="00201F50">
        <w:rPr>
          <w:lang w:val="fr-FR"/>
        </w:rPr>
        <w:t xml:space="preserve"> que la bande est </w:t>
      </w:r>
      <w:r>
        <w:rPr>
          <w:lang w:val="fr-FR"/>
        </w:rPr>
        <w:t>tendue correctement</w:t>
      </w:r>
      <w:r w:rsidRPr="00201F50">
        <w:rPr>
          <w:lang w:val="fr-FR"/>
        </w:rPr>
        <w:t>, ni trop serré</w:t>
      </w:r>
      <w:r>
        <w:rPr>
          <w:lang w:val="fr-FR"/>
        </w:rPr>
        <w:t>e</w:t>
      </w:r>
      <w:r w:rsidRPr="00201F50">
        <w:rPr>
          <w:lang w:val="fr-FR"/>
        </w:rPr>
        <w:t xml:space="preserve"> ni trop </w:t>
      </w:r>
      <w:r>
        <w:rPr>
          <w:lang w:val="fr-FR"/>
        </w:rPr>
        <w:t>lâche</w:t>
      </w:r>
      <w:r w:rsidRPr="00201F50">
        <w:rPr>
          <w:lang w:val="fr-FR"/>
        </w:rPr>
        <w:t>.</w:t>
      </w:r>
    </w:p>
    <w:p w:rsidR="00D62C69" w:rsidRPr="00201F50" w:rsidRDefault="00D62C69" w:rsidP="00533E66">
      <w:pPr>
        <w:pStyle w:val="CGbulletlevel2"/>
        <w:rPr>
          <w:lang w:val="fr-FR"/>
        </w:rPr>
      </w:pPr>
      <w:r w:rsidRPr="00201F50">
        <w:rPr>
          <w:lang w:val="fr-FR"/>
        </w:rPr>
        <w:t>Identifie</w:t>
      </w:r>
      <w:r>
        <w:rPr>
          <w:lang w:val="fr-FR"/>
        </w:rPr>
        <w:t>r</w:t>
      </w:r>
      <w:r w:rsidRPr="00201F50">
        <w:rPr>
          <w:lang w:val="fr-FR"/>
        </w:rPr>
        <w:t xml:space="preserve"> la couleur de la bande entre les deux flèches encadrant le trou. </w:t>
      </w:r>
      <w:r>
        <w:rPr>
          <w:lang w:val="fr-FR"/>
        </w:rPr>
        <w:t>M</w:t>
      </w:r>
      <w:r w:rsidRPr="00201F50">
        <w:rPr>
          <w:lang w:val="fr-FR"/>
        </w:rPr>
        <w:t>esure</w:t>
      </w:r>
      <w:r>
        <w:rPr>
          <w:lang w:val="fr-FR"/>
        </w:rPr>
        <w:t>r</w:t>
      </w:r>
      <w:r w:rsidRPr="00201F50">
        <w:rPr>
          <w:lang w:val="fr-FR"/>
        </w:rPr>
        <w:t>.</w:t>
      </w:r>
    </w:p>
    <w:p w:rsidR="00D62C69" w:rsidRPr="005149FE" w:rsidRDefault="00D62C69" w:rsidP="00533E66">
      <w:pPr>
        <w:pStyle w:val="CGsmallgreensubhead"/>
        <w:rPr>
          <w:lang w:val="fr-FR"/>
        </w:rPr>
      </w:pPr>
      <w:r w:rsidRPr="00201F50">
        <w:rPr>
          <w:color w:val="auto"/>
          <w:lang w:val="fr-FR"/>
        </w:rPr>
        <w:br w:type="page"/>
      </w:r>
      <w:r w:rsidRPr="005149FE">
        <w:rPr>
          <w:lang w:val="fr-FR"/>
        </w:rPr>
        <w:lastRenderedPageBreak/>
        <w:t>Partie 2 : Méthodologie</w:t>
      </w:r>
    </w:p>
    <w:p w:rsidR="00D62C69" w:rsidRPr="005149FE" w:rsidRDefault="00D62C69" w:rsidP="00533E66">
      <w:pPr>
        <w:pStyle w:val="CGtext"/>
        <w:rPr>
          <w:lang w:val="fr-FR"/>
        </w:rPr>
      </w:pPr>
      <w:r w:rsidRPr="005149FE">
        <w:rPr>
          <w:lang w:val="fr-FR"/>
        </w:rPr>
        <w:t>Travail de groupe (40 minutes)</w:t>
      </w:r>
    </w:p>
    <w:p w:rsidR="00D62C69" w:rsidRPr="005149FE" w:rsidRDefault="00D62C69" w:rsidP="00533E66">
      <w:pPr>
        <w:pStyle w:val="CGbullettext"/>
        <w:rPr>
          <w:lang w:val="fr-FR"/>
        </w:rPr>
      </w:pPr>
      <w:r w:rsidRPr="005149FE">
        <w:rPr>
          <w:lang w:val="fr-FR"/>
        </w:rPr>
        <w:t xml:space="preserve">Diviser les participants </w:t>
      </w:r>
      <w:r>
        <w:rPr>
          <w:lang w:val="fr-FR"/>
        </w:rPr>
        <w:t>en groupes de quatre et distribuer à chacun une bande de mesure du périmètre brachial et pratiquer avec un enfant</w:t>
      </w:r>
      <w:r w:rsidRPr="005149FE">
        <w:rPr>
          <w:lang w:val="fr-FR"/>
        </w:rPr>
        <w:t>.</w:t>
      </w:r>
    </w:p>
    <w:p w:rsidR="00D62C69" w:rsidRPr="005149FE" w:rsidRDefault="00D62C69" w:rsidP="00533E66">
      <w:pPr>
        <w:pStyle w:val="CGbullettext"/>
        <w:rPr>
          <w:lang w:val="fr-FR"/>
        </w:rPr>
      </w:pPr>
      <w:r>
        <w:rPr>
          <w:lang w:val="fr-FR"/>
        </w:rPr>
        <w:t>Demander à chaque personne dans tous les groupes de mesure le périmètre brachial de l’enfant</w:t>
      </w:r>
      <w:r w:rsidRPr="005149FE">
        <w:rPr>
          <w:lang w:val="fr-FR"/>
        </w:rPr>
        <w:t xml:space="preserve"> (</w:t>
      </w:r>
      <w:r>
        <w:rPr>
          <w:lang w:val="fr-FR"/>
        </w:rPr>
        <w:t>ou de leur partenaire</w:t>
      </w:r>
      <w:r w:rsidRPr="005149FE">
        <w:rPr>
          <w:lang w:val="fr-FR"/>
        </w:rPr>
        <w:t>).</w:t>
      </w:r>
    </w:p>
    <w:p w:rsidR="00D62C69" w:rsidRPr="005149FE" w:rsidRDefault="00D62C69" w:rsidP="00533E66">
      <w:pPr>
        <w:pStyle w:val="CGbullettext"/>
        <w:rPr>
          <w:lang w:val="fr-FR"/>
        </w:rPr>
      </w:pPr>
      <w:r>
        <w:rPr>
          <w:lang w:val="fr-FR"/>
        </w:rPr>
        <w:t>Demander aux</w:t>
      </w:r>
      <w:r w:rsidRPr="005149FE">
        <w:rPr>
          <w:lang w:val="fr-FR"/>
        </w:rPr>
        <w:t xml:space="preserve"> participants </w:t>
      </w:r>
      <w:r>
        <w:rPr>
          <w:lang w:val="fr-FR"/>
        </w:rPr>
        <w:t>de partager leurs</w:t>
      </w:r>
      <w:r w:rsidRPr="005149FE">
        <w:rPr>
          <w:lang w:val="fr-FR"/>
        </w:rPr>
        <w:t xml:space="preserve"> exp</w:t>
      </w:r>
      <w:r>
        <w:rPr>
          <w:lang w:val="fr-FR"/>
        </w:rPr>
        <w:t>é</w:t>
      </w:r>
      <w:r w:rsidRPr="005149FE">
        <w:rPr>
          <w:lang w:val="fr-FR"/>
        </w:rPr>
        <w:t>riences.</w:t>
      </w:r>
    </w:p>
    <w:p w:rsidR="00D62C69" w:rsidRPr="005149FE" w:rsidRDefault="00D62C69" w:rsidP="00533E66">
      <w:pPr>
        <w:pStyle w:val="CGbullettext"/>
        <w:rPr>
          <w:lang w:val="fr-FR"/>
        </w:rPr>
      </w:pPr>
      <w:r>
        <w:rPr>
          <w:lang w:val="fr-FR"/>
        </w:rPr>
        <w:t>Évoquer les fautes courantes </w:t>
      </w:r>
      <w:r w:rsidRPr="005149FE">
        <w:rPr>
          <w:lang w:val="fr-FR"/>
        </w:rPr>
        <w:t>:</w:t>
      </w:r>
    </w:p>
    <w:p w:rsidR="00D62C69" w:rsidRPr="008008C2" w:rsidRDefault="00D62C69" w:rsidP="00533E66">
      <w:pPr>
        <w:pStyle w:val="CGbulletlevel2"/>
        <w:rPr>
          <w:lang w:val="fr-FR"/>
        </w:rPr>
      </w:pPr>
      <w:r>
        <w:rPr>
          <w:lang w:val="fr-FR"/>
        </w:rPr>
        <w:t xml:space="preserve">Bande </w:t>
      </w:r>
      <w:r w:rsidRPr="008008C2">
        <w:rPr>
          <w:lang w:val="fr-FR"/>
        </w:rPr>
        <w:t xml:space="preserve">trop serrée ou trop lâche. </w:t>
      </w:r>
    </w:p>
    <w:p w:rsidR="00D62C69" w:rsidRPr="00D80F16" w:rsidRDefault="00D62C69" w:rsidP="00533E66">
      <w:pPr>
        <w:pStyle w:val="CGbulletlevel2"/>
        <w:rPr>
          <w:lang w:val="fr-FR"/>
        </w:rPr>
      </w:pPr>
      <w:r w:rsidRPr="00D80F16">
        <w:rPr>
          <w:lang w:val="fr-FR"/>
        </w:rPr>
        <w:t>Ne pas mesurer entre l’épaule et le coude.</w:t>
      </w:r>
    </w:p>
    <w:p w:rsidR="00D62C69" w:rsidRPr="00835349" w:rsidRDefault="00D62C69" w:rsidP="00533E66">
      <w:pPr>
        <w:pStyle w:val="CGbulletlevel2"/>
        <w:rPr>
          <w:lang w:val="fr-FR"/>
        </w:rPr>
      </w:pPr>
      <w:r w:rsidRPr="00D80F16">
        <w:rPr>
          <w:lang w:val="fr-FR"/>
        </w:rPr>
        <w:t>Mesurer le</w:t>
      </w:r>
      <w:r w:rsidRPr="00835349">
        <w:rPr>
          <w:lang w:val="fr-FR"/>
        </w:rPr>
        <w:t xml:space="preserve"> périmètre brachial avec une épaule courbée ou un bras trop tendu. </w:t>
      </w:r>
    </w:p>
    <w:p w:rsidR="00D62C69" w:rsidRDefault="00D62C69" w:rsidP="00D62C69">
      <w:pPr>
        <w:pStyle w:val="CGbulletlevel2last"/>
        <w:rPr>
          <w:b/>
          <w:bCs/>
          <w:lang w:val="fr-FR"/>
        </w:rPr>
      </w:pPr>
      <w:r w:rsidRPr="00835349">
        <w:rPr>
          <w:lang w:val="fr-FR"/>
        </w:rPr>
        <w:t>Me</w:t>
      </w:r>
      <w:r>
        <w:rPr>
          <w:lang w:val="fr-FR"/>
        </w:rPr>
        <w:t>surer le bras droit au lieu du bras gauche</w:t>
      </w:r>
      <w:r w:rsidRPr="00835349">
        <w:rPr>
          <w:b/>
          <w:bCs/>
          <w:lang w:val="fr-FR"/>
        </w:rPr>
        <w:t>.</w:t>
      </w:r>
    </w:p>
    <w:p w:rsidR="0062787C" w:rsidRDefault="00D62C69" w:rsidP="00533E66">
      <w:pPr>
        <w:pStyle w:val="CGheadline2text"/>
        <w:rPr>
          <w:lang w:val="fr-FR"/>
        </w:rPr>
      </w:pPr>
      <w:bookmarkStart w:id="174" w:name="_Toc397504123"/>
      <w:bookmarkStart w:id="175" w:name="_Toc409797083"/>
      <w:bookmarkStart w:id="176" w:name="_Toc415216558"/>
      <w:bookmarkStart w:id="177" w:name="_Toc419818995"/>
      <w:bookmarkStart w:id="178" w:name="_Toc433901617"/>
      <w:r w:rsidRPr="00731299">
        <w:rPr>
          <w:lang w:val="fr-FR"/>
        </w:rPr>
        <w:t>Activité 8.2 : Référer un enfant souffrant de malnutrition aigüe sévère pour un traitement</w:t>
      </w:r>
      <w:bookmarkEnd w:id="174"/>
      <w:bookmarkEnd w:id="175"/>
      <w:bookmarkEnd w:id="176"/>
      <w:r w:rsidRPr="00731299">
        <w:rPr>
          <w:lang w:val="fr-FR"/>
        </w:rPr>
        <w:t xml:space="preserve"> </w:t>
      </w:r>
    </w:p>
    <w:p w:rsidR="00D62C69" w:rsidRPr="0062787C" w:rsidRDefault="00D62C69" w:rsidP="0062787C">
      <w:pPr>
        <w:pStyle w:val="CGheadline2text"/>
        <w:spacing w:before="0"/>
        <w:rPr>
          <w:rFonts w:ascii="Calibri" w:hAnsi="Calibri"/>
          <w:b w:val="0"/>
          <w:color w:val="auto"/>
          <w:sz w:val="22"/>
          <w:szCs w:val="22"/>
          <w:lang w:val="fr-FR"/>
        </w:rPr>
      </w:pPr>
      <w:r w:rsidRPr="0062787C">
        <w:rPr>
          <w:rFonts w:ascii="Calibri" w:hAnsi="Calibri"/>
          <w:b w:val="0"/>
          <w:color w:val="auto"/>
          <w:sz w:val="22"/>
          <w:szCs w:val="22"/>
          <w:lang w:val="fr-FR"/>
        </w:rPr>
        <w:t>(30 minutes)</w:t>
      </w:r>
      <w:bookmarkEnd w:id="177"/>
      <w:bookmarkEnd w:id="178"/>
      <w:r w:rsidRPr="0062787C">
        <w:rPr>
          <w:rFonts w:ascii="Calibri" w:hAnsi="Calibri"/>
          <w:b w:val="0"/>
          <w:color w:val="auto"/>
          <w:sz w:val="22"/>
          <w:szCs w:val="22"/>
          <w:lang w:val="fr-FR"/>
        </w:rPr>
        <w:t xml:space="preserve"> </w:t>
      </w:r>
    </w:p>
    <w:p w:rsidR="00D62C69" w:rsidRPr="00835349" w:rsidRDefault="00D62C69" w:rsidP="00533E66">
      <w:pPr>
        <w:pStyle w:val="CGsmallgreensubhead"/>
        <w:rPr>
          <w:lang w:val="fr-FR"/>
        </w:rPr>
      </w:pPr>
      <w:r w:rsidRPr="00835349">
        <w:rPr>
          <w:lang w:val="fr-FR"/>
        </w:rPr>
        <w:t>Part</w:t>
      </w:r>
      <w:r>
        <w:rPr>
          <w:lang w:val="fr-FR"/>
        </w:rPr>
        <w:t>ie</w:t>
      </w:r>
      <w:r w:rsidRPr="00835349">
        <w:rPr>
          <w:lang w:val="fr-FR"/>
        </w:rPr>
        <w:t xml:space="preserve"> 1</w:t>
      </w:r>
      <w:r>
        <w:rPr>
          <w:lang w:val="fr-FR"/>
        </w:rPr>
        <w:t> </w:t>
      </w:r>
      <w:r w:rsidRPr="00835349">
        <w:rPr>
          <w:lang w:val="fr-FR"/>
        </w:rPr>
        <w:t xml:space="preserve">: Méthodologie </w:t>
      </w:r>
    </w:p>
    <w:p w:rsidR="00D62C69" w:rsidRPr="00835349" w:rsidRDefault="00D62C69" w:rsidP="00405B9C">
      <w:pPr>
        <w:pStyle w:val="CGtext"/>
        <w:rPr>
          <w:lang w:val="fr-FR"/>
        </w:rPr>
      </w:pPr>
      <w:r w:rsidRPr="00835349">
        <w:rPr>
          <w:lang w:val="fr-FR"/>
        </w:rPr>
        <w:t>(10 minutes)</w:t>
      </w:r>
    </w:p>
    <w:p w:rsidR="00D62C69" w:rsidRPr="00835349" w:rsidRDefault="00D62C69" w:rsidP="00D62C69">
      <w:pPr>
        <w:pStyle w:val="CGbullettext"/>
        <w:rPr>
          <w:noProof/>
          <w:lang w:val="fr-FR"/>
        </w:rPr>
      </w:pPr>
      <w:r>
        <w:rPr>
          <w:noProof/>
          <w:lang w:val="fr-FR"/>
        </w:rPr>
        <w:t>Demander aux</w:t>
      </w:r>
      <w:r w:rsidRPr="00835349">
        <w:rPr>
          <w:noProof/>
          <w:lang w:val="fr-FR"/>
        </w:rPr>
        <w:t xml:space="preserve"> participants </w:t>
      </w:r>
      <w:r>
        <w:rPr>
          <w:noProof/>
          <w:lang w:val="fr-FR"/>
        </w:rPr>
        <w:t>pourquoi et à quel moment référer un enfant vers un établissement de santé</w:t>
      </w:r>
      <w:r w:rsidRPr="00835349">
        <w:rPr>
          <w:noProof/>
          <w:lang w:val="fr-FR"/>
        </w:rPr>
        <w:t>.</w:t>
      </w:r>
    </w:p>
    <w:p w:rsidR="00D62C69" w:rsidRPr="00835349" w:rsidRDefault="00D62C69" w:rsidP="00D62C69">
      <w:pPr>
        <w:pStyle w:val="CGbullettext"/>
        <w:rPr>
          <w:noProof/>
          <w:lang w:val="fr-FR"/>
        </w:rPr>
      </w:pPr>
      <w:r>
        <w:rPr>
          <w:noProof/>
          <w:lang w:val="fr-FR"/>
        </w:rPr>
        <w:t xml:space="preserve">Demander aux </w:t>
      </w:r>
      <w:r w:rsidRPr="00835349">
        <w:rPr>
          <w:noProof/>
          <w:lang w:val="fr-FR"/>
        </w:rPr>
        <w:t xml:space="preserve">participants </w:t>
      </w:r>
      <w:r>
        <w:rPr>
          <w:noProof/>
          <w:lang w:val="fr-FR"/>
        </w:rPr>
        <w:t>pourquoi et à quel moment effectuer un suivi pour s’assurer que l’enfant reçoive un traitement</w:t>
      </w:r>
      <w:r w:rsidRPr="00835349">
        <w:rPr>
          <w:noProof/>
          <w:lang w:val="fr-FR"/>
        </w:rPr>
        <w:t>.</w:t>
      </w:r>
    </w:p>
    <w:p w:rsidR="00D62C69" w:rsidRPr="00835349" w:rsidRDefault="00D62C69" w:rsidP="00D62C69">
      <w:pPr>
        <w:pStyle w:val="CGbullettextlast"/>
        <w:rPr>
          <w:noProof/>
          <w:lang w:val="fr-FR"/>
        </w:rPr>
      </w:pPr>
      <w:r>
        <w:rPr>
          <w:noProof/>
          <w:lang w:val="fr-FR"/>
        </w:rPr>
        <w:t>Couvrir tous les</w:t>
      </w:r>
      <w:r w:rsidRPr="00835349">
        <w:rPr>
          <w:noProof/>
          <w:lang w:val="fr-FR"/>
        </w:rPr>
        <w:t xml:space="preserve"> points </w:t>
      </w:r>
      <w:r>
        <w:rPr>
          <w:noProof/>
          <w:lang w:val="fr-FR"/>
        </w:rPr>
        <w:t>décrit sur la n</w:t>
      </w:r>
      <w:r w:rsidRPr="00835349">
        <w:rPr>
          <w:noProof/>
          <w:lang w:val="fr-FR"/>
        </w:rPr>
        <w:t xml:space="preserve">ote </w:t>
      </w:r>
      <w:r>
        <w:rPr>
          <w:noProof/>
          <w:lang w:val="fr-FR"/>
        </w:rPr>
        <w:t>de la fiche du fa</w:t>
      </w:r>
      <w:r w:rsidRPr="00835349">
        <w:rPr>
          <w:noProof/>
          <w:lang w:val="fr-FR"/>
        </w:rPr>
        <w:t>cilitat</w:t>
      </w:r>
      <w:r>
        <w:rPr>
          <w:noProof/>
          <w:lang w:val="fr-FR"/>
        </w:rPr>
        <w:t>eur n° </w:t>
      </w:r>
      <w:r w:rsidRPr="00835349">
        <w:rPr>
          <w:noProof/>
          <w:lang w:val="fr-FR"/>
        </w:rPr>
        <w:t>16</w:t>
      </w:r>
      <w:r>
        <w:rPr>
          <w:noProof/>
          <w:lang w:val="fr-FR"/>
        </w:rPr>
        <w:t> </w:t>
      </w:r>
      <w:r w:rsidRPr="00835349">
        <w:rPr>
          <w:noProof/>
          <w:lang w:val="fr-FR"/>
        </w:rPr>
        <w:t xml:space="preserve">; </w:t>
      </w:r>
      <w:r>
        <w:rPr>
          <w:noProof/>
          <w:lang w:val="fr-FR"/>
        </w:rPr>
        <w:t>résumer</w:t>
      </w:r>
      <w:r w:rsidRPr="00835349">
        <w:rPr>
          <w:noProof/>
          <w:lang w:val="fr-FR"/>
        </w:rPr>
        <w:t>.</w:t>
      </w:r>
    </w:p>
    <w:p w:rsidR="00D62C69" w:rsidRPr="00835349" w:rsidRDefault="00D62C69" w:rsidP="00D62C69">
      <w:pPr>
        <w:pStyle w:val="CGsmallgreensubhead"/>
        <w:rPr>
          <w:lang w:val="fr-FR"/>
        </w:rPr>
      </w:pPr>
      <w:r w:rsidRPr="00835349">
        <w:rPr>
          <w:lang w:val="fr-FR"/>
        </w:rPr>
        <w:t>Part</w:t>
      </w:r>
      <w:r>
        <w:rPr>
          <w:lang w:val="fr-FR"/>
        </w:rPr>
        <w:t>ie</w:t>
      </w:r>
      <w:r w:rsidRPr="00835349">
        <w:rPr>
          <w:lang w:val="fr-FR"/>
        </w:rPr>
        <w:t xml:space="preserve"> 2</w:t>
      </w:r>
      <w:r>
        <w:rPr>
          <w:lang w:val="fr-FR"/>
        </w:rPr>
        <w:t> </w:t>
      </w:r>
      <w:r w:rsidRPr="00835349">
        <w:rPr>
          <w:lang w:val="fr-FR"/>
        </w:rPr>
        <w:t xml:space="preserve">: Méthodologie </w:t>
      </w:r>
    </w:p>
    <w:p w:rsidR="00D62C69" w:rsidRPr="00835349" w:rsidRDefault="00D62C69" w:rsidP="00405B9C">
      <w:pPr>
        <w:pStyle w:val="CGtext"/>
        <w:rPr>
          <w:lang w:val="fr-FR"/>
        </w:rPr>
      </w:pPr>
      <w:r w:rsidRPr="00835349">
        <w:rPr>
          <w:lang w:val="fr-FR"/>
        </w:rPr>
        <w:t>(20 minutes)</w:t>
      </w:r>
    </w:p>
    <w:p w:rsidR="00D62C69" w:rsidRPr="00201F50" w:rsidRDefault="00D62C69" w:rsidP="00533E66">
      <w:pPr>
        <w:pStyle w:val="CGbullettext"/>
        <w:rPr>
          <w:noProof/>
          <w:lang w:val="fr-FR"/>
        </w:rPr>
      </w:pPr>
      <w:r w:rsidRPr="00201F50">
        <w:rPr>
          <w:noProof/>
          <w:lang w:val="fr-FR"/>
        </w:rPr>
        <w:t xml:space="preserve">Expliquer aux participants comment utiliser la </w:t>
      </w:r>
      <w:r>
        <w:rPr>
          <w:noProof/>
          <w:lang w:val="fr-FR"/>
        </w:rPr>
        <w:t>fiche</w:t>
      </w:r>
      <w:r w:rsidRPr="00201F50">
        <w:rPr>
          <w:noProof/>
          <w:lang w:val="fr-FR"/>
        </w:rPr>
        <w:t xml:space="preserve"> de référence.</w:t>
      </w:r>
    </w:p>
    <w:p w:rsidR="00D62C69" w:rsidRPr="00201F50" w:rsidRDefault="00D62C69" w:rsidP="00533E66">
      <w:pPr>
        <w:pStyle w:val="CGbullettext"/>
        <w:rPr>
          <w:noProof/>
          <w:lang w:val="fr-FR"/>
        </w:rPr>
      </w:pPr>
      <w:r w:rsidRPr="00201F50">
        <w:rPr>
          <w:noProof/>
          <w:lang w:val="fr-FR"/>
        </w:rPr>
        <w:t xml:space="preserve">Montrer la </w:t>
      </w:r>
      <w:r>
        <w:rPr>
          <w:noProof/>
          <w:lang w:val="fr-FR"/>
        </w:rPr>
        <w:t>fiche</w:t>
      </w:r>
      <w:r w:rsidRPr="00201F50">
        <w:rPr>
          <w:noProof/>
          <w:lang w:val="fr-FR"/>
        </w:rPr>
        <w:t xml:space="preserve"> de référence (</w:t>
      </w:r>
      <w:r w:rsidRPr="00201F50">
        <w:rPr>
          <w:rFonts w:cs="Arial"/>
          <w:lang w:val="fr-FR"/>
        </w:rPr>
        <w:t>Fiche du facilitateur</w:t>
      </w:r>
      <w:r w:rsidRPr="005149FE">
        <w:rPr>
          <w:rFonts w:cs="Arial"/>
          <w:lang w:val="fr-FR"/>
        </w:rPr>
        <w:t xml:space="preserve"> </w:t>
      </w:r>
      <w:r>
        <w:rPr>
          <w:rFonts w:cs="Arial"/>
          <w:lang w:val="fr-FR"/>
        </w:rPr>
        <w:t>n° </w:t>
      </w:r>
      <w:r w:rsidRPr="00201F50">
        <w:rPr>
          <w:rFonts w:cs="Arial"/>
          <w:lang w:val="fr-FR"/>
        </w:rPr>
        <w:t>17</w:t>
      </w:r>
      <w:r w:rsidRPr="00201F50">
        <w:rPr>
          <w:noProof/>
          <w:lang w:val="fr-FR"/>
        </w:rPr>
        <w:t>) ou la version utilisée</w:t>
      </w:r>
      <w:r>
        <w:rPr>
          <w:noProof/>
          <w:lang w:val="fr-FR"/>
        </w:rPr>
        <w:t xml:space="preserve"> </w:t>
      </w:r>
      <w:r w:rsidRPr="00201F50">
        <w:rPr>
          <w:noProof/>
          <w:lang w:val="fr-FR"/>
        </w:rPr>
        <w:t xml:space="preserve">localement et </w:t>
      </w:r>
      <w:r>
        <w:rPr>
          <w:noProof/>
          <w:lang w:val="fr-FR"/>
        </w:rPr>
        <w:t>expliquer</w:t>
      </w:r>
      <w:r w:rsidRPr="00201F50">
        <w:rPr>
          <w:noProof/>
          <w:lang w:val="fr-FR"/>
        </w:rPr>
        <w:t xml:space="preserve"> comment la remplir.</w:t>
      </w:r>
    </w:p>
    <w:p w:rsidR="00D62C69" w:rsidRPr="00201F50" w:rsidRDefault="00D62C69" w:rsidP="00533E66">
      <w:pPr>
        <w:pStyle w:val="CGbullettext"/>
        <w:rPr>
          <w:noProof/>
          <w:lang w:val="fr-FR"/>
        </w:rPr>
      </w:pPr>
      <w:r>
        <w:rPr>
          <w:noProof/>
          <w:lang w:val="fr-FR"/>
        </w:rPr>
        <w:t>Expliquer à</w:t>
      </w:r>
      <w:r w:rsidRPr="00201F50">
        <w:rPr>
          <w:noProof/>
          <w:lang w:val="fr-FR"/>
        </w:rPr>
        <w:t xml:space="preserve"> la mère d'un enfant que vous </w:t>
      </w:r>
      <w:r>
        <w:rPr>
          <w:noProof/>
          <w:lang w:val="fr-FR"/>
        </w:rPr>
        <w:t>référez vers</w:t>
      </w:r>
      <w:r w:rsidRPr="00201F50">
        <w:rPr>
          <w:noProof/>
          <w:lang w:val="fr-FR"/>
        </w:rPr>
        <w:t xml:space="preserve"> un centre de santé ce qu’il faudra faire, ce que vous devriez faire après que l'enfant ait été </w:t>
      </w:r>
      <w:r>
        <w:rPr>
          <w:noProof/>
          <w:lang w:val="fr-FR"/>
        </w:rPr>
        <w:t>référé</w:t>
      </w:r>
      <w:r w:rsidRPr="00201F50">
        <w:rPr>
          <w:noProof/>
          <w:lang w:val="fr-FR"/>
        </w:rPr>
        <w:t xml:space="preserve">, et pourquoi vous devez </w:t>
      </w:r>
      <w:r>
        <w:rPr>
          <w:noProof/>
          <w:lang w:val="fr-FR"/>
        </w:rPr>
        <w:t>effectuer</w:t>
      </w:r>
      <w:r w:rsidRPr="00201F50">
        <w:rPr>
          <w:noProof/>
          <w:lang w:val="fr-FR"/>
        </w:rPr>
        <w:t xml:space="preserve"> un suivi.</w:t>
      </w:r>
    </w:p>
    <w:p w:rsidR="00D62C69" w:rsidRPr="00201F50" w:rsidRDefault="00D62C69" w:rsidP="00533E66">
      <w:pPr>
        <w:pStyle w:val="CGbullettext"/>
        <w:rPr>
          <w:noProof/>
          <w:lang w:val="fr-FR"/>
        </w:rPr>
      </w:pPr>
      <w:r w:rsidRPr="00201F50">
        <w:rPr>
          <w:noProof/>
          <w:lang w:val="fr-FR"/>
        </w:rPr>
        <w:t>Rappele</w:t>
      </w:r>
      <w:r>
        <w:rPr>
          <w:noProof/>
          <w:lang w:val="fr-FR"/>
        </w:rPr>
        <w:t>r</w:t>
      </w:r>
      <w:r w:rsidRPr="00201F50">
        <w:rPr>
          <w:noProof/>
          <w:lang w:val="fr-FR"/>
        </w:rPr>
        <w:t xml:space="preserve"> aux participants de s’assurer que tous les points suivants </w:t>
      </w:r>
      <w:r>
        <w:rPr>
          <w:noProof/>
          <w:lang w:val="fr-FR"/>
        </w:rPr>
        <w:t>sont</w:t>
      </w:r>
      <w:r w:rsidRPr="00201F50">
        <w:rPr>
          <w:noProof/>
          <w:lang w:val="fr-FR"/>
        </w:rPr>
        <w:t xml:space="preserve"> respectés</w:t>
      </w:r>
      <w:r>
        <w:rPr>
          <w:noProof/>
          <w:lang w:val="fr-FR"/>
        </w:rPr>
        <w:t> </w:t>
      </w:r>
      <w:r w:rsidRPr="00201F50">
        <w:rPr>
          <w:noProof/>
          <w:lang w:val="fr-FR"/>
        </w:rPr>
        <w:t>:</w:t>
      </w:r>
    </w:p>
    <w:p w:rsidR="00D62C69" w:rsidRPr="00201F50" w:rsidRDefault="00D62C69" w:rsidP="00533E66">
      <w:pPr>
        <w:pStyle w:val="CGbulletlevel2"/>
        <w:rPr>
          <w:lang w:val="fr-FR"/>
        </w:rPr>
      </w:pPr>
      <w:r w:rsidRPr="00201F50">
        <w:rPr>
          <w:lang w:val="fr-FR"/>
        </w:rPr>
        <w:t>La mère doit comprendre parfaitement la raison d</w:t>
      </w:r>
      <w:r>
        <w:rPr>
          <w:lang w:val="fr-FR"/>
        </w:rPr>
        <w:t>u transfert de l’enfant</w:t>
      </w:r>
      <w:r w:rsidRPr="00201F50">
        <w:rPr>
          <w:lang w:val="fr-FR"/>
        </w:rPr>
        <w:t xml:space="preserve"> et ce qui va arriver après. La </w:t>
      </w:r>
      <w:r>
        <w:rPr>
          <w:lang w:val="fr-FR"/>
        </w:rPr>
        <w:t xml:space="preserve">fiche </w:t>
      </w:r>
      <w:r w:rsidRPr="00201F50">
        <w:rPr>
          <w:lang w:val="fr-FR"/>
        </w:rPr>
        <w:t>de référence lui permettra de voir un agent de santé rapidement.</w:t>
      </w:r>
    </w:p>
    <w:p w:rsidR="00D62C69" w:rsidRPr="00201F50" w:rsidRDefault="00D62C69" w:rsidP="00533E66">
      <w:pPr>
        <w:pStyle w:val="CGbulletlevel2"/>
        <w:rPr>
          <w:lang w:val="fr-FR"/>
        </w:rPr>
      </w:pPr>
      <w:r w:rsidRPr="00201F50">
        <w:rPr>
          <w:lang w:val="fr-FR"/>
        </w:rPr>
        <w:lastRenderedPageBreak/>
        <w:t xml:space="preserve">Après que l'enfant ait été </w:t>
      </w:r>
      <w:r>
        <w:rPr>
          <w:lang w:val="fr-FR"/>
        </w:rPr>
        <w:t>référé</w:t>
      </w:r>
      <w:r w:rsidRPr="00201F50">
        <w:rPr>
          <w:lang w:val="fr-FR"/>
        </w:rPr>
        <w:t xml:space="preserve">, l’agent communautaire </w:t>
      </w:r>
      <w:r>
        <w:rPr>
          <w:lang w:val="fr-FR"/>
        </w:rPr>
        <w:t>effectue un</w:t>
      </w:r>
      <w:r w:rsidRPr="00201F50">
        <w:rPr>
          <w:lang w:val="fr-FR"/>
        </w:rPr>
        <w:t xml:space="preserve"> suivi afin de s’assurer que l'enfant a été emmené dans un centre de santé et a reçu un traitement approprié.</w:t>
      </w:r>
    </w:p>
    <w:p w:rsidR="00D62C69" w:rsidRPr="00201F50" w:rsidRDefault="00D62C69" w:rsidP="00533E66">
      <w:pPr>
        <w:pStyle w:val="CGbulletlevel2last"/>
        <w:rPr>
          <w:lang w:val="fr-FR"/>
        </w:rPr>
      </w:pPr>
      <w:r w:rsidRPr="00201F50">
        <w:rPr>
          <w:lang w:val="fr-FR"/>
        </w:rPr>
        <w:t xml:space="preserve">La mère doit comprendre qu’après que l'enfant ait bénéficié du traitement au centre, elle rentrera à la maison avec les instructions de suivi, y compris </w:t>
      </w:r>
      <w:r>
        <w:rPr>
          <w:lang w:val="fr-FR"/>
        </w:rPr>
        <w:t xml:space="preserve">une </w:t>
      </w:r>
      <w:r w:rsidRPr="00201F50">
        <w:rPr>
          <w:lang w:val="fr-FR"/>
        </w:rPr>
        <w:t>alimentation appropriée, la prochaine visite pour d'autres rations et autres soins nécessaires. La mère ou l</w:t>
      </w:r>
      <w:r>
        <w:rPr>
          <w:lang w:val="fr-FR"/>
        </w:rPr>
        <w:t>’aidant</w:t>
      </w:r>
      <w:r w:rsidRPr="00201F50">
        <w:rPr>
          <w:lang w:val="fr-FR"/>
        </w:rPr>
        <w:t xml:space="preserve"> doit apporter ce</w:t>
      </w:r>
      <w:r>
        <w:rPr>
          <w:lang w:val="fr-FR"/>
        </w:rPr>
        <w:t>s instructions</w:t>
      </w:r>
      <w:r w:rsidRPr="00201F50">
        <w:rPr>
          <w:lang w:val="fr-FR"/>
        </w:rPr>
        <w:t xml:space="preserve"> auprès des agents communautaires afin qu'ils puissent expliquer en détail le contenu et renforcer les messages de conseil.</w:t>
      </w:r>
    </w:p>
    <w:p w:rsidR="00D62C69" w:rsidRPr="00201F50" w:rsidRDefault="00D62C69" w:rsidP="00533E66">
      <w:pPr>
        <w:pStyle w:val="CGbullettext"/>
        <w:rPr>
          <w:noProof/>
          <w:lang w:val="fr-FR"/>
        </w:rPr>
      </w:pPr>
      <w:r w:rsidRPr="00201F50">
        <w:rPr>
          <w:noProof/>
          <w:lang w:val="fr-FR"/>
        </w:rPr>
        <w:t xml:space="preserve">A l’aide des études de cas </w:t>
      </w:r>
      <w:r w:rsidRPr="00747B95">
        <w:rPr>
          <w:noProof/>
          <w:lang w:val="fr-FR"/>
        </w:rPr>
        <w:t>(</w:t>
      </w:r>
      <w:r>
        <w:rPr>
          <w:noProof/>
          <w:lang w:val="fr-FR"/>
        </w:rPr>
        <w:t>v</w:t>
      </w:r>
      <w:r w:rsidRPr="001A6BFC">
        <w:rPr>
          <w:noProof/>
          <w:lang w:val="fr-FR"/>
        </w:rPr>
        <w:t>oir ci-dessous</w:t>
      </w:r>
      <w:r>
        <w:rPr>
          <w:noProof/>
          <w:lang w:val="fr-FR"/>
        </w:rPr>
        <w:t xml:space="preserve"> la fiche</w:t>
      </w:r>
      <w:r w:rsidRPr="001A6BFC">
        <w:rPr>
          <w:rFonts w:cs="Arial"/>
          <w:lang w:val="fr-FR"/>
        </w:rPr>
        <w:t xml:space="preserve"> du facilitateur n° 18</w:t>
      </w:r>
      <w:r w:rsidRPr="001A6BFC">
        <w:rPr>
          <w:noProof/>
          <w:lang w:val="fr-FR"/>
        </w:rPr>
        <w:t xml:space="preserve">), </w:t>
      </w:r>
      <w:r>
        <w:rPr>
          <w:noProof/>
          <w:lang w:val="fr-FR"/>
        </w:rPr>
        <w:t xml:space="preserve">demander aux </w:t>
      </w:r>
      <w:r w:rsidRPr="00201F50">
        <w:rPr>
          <w:noProof/>
          <w:lang w:val="fr-FR"/>
        </w:rPr>
        <w:t xml:space="preserve">participants </w:t>
      </w:r>
      <w:r>
        <w:rPr>
          <w:noProof/>
          <w:lang w:val="fr-FR"/>
        </w:rPr>
        <w:t>de pratiquer comme suit </w:t>
      </w:r>
      <w:r w:rsidRPr="00201F50">
        <w:rPr>
          <w:noProof/>
          <w:lang w:val="fr-FR"/>
        </w:rPr>
        <w:t>:</w:t>
      </w:r>
    </w:p>
    <w:p w:rsidR="00D62C69" w:rsidRPr="00201F50" w:rsidRDefault="00D62C69" w:rsidP="00533E66">
      <w:pPr>
        <w:pStyle w:val="CGbulletlevel2"/>
        <w:rPr>
          <w:lang w:val="fr-FR"/>
        </w:rPr>
      </w:pPr>
      <w:r w:rsidRPr="00201F50">
        <w:rPr>
          <w:lang w:val="fr-FR"/>
        </w:rPr>
        <w:t>R</w:t>
      </w:r>
      <w:r>
        <w:rPr>
          <w:lang w:val="fr-FR"/>
        </w:rPr>
        <w:t>é</w:t>
      </w:r>
      <w:r w:rsidRPr="00201F50">
        <w:rPr>
          <w:lang w:val="fr-FR"/>
        </w:rPr>
        <w:t>partir les participants en groupes de deux et remplir l</w:t>
      </w:r>
      <w:r>
        <w:rPr>
          <w:lang w:val="fr-FR"/>
        </w:rPr>
        <w:t>a fiche</w:t>
      </w:r>
      <w:r w:rsidRPr="00201F50">
        <w:rPr>
          <w:lang w:val="fr-FR"/>
        </w:rPr>
        <w:t xml:space="preserve"> de référence (Fiche du facilitateur </w:t>
      </w:r>
      <w:r>
        <w:rPr>
          <w:lang w:val="fr-FR"/>
        </w:rPr>
        <w:t>n° </w:t>
      </w:r>
      <w:r w:rsidRPr="00201F50">
        <w:rPr>
          <w:lang w:val="fr-FR"/>
        </w:rPr>
        <w:t>17 ou version locale) selon les informations des cas d’études</w:t>
      </w:r>
    </w:p>
    <w:p w:rsidR="00D62C69" w:rsidRPr="00201F50" w:rsidRDefault="00D62C69" w:rsidP="00533E66">
      <w:pPr>
        <w:pStyle w:val="CGbulletlevel2"/>
        <w:rPr>
          <w:lang w:val="fr-FR"/>
        </w:rPr>
      </w:pPr>
      <w:r w:rsidRPr="00201F50">
        <w:rPr>
          <w:lang w:val="fr-FR"/>
        </w:rPr>
        <w:t>Demande</w:t>
      </w:r>
      <w:r>
        <w:rPr>
          <w:lang w:val="fr-FR"/>
        </w:rPr>
        <w:t>r</w:t>
      </w:r>
      <w:r w:rsidRPr="00201F50">
        <w:rPr>
          <w:lang w:val="fr-FR"/>
        </w:rPr>
        <w:t xml:space="preserve"> aux participants de pratiquer le processus de </w:t>
      </w:r>
      <w:r>
        <w:rPr>
          <w:lang w:val="fr-FR"/>
        </w:rPr>
        <w:t>transfert</w:t>
      </w:r>
      <w:r w:rsidRPr="00201F50">
        <w:rPr>
          <w:lang w:val="fr-FR"/>
        </w:rPr>
        <w:t xml:space="preserve"> en utilisant le formulaire dûment rempli.</w:t>
      </w:r>
    </w:p>
    <w:p w:rsidR="00D62C69" w:rsidRPr="00201F50" w:rsidRDefault="00D62C69" w:rsidP="00533E66">
      <w:pPr>
        <w:pStyle w:val="CGbulletlevel2"/>
        <w:rPr>
          <w:lang w:val="fr-FR"/>
        </w:rPr>
      </w:pPr>
      <w:r w:rsidRPr="00201F50">
        <w:rPr>
          <w:lang w:val="fr-FR"/>
        </w:rPr>
        <w:t>Demande</w:t>
      </w:r>
      <w:r>
        <w:rPr>
          <w:lang w:val="fr-FR"/>
        </w:rPr>
        <w:t>r</w:t>
      </w:r>
      <w:r w:rsidRPr="00201F50">
        <w:rPr>
          <w:lang w:val="fr-FR"/>
        </w:rPr>
        <w:t xml:space="preserve"> à un facilitateur d’observer chaque paire et </w:t>
      </w:r>
      <w:r>
        <w:rPr>
          <w:lang w:val="fr-FR"/>
        </w:rPr>
        <w:t xml:space="preserve">de </w:t>
      </w:r>
      <w:r w:rsidRPr="00201F50">
        <w:rPr>
          <w:lang w:val="fr-FR"/>
        </w:rPr>
        <w:t>faire de commentaires.</w:t>
      </w:r>
    </w:p>
    <w:p w:rsidR="00D62C69" w:rsidRPr="00201F50" w:rsidRDefault="00D62C69" w:rsidP="00533E66">
      <w:pPr>
        <w:pStyle w:val="CGbulletlevel2last"/>
        <w:rPr>
          <w:lang w:val="fr-FR"/>
        </w:rPr>
      </w:pPr>
      <w:r w:rsidRPr="00201F50">
        <w:rPr>
          <w:lang w:val="fr-FR"/>
        </w:rPr>
        <w:t>Demande</w:t>
      </w:r>
      <w:r>
        <w:rPr>
          <w:lang w:val="fr-FR"/>
        </w:rPr>
        <w:t>r</w:t>
      </w:r>
      <w:r w:rsidRPr="00201F50">
        <w:rPr>
          <w:lang w:val="fr-FR"/>
        </w:rPr>
        <w:t xml:space="preserve"> aux participants de changer de rôle et </w:t>
      </w:r>
      <w:r>
        <w:rPr>
          <w:lang w:val="fr-FR"/>
        </w:rPr>
        <w:t xml:space="preserve">de </w:t>
      </w:r>
      <w:r w:rsidRPr="00201F50">
        <w:rPr>
          <w:lang w:val="fr-FR"/>
        </w:rPr>
        <w:t>pratiquer une autre étude de cas.</w:t>
      </w:r>
    </w:p>
    <w:p w:rsidR="00D62C69" w:rsidRPr="00201F50" w:rsidRDefault="00D62C69" w:rsidP="00533E66">
      <w:pPr>
        <w:pStyle w:val="CGbullettext"/>
        <w:rPr>
          <w:lang w:val="fr-FR"/>
        </w:rPr>
      </w:pPr>
      <w:r w:rsidRPr="00201F50">
        <w:rPr>
          <w:lang w:val="fr-FR"/>
        </w:rPr>
        <w:t>Après l'observation, mener une discussion en demandant</w:t>
      </w:r>
      <w:r>
        <w:rPr>
          <w:lang w:val="fr-FR"/>
        </w:rPr>
        <w:t> </w:t>
      </w:r>
      <w:r w:rsidRPr="00201F50">
        <w:rPr>
          <w:lang w:val="fr-FR"/>
        </w:rPr>
        <w:t>: Que s’est-il passé</w:t>
      </w:r>
      <w:r>
        <w:rPr>
          <w:lang w:val="fr-FR"/>
        </w:rPr>
        <w:t> </w:t>
      </w:r>
      <w:r w:rsidRPr="00201F50">
        <w:rPr>
          <w:lang w:val="fr-FR"/>
        </w:rPr>
        <w:t xml:space="preserve">? La mère ira-t-elle à la clinique ? </w:t>
      </w:r>
      <w:r>
        <w:rPr>
          <w:lang w:val="fr-FR"/>
        </w:rPr>
        <w:t>Quoi d’autre</w:t>
      </w:r>
      <w:r w:rsidRPr="00201F50">
        <w:rPr>
          <w:lang w:val="fr-FR"/>
        </w:rPr>
        <w:t xml:space="preserve"> les agents communautaires auraient</w:t>
      </w:r>
      <w:r>
        <w:rPr>
          <w:lang w:val="fr-FR"/>
        </w:rPr>
        <w:t>-ils</w:t>
      </w:r>
      <w:r w:rsidRPr="00201F50">
        <w:rPr>
          <w:lang w:val="fr-FR"/>
        </w:rPr>
        <w:t xml:space="preserve"> pu dire afin d’encourager la mère à y aller</w:t>
      </w:r>
      <w:r>
        <w:rPr>
          <w:lang w:val="fr-FR"/>
        </w:rPr>
        <w:t> </w:t>
      </w:r>
      <w:r w:rsidRPr="00201F50">
        <w:rPr>
          <w:lang w:val="fr-FR"/>
        </w:rPr>
        <w:t xml:space="preserve">? Puis revoir le processus de </w:t>
      </w:r>
      <w:r>
        <w:rPr>
          <w:lang w:val="fr-FR"/>
        </w:rPr>
        <w:t>transfert</w:t>
      </w:r>
      <w:r w:rsidRPr="00201F50">
        <w:rPr>
          <w:lang w:val="fr-FR"/>
        </w:rPr>
        <w:t>.</w:t>
      </w:r>
    </w:p>
    <w:p w:rsidR="0062787C" w:rsidRDefault="00D62C69" w:rsidP="00533E66">
      <w:pPr>
        <w:pStyle w:val="CGheadline2text"/>
        <w:rPr>
          <w:lang w:val="fr-FR"/>
        </w:rPr>
      </w:pPr>
      <w:bookmarkStart w:id="179" w:name="_Toc419818996"/>
      <w:bookmarkStart w:id="180" w:name="_Toc433901618"/>
      <w:r w:rsidRPr="004C769E">
        <w:rPr>
          <w:lang w:val="fr-FR"/>
        </w:rPr>
        <w:t xml:space="preserve">Activité 8.3 : Remplir le rapport de comptage mensuel </w:t>
      </w:r>
    </w:p>
    <w:p w:rsidR="00D62C69" w:rsidRPr="0062787C" w:rsidRDefault="00D62C69" w:rsidP="0062787C">
      <w:pPr>
        <w:pStyle w:val="CGheadline2text"/>
        <w:spacing w:before="0"/>
        <w:rPr>
          <w:rFonts w:ascii="Calibri" w:hAnsi="Calibri"/>
          <w:b w:val="0"/>
          <w:color w:val="auto"/>
          <w:sz w:val="22"/>
          <w:szCs w:val="22"/>
          <w:lang w:val="fr-FR"/>
        </w:rPr>
      </w:pPr>
      <w:r w:rsidRPr="0062787C">
        <w:rPr>
          <w:rFonts w:ascii="Calibri" w:hAnsi="Calibri"/>
          <w:b w:val="0"/>
          <w:color w:val="auto"/>
          <w:sz w:val="22"/>
          <w:szCs w:val="22"/>
          <w:lang w:val="fr-FR"/>
        </w:rPr>
        <w:t>(15 minutes)</w:t>
      </w:r>
      <w:bookmarkEnd w:id="179"/>
      <w:bookmarkEnd w:id="180"/>
    </w:p>
    <w:p w:rsidR="00D62C69" w:rsidRPr="00747B95" w:rsidRDefault="00D62C69" w:rsidP="00533E66">
      <w:pPr>
        <w:pStyle w:val="CGsmallgreensubhead"/>
        <w:rPr>
          <w:lang w:val="fr-FR"/>
        </w:rPr>
      </w:pPr>
      <w:r w:rsidRPr="00747B95">
        <w:rPr>
          <w:lang w:val="fr-FR"/>
        </w:rPr>
        <w:t>Méthodologie</w:t>
      </w:r>
    </w:p>
    <w:p w:rsidR="00D62C69" w:rsidRPr="00201F50" w:rsidRDefault="00D62C69" w:rsidP="00533E66">
      <w:pPr>
        <w:pStyle w:val="CGtextbold"/>
        <w:rPr>
          <w:lang w:val="fr-FR"/>
        </w:rPr>
      </w:pPr>
      <w:r w:rsidRPr="00201F50">
        <w:rPr>
          <w:lang w:val="fr-FR"/>
        </w:rPr>
        <w:t>Discussion</w:t>
      </w:r>
    </w:p>
    <w:p w:rsidR="00D62C69" w:rsidRPr="00747B95" w:rsidRDefault="00D62C69" w:rsidP="00533E66">
      <w:pPr>
        <w:pStyle w:val="CGtext"/>
        <w:rPr>
          <w:lang w:val="fr-FR"/>
        </w:rPr>
      </w:pPr>
      <w:r w:rsidRPr="00201F50">
        <w:rPr>
          <w:b/>
          <w:lang w:val="fr-FR"/>
        </w:rPr>
        <w:t>Note</w:t>
      </w:r>
      <w:r>
        <w:rPr>
          <w:b/>
          <w:lang w:val="fr-FR"/>
        </w:rPr>
        <w:t> </w:t>
      </w:r>
      <w:r w:rsidRPr="00201F50">
        <w:rPr>
          <w:b/>
          <w:lang w:val="fr-FR"/>
        </w:rPr>
        <w:t>:</w:t>
      </w:r>
      <w:r>
        <w:rPr>
          <w:b/>
          <w:lang w:val="fr-FR"/>
        </w:rPr>
        <w:t> </w:t>
      </w:r>
      <w:r w:rsidRPr="00747B95">
        <w:rPr>
          <w:lang w:val="fr-FR"/>
        </w:rPr>
        <w:t>Lorsque les agents communautaires sont impliqués dans les rapports de dépistage  de malnutrition</w:t>
      </w:r>
      <w:r>
        <w:rPr>
          <w:lang w:val="fr-FR"/>
        </w:rPr>
        <w:t>.</w:t>
      </w:r>
      <w:r w:rsidRPr="00747B95">
        <w:rPr>
          <w:lang w:val="fr-FR"/>
        </w:rPr>
        <w:t xml:space="preserve"> </w:t>
      </w:r>
    </w:p>
    <w:p w:rsidR="00D62C69" w:rsidRPr="00201F50" w:rsidRDefault="00D62C69" w:rsidP="00533E66">
      <w:pPr>
        <w:pStyle w:val="CGbullettext"/>
        <w:rPr>
          <w:lang w:val="fr-FR"/>
        </w:rPr>
      </w:pPr>
      <w:r>
        <w:rPr>
          <w:lang w:val="fr-FR"/>
        </w:rPr>
        <w:t>Distribuer</w:t>
      </w:r>
      <w:r w:rsidRPr="00201F50">
        <w:rPr>
          <w:lang w:val="fr-FR"/>
        </w:rPr>
        <w:t xml:space="preserve"> des copies de la feuille de </w:t>
      </w:r>
      <w:r>
        <w:rPr>
          <w:lang w:val="fr-FR"/>
        </w:rPr>
        <w:t>comptage</w:t>
      </w:r>
      <w:r w:rsidRPr="00201F50">
        <w:rPr>
          <w:lang w:val="fr-FR"/>
        </w:rPr>
        <w:t xml:space="preserve"> et discuter </w:t>
      </w:r>
      <w:r>
        <w:rPr>
          <w:lang w:val="fr-FR"/>
        </w:rPr>
        <w:t>d</w:t>
      </w:r>
      <w:r w:rsidRPr="00201F50">
        <w:rPr>
          <w:lang w:val="fr-FR"/>
        </w:rPr>
        <w:t>es points suivants avec les participants</w:t>
      </w:r>
      <w:r>
        <w:rPr>
          <w:lang w:val="fr-FR"/>
        </w:rPr>
        <w:t> </w:t>
      </w:r>
      <w:r w:rsidRPr="00201F50">
        <w:rPr>
          <w:lang w:val="fr-FR"/>
        </w:rPr>
        <w:t xml:space="preserve">: </w:t>
      </w:r>
    </w:p>
    <w:p w:rsidR="00D62C69" w:rsidRPr="00201F50" w:rsidRDefault="00D62C69" w:rsidP="00533E66">
      <w:pPr>
        <w:pStyle w:val="CGbulletlevel2"/>
        <w:rPr>
          <w:lang w:val="fr-FR"/>
        </w:rPr>
      </w:pPr>
      <w:r w:rsidRPr="00201F50">
        <w:rPr>
          <w:rStyle w:val="hps"/>
          <w:rFonts w:cs="Arial"/>
          <w:lang w:val="fr-FR"/>
        </w:rPr>
        <w:t>Quelles sont les informations</w:t>
      </w:r>
      <w:r w:rsidRPr="00201F50">
        <w:rPr>
          <w:lang w:val="fr-FR"/>
        </w:rPr>
        <w:t xml:space="preserve"> que collecte</w:t>
      </w:r>
      <w:r w:rsidRPr="00201F50">
        <w:rPr>
          <w:rStyle w:val="hps"/>
          <w:rFonts w:cs="Arial"/>
          <w:lang w:val="fr-FR"/>
        </w:rPr>
        <w:t xml:space="preserve"> la</w:t>
      </w:r>
      <w:r>
        <w:rPr>
          <w:rStyle w:val="hps"/>
          <w:rFonts w:cs="Arial"/>
          <w:lang w:val="fr-FR"/>
        </w:rPr>
        <w:t xml:space="preserve"> </w:t>
      </w:r>
      <w:r w:rsidRPr="00201F50">
        <w:rPr>
          <w:rStyle w:val="hps"/>
          <w:rFonts w:cs="Arial"/>
          <w:lang w:val="fr-FR"/>
        </w:rPr>
        <w:t xml:space="preserve">feuille de </w:t>
      </w:r>
      <w:r>
        <w:rPr>
          <w:rStyle w:val="hps"/>
          <w:rFonts w:cs="Arial"/>
          <w:lang w:val="fr-FR"/>
        </w:rPr>
        <w:t xml:space="preserve">comptage </w:t>
      </w:r>
      <w:r w:rsidRPr="00201F50">
        <w:rPr>
          <w:rStyle w:val="hps"/>
          <w:rFonts w:cs="Arial"/>
          <w:lang w:val="fr-FR"/>
        </w:rPr>
        <w:t>(</w:t>
      </w:r>
      <w:r w:rsidRPr="00201F50">
        <w:rPr>
          <w:lang w:val="fr-FR"/>
        </w:rPr>
        <w:t>Fiche du facilitateur</w:t>
      </w:r>
      <w:r w:rsidRPr="006552E7">
        <w:rPr>
          <w:lang w:val="fr-FR"/>
        </w:rPr>
        <w:t xml:space="preserve"> </w:t>
      </w:r>
      <w:r>
        <w:rPr>
          <w:lang w:val="fr-FR"/>
        </w:rPr>
        <w:t>n° </w:t>
      </w:r>
      <w:r w:rsidRPr="00201F50">
        <w:rPr>
          <w:lang w:val="fr-FR"/>
        </w:rPr>
        <w:t>19)</w:t>
      </w:r>
      <w:r>
        <w:rPr>
          <w:lang w:val="fr-FR"/>
        </w:rPr>
        <w:t> ?</w:t>
      </w:r>
    </w:p>
    <w:p w:rsidR="00D62C69" w:rsidRPr="00201F50" w:rsidRDefault="00D62C69" w:rsidP="00533E66">
      <w:pPr>
        <w:pStyle w:val="CGbulletlevel2"/>
        <w:rPr>
          <w:rStyle w:val="hps"/>
          <w:lang w:val="fr-FR"/>
        </w:rPr>
      </w:pPr>
      <w:r w:rsidRPr="00201F50">
        <w:rPr>
          <w:rStyle w:val="hps"/>
          <w:rFonts w:cs="Arial"/>
          <w:lang w:val="fr-FR"/>
        </w:rPr>
        <w:t>Quand et comment</w:t>
      </w:r>
      <w:r>
        <w:rPr>
          <w:rStyle w:val="hps"/>
          <w:rFonts w:cs="Arial"/>
          <w:lang w:val="fr-FR"/>
        </w:rPr>
        <w:t xml:space="preserve"> </w:t>
      </w:r>
      <w:r w:rsidRPr="00201F50">
        <w:rPr>
          <w:rStyle w:val="hps"/>
          <w:rFonts w:cs="Arial"/>
          <w:lang w:val="fr-FR"/>
        </w:rPr>
        <w:t>ces informations sont-elles recueillies</w:t>
      </w:r>
      <w:r>
        <w:rPr>
          <w:rStyle w:val="hps"/>
          <w:rFonts w:cs="Arial"/>
          <w:lang w:val="fr-FR"/>
        </w:rPr>
        <w:t> </w:t>
      </w:r>
      <w:r w:rsidRPr="00201F50">
        <w:rPr>
          <w:rStyle w:val="hps"/>
          <w:rFonts w:cs="Arial"/>
          <w:lang w:val="fr-FR"/>
        </w:rPr>
        <w:t>?</w:t>
      </w:r>
    </w:p>
    <w:p w:rsidR="00533E66" w:rsidRDefault="00D62C69" w:rsidP="00533E66">
      <w:pPr>
        <w:pStyle w:val="CGbulletlevel2"/>
        <w:rPr>
          <w:rStyle w:val="hps"/>
          <w:rFonts w:cs="Arial"/>
          <w:lang w:val="fr-FR"/>
        </w:rPr>
      </w:pPr>
      <w:r w:rsidRPr="00201F50">
        <w:rPr>
          <w:rStyle w:val="hps"/>
          <w:rFonts w:cs="Arial"/>
          <w:lang w:val="fr-FR"/>
        </w:rPr>
        <w:t>Comment les information</w:t>
      </w:r>
      <w:r w:rsidRPr="00201F50">
        <w:rPr>
          <w:lang w:val="fr-FR"/>
        </w:rPr>
        <w:t xml:space="preserve">s </w:t>
      </w:r>
      <w:r w:rsidRPr="00201F50">
        <w:rPr>
          <w:rStyle w:val="hps"/>
          <w:rFonts w:cs="Arial"/>
          <w:lang w:val="fr-FR"/>
        </w:rPr>
        <w:t>recueillies sont-elles utilisées ?</w:t>
      </w:r>
    </w:p>
    <w:p w:rsidR="005B6AF4" w:rsidRPr="008008C2" w:rsidRDefault="00D62C69" w:rsidP="005B6AF4">
      <w:pPr>
        <w:pStyle w:val="CGbulletlevel2"/>
        <w:rPr>
          <w:lang w:val="fr-FR"/>
        </w:rPr>
      </w:pPr>
      <w:r w:rsidRPr="00201F50">
        <w:rPr>
          <w:lang w:val="fr-FR"/>
        </w:rPr>
        <w:t>Expliquer les différents éléments d'information recueillis sur la fiche.</w:t>
      </w:r>
      <w:r w:rsidR="0013662C" w:rsidRPr="008008C2">
        <w:rPr>
          <w:lang w:val="fr-FR"/>
        </w:rPr>
        <w:t xml:space="preserve"> </w:t>
      </w:r>
      <w:r w:rsidR="00BA3EC2" w:rsidRPr="008008C2">
        <w:rPr>
          <w:lang w:val="fr-FR"/>
        </w:rPr>
        <w:t xml:space="preserve"> </w:t>
      </w:r>
      <w:bookmarkStart w:id="181" w:name="_Toc415216560"/>
    </w:p>
    <w:p w:rsidR="005B6AF4" w:rsidRPr="008008C2" w:rsidRDefault="005B6AF4">
      <w:pPr>
        <w:suppressAutoHyphens w:val="0"/>
        <w:spacing w:before="0" w:after="0" w:line="240" w:lineRule="auto"/>
        <w:rPr>
          <w:rFonts w:cs="Angsana New"/>
          <w:szCs w:val="24"/>
          <w:lang w:val="fr-FR"/>
        </w:rPr>
      </w:pPr>
      <w:r w:rsidRPr="008008C2">
        <w:rPr>
          <w:lang w:val="fr-FR"/>
        </w:rPr>
        <w:br w:type="page"/>
      </w:r>
    </w:p>
    <w:p w:rsidR="00BD7FA9" w:rsidRPr="00045EE2" w:rsidRDefault="005B6AF4" w:rsidP="00BD7FA9">
      <w:pPr>
        <w:pStyle w:val="CGheadlineNOTE"/>
        <w:rPr>
          <w:lang w:val="fr-FR"/>
        </w:rPr>
      </w:pPr>
      <w:r w:rsidRPr="008008C2">
        <w:rPr>
          <w:lang w:val="fr-FR"/>
        </w:rPr>
        <w:lastRenderedPageBreak/>
        <w:t xml:space="preserve"> </w:t>
      </w:r>
      <w:bookmarkStart w:id="182" w:name="_Toc419818997"/>
      <w:bookmarkStart w:id="183" w:name="_Toc433901619"/>
      <w:bookmarkEnd w:id="93"/>
      <w:bookmarkEnd w:id="94"/>
      <w:bookmarkEnd w:id="181"/>
      <w:r w:rsidR="00BD7FA9" w:rsidRPr="00045EE2">
        <w:rPr>
          <w:lang w:val="fr-FR"/>
        </w:rPr>
        <w:t xml:space="preserve">Fiche du facilitateur n° 15 : </w:t>
      </w:r>
      <w:r w:rsidR="00BD7FA9" w:rsidRPr="00022FAA">
        <w:rPr>
          <w:lang w:val="fr-FR"/>
        </w:rPr>
        <w:t>Mesure du périmètre brachial de l’enfant</w:t>
      </w:r>
      <w:bookmarkEnd w:id="182"/>
      <w:bookmarkEnd w:id="183"/>
      <w:r w:rsidR="00BD7FA9" w:rsidRPr="00045EE2">
        <w:rPr>
          <w:lang w:val="fr-FR"/>
        </w:rPr>
        <w:t xml:space="preserve">  </w:t>
      </w:r>
    </w:p>
    <w:p w:rsidR="00565D9F" w:rsidRDefault="00565D9F" w:rsidP="00565D9F">
      <w:pPr>
        <w:shd w:val="clear" w:color="auto" w:fill="FFFFFF"/>
        <w:spacing w:before="0" w:after="0" w:line="240" w:lineRule="auto"/>
        <w:ind w:left="360"/>
        <w:jc w:val="center"/>
        <w:rPr>
          <w:rFonts w:cs="Calibri"/>
          <w:b/>
          <w:noProof/>
          <w:sz w:val="28"/>
          <w:szCs w:val="28"/>
        </w:rPr>
        <w:sectPr w:rsidR="00565D9F" w:rsidSect="00D72850">
          <w:pgSz w:w="12240" w:h="15840" w:code="1"/>
          <w:pgMar w:top="990" w:right="1440" w:bottom="1440" w:left="1440" w:header="576" w:footer="720" w:gutter="0"/>
          <w:cols w:space="720"/>
          <w:rtlGutter/>
          <w:docGrid w:linePitch="360"/>
        </w:sectPr>
      </w:pPr>
      <w:r>
        <w:rPr>
          <w:rFonts w:cs="Calibri"/>
          <w:b/>
          <w:noProof/>
          <w:sz w:val="28"/>
          <w:szCs w:val="28"/>
        </w:rPr>
        <w:drawing>
          <wp:inline distT="0" distB="0" distL="0" distR="0" wp14:anchorId="2A8EB0EA" wp14:editId="3F25C771">
            <wp:extent cx="4118525" cy="6754231"/>
            <wp:effectExtent l="19050" t="0" r="0" b="0"/>
            <wp:docPr id="6" name="Picture 1" descr="MU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AC"/>
                    <pic:cNvPicPr>
                      <a:picLocks noChangeAspect="1" noChangeArrowheads="1"/>
                    </pic:cNvPicPr>
                  </pic:nvPicPr>
                  <pic:blipFill>
                    <a:blip r:embed="rId47" cstate="print"/>
                    <a:srcRect l="-174" t="2769"/>
                    <a:stretch>
                      <a:fillRect/>
                    </a:stretch>
                  </pic:blipFill>
                  <pic:spPr bwMode="auto">
                    <a:xfrm>
                      <a:off x="0" y="0"/>
                      <a:ext cx="4118525" cy="6754231"/>
                    </a:xfrm>
                    <a:prstGeom prst="rect">
                      <a:avLst/>
                    </a:prstGeom>
                    <a:noFill/>
                    <a:ln w="9525">
                      <a:noFill/>
                      <a:miter lim="800000"/>
                      <a:headEnd/>
                      <a:tailEnd/>
                    </a:ln>
                  </pic:spPr>
                </pic:pic>
              </a:graphicData>
            </a:graphic>
          </wp:inline>
        </w:drawing>
      </w:r>
    </w:p>
    <w:p w:rsidR="006A0B5E" w:rsidRPr="00045EE2" w:rsidRDefault="006A0B5E" w:rsidP="006A0B5E">
      <w:pPr>
        <w:pStyle w:val="CGheadlineNOTE"/>
        <w:rPr>
          <w:lang w:val="fr-FR"/>
        </w:rPr>
      </w:pPr>
      <w:bookmarkStart w:id="184" w:name="_Toc419818998"/>
      <w:bookmarkStart w:id="185" w:name="_Toc433901620"/>
      <w:r w:rsidRPr="00045EE2">
        <w:rPr>
          <w:lang w:val="fr-FR"/>
        </w:rPr>
        <w:lastRenderedPageBreak/>
        <w:t xml:space="preserve">Fiche du facilitateur n° 16 : Quand faut-il </w:t>
      </w:r>
      <w:r>
        <w:rPr>
          <w:lang w:val="fr-FR"/>
        </w:rPr>
        <w:t>référer</w:t>
      </w:r>
      <w:r w:rsidRPr="00045EE2">
        <w:rPr>
          <w:lang w:val="fr-FR"/>
        </w:rPr>
        <w:t xml:space="preserve"> un enfant vers un centre de santé</w:t>
      </w:r>
      <w:bookmarkEnd w:id="184"/>
      <w:bookmarkEnd w:id="185"/>
      <w:r w:rsidRPr="00045EE2">
        <w:rPr>
          <w:lang w:val="fr-FR"/>
        </w:rPr>
        <w:t xml:space="preserve"> </w:t>
      </w:r>
    </w:p>
    <w:p w:rsidR="006A0B5E" w:rsidRDefault="006A0B5E" w:rsidP="006A0B5E">
      <w:pPr>
        <w:pStyle w:val="CGbullettext"/>
        <w:rPr>
          <w:lang w:val="fr-FR"/>
        </w:rPr>
      </w:pPr>
      <w:r w:rsidRPr="00201F50">
        <w:rPr>
          <w:lang w:val="fr-FR"/>
        </w:rPr>
        <w:t>Si la mesure du périmètre brachial de l'enfant est dans la zone</w:t>
      </w:r>
      <w:r>
        <w:rPr>
          <w:lang w:val="fr-FR"/>
        </w:rPr>
        <w:t xml:space="preserve"> jaune, la mère de l’enfant a besoin de recevoir des conseils spécifiques et l’enfant peut avoir droit à une alimentation complémentaire, le cas échéant.</w:t>
      </w:r>
    </w:p>
    <w:p w:rsidR="006A0B5E" w:rsidRPr="00201F50" w:rsidRDefault="006A0B5E" w:rsidP="006A0B5E">
      <w:pPr>
        <w:pStyle w:val="CGbullettext"/>
        <w:rPr>
          <w:lang w:val="fr-FR"/>
        </w:rPr>
      </w:pPr>
      <w:r w:rsidRPr="00201F50">
        <w:rPr>
          <w:lang w:val="fr-FR"/>
        </w:rPr>
        <w:t>Si la mesure du périmètre brachial de l'enfant est dans la zone rouge, la situation de l'alimentation de l'enfant est très dangereuse et l'enfant nécessite (un traitement) une prise en charge immédiate.</w:t>
      </w:r>
    </w:p>
    <w:p w:rsidR="006A0B5E" w:rsidRPr="00201F50" w:rsidRDefault="006A0B5E" w:rsidP="006A0B5E">
      <w:pPr>
        <w:pStyle w:val="CGbullettext"/>
        <w:rPr>
          <w:lang w:val="fr-FR"/>
        </w:rPr>
      </w:pPr>
      <w:r w:rsidRPr="00201F50">
        <w:rPr>
          <w:rFonts w:cs="Arial"/>
          <w:lang w:val="fr-FR"/>
        </w:rPr>
        <w:t>Si l'enfant a un œdème (les deux pieds sont enflés), la situation de l'alimentation de l'enfant est extrêmement dangereuse, et l'enfant a besoin d</w:t>
      </w:r>
      <w:r>
        <w:rPr>
          <w:rFonts w:cs="Arial"/>
          <w:lang w:val="fr-FR"/>
        </w:rPr>
        <w:t>’un</w:t>
      </w:r>
      <w:r w:rsidRPr="00201F50">
        <w:rPr>
          <w:rFonts w:cs="Arial"/>
          <w:lang w:val="fr-FR"/>
        </w:rPr>
        <w:t xml:space="preserve"> traitement immédiat</w:t>
      </w:r>
      <w:r>
        <w:rPr>
          <w:rFonts w:cs="Arial"/>
          <w:lang w:val="fr-FR"/>
        </w:rPr>
        <w:t>.</w:t>
      </w:r>
    </w:p>
    <w:p w:rsidR="006A0B5E" w:rsidRPr="00201F50" w:rsidRDefault="006A0B5E" w:rsidP="006A0B5E">
      <w:pPr>
        <w:pStyle w:val="CGbullettext"/>
        <w:rPr>
          <w:lang w:val="fr-FR"/>
        </w:rPr>
      </w:pPr>
      <w:r w:rsidRPr="00201F50">
        <w:rPr>
          <w:lang w:val="fr-FR"/>
        </w:rPr>
        <w:t xml:space="preserve">Si l'enfant </w:t>
      </w:r>
      <w:r>
        <w:rPr>
          <w:lang w:val="fr-FR"/>
        </w:rPr>
        <w:t>souffre de</w:t>
      </w:r>
      <w:r w:rsidRPr="00201F50">
        <w:rPr>
          <w:lang w:val="fr-FR"/>
        </w:rPr>
        <w:t xml:space="preserve"> diarrhée et</w:t>
      </w:r>
      <w:r>
        <w:rPr>
          <w:lang w:val="fr-FR"/>
        </w:rPr>
        <w:t xml:space="preserve"> son état de santé</w:t>
      </w:r>
      <w:r w:rsidRPr="00201F50">
        <w:rPr>
          <w:lang w:val="fr-FR"/>
        </w:rPr>
        <w:t xml:space="preserve"> ne s’améliore pas ou </w:t>
      </w:r>
      <w:r>
        <w:rPr>
          <w:lang w:val="fr-FR"/>
        </w:rPr>
        <w:t xml:space="preserve">s’il </w:t>
      </w:r>
      <w:r w:rsidRPr="00201F50">
        <w:rPr>
          <w:lang w:val="fr-FR"/>
        </w:rPr>
        <w:t xml:space="preserve">est incapable de boire ou de téter, s’il y a du sang ou de mucus dans les selles ou </w:t>
      </w:r>
      <w:r>
        <w:rPr>
          <w:lang w:val="fr-FR"/>
        </w:rPr>
        <w:t>si l’enfant</w:t>
      </w:r>
      <w:r w:rsidRPr="00201F50">
        <w:rPr>
          <w:lang w:val="fr-FR"/>
        </w:rPr>
        <w:t xml:space="preserve"> est très faible (c’est</w:t>
      </w:r>
      <w:r>
        <w:rPr>
          <w:lang w:val="fr-FR"/>
        </w:rPr>
        <w:t>-à-</w:t>
      </w:r>
      <w:r w:rsidRPr="00201F50">
        <w:rPr>
          <w:lang w:val="fr-FR"/>
        </w:rPr>
        <w:t>dire, il ne peut pas s’asseoir ni se tenir debout sans aide), la situation est urgente et l'enfant doit être amené immédiatement à un centre de santé.</w:t>
      </w:r>
    </w:p>
    <w:p w:rsidR="006A0B5E" w:rsidRPr="00201F50" w:rsidRDefault="006A0B5E" w:rsidP="006A0B5E">
      <w:pPr>
        <w:pStyle w:val="CGbullettext"/>
        <w:rPr>
          <w:lang w:val="fr-FR"/>
        </w:rPr>
      </w:pPr>
      <w:r w:rsidRPr="00201F50">
        <w:rPr>
          <w:rFonts w:cs="Arial"/>
          <w:lang w:val="fr-FR"/>
        </w:rPr>
        <w:t xml:space="preserve">Si l'enfant a </w:t>
      </w:r>
      <w:r>
        <w:rPr>
          <w:rFonts w:cs="Arial"/>
          <w:lang w:val="fr-FR"/>
        </w:rPr>
        <w:t xml:space="preserve">de </w:t>
      </w:r>
      <w:r w:rsidRPr="00201F50">
        <w:rPr>
          <w:rFonts w:cs="Arial"/>
          <w:lang w:val="fr-FR"/>
        </w:rPr>
        <w:t>la fièvre et est incapable de téter ou s’il vomit, est très faible, ou saccadé, ou a une raideur de la nuque</w:t>
      </w:r>
      <w:r>
        <w:rPr>
          <w:rFonts w:cs="Arial"/>
          <w:lang w:val="fr-FR"/>
        </w:rPr>
        <w:t xml:space="preserve"> </w:t>
      </w:r>
      <w:r w:rsidRPr="00201F50">
        <w:rPr>
          <w:rFonts w:cs="Arial"/>
          <w:lang w:val="fr-FR"/>
        </w:rPr>
        <w:t>(</w:t>
      </w:r>
      <w:r>
        <w:rPr>
          <w:rFonts w:cs="Arial"/>
          <w:lang w:val="fr-FR"/>
        </w:rPr>
        <w:t>des</w:t>
      </w:r>
      <w:r w:rsidRPr="00201F50">
        <w:rPr>
          <w:rFonts w:cs="Arial"/>
          <w:lang w:val="fr-FR"/>
        </w:rPr>
        <w:t xml:space="preserve"> convulsions), la situation est urgente et l'enfant doit être amené immédiatement à un centre de santé.</w:t>
      </w:r>
    </w:p>
    <w:p w:rsidR="006A0B5E" w:rsidRPr="00201F50" w:rsidRDefault="006A0B5E" w:rsidP="006A0B5E">
      <w:pPr>
        <w:pStyle w:val="CGbullettext"/>
        <w:rPr>
          <w:lang w:val="fr-FR"/>
        </w:rPr>
      </w:pPr>
      <w:r w:rsidRPr="00201F50">
        <w:rPr>
          <w:lang w:val="fr-FR"/>
        </w:rPr>
        <w:t xml:space="preserve">Si l'enfant </w:t>
      </w:r>
      <w:r>
        <w:rPr>
          <w:lang w:val="fr-FR"/>
        </w:rPr>
        <w:t>souffre</w:t>
      </w:r>
      <w:r w:rsidRPr="00201F50">
        <w:rPr>
          <w:lang w:val="fr-FR"/>
        </w:rPr>
        <w:t xml:space="preserve"> d’autres maladies, le</w:t>
      </w:r>
      <w:r>
        <w:rPr>
          <w:lang w:val="fr-FR"/>
        </w:rPr>
        <w:t xml:space="preserve"> transporter vers</w:t>
      </w:r>
      <w:r w:rsidRPr="00201F50">
        <w:rPr>
          <w:lang w:val="fr-FR"/>
        </w:rPr>
        <w:t xml:space="preserve"> un centre de santé.</w:t>
      </w:r>
    </w:p>
    <w:p w:rsidR="0013662C" w:rsidRPr="008008C2" w:rsidRDefault="006A0B5E" w:rsidP="006A0B5E">
      <w:pPr>
        <w:pStyle w:val="CGbullettext"/>
        <w:rPr>
          <w:lang w:val="fr-FR"/>
        </w:rPr>
      </w:pPr>
      <w:r w:rsidRPr="00201F50">
        <w:rPr>
          <w:lang w:val="fr-FR"/>
        </w:rPr>
        <w:t>Si l'enfant n'a pas de carnet de santé (pour la croissance des enfants), encourager la mère à aller à un centre de santé pour le suivi de la nutrition pour l'enfant</w:t>
      </w:r>
      <w:r w:rsidR="0013662C" w:rsidRPr="008008C2">
        <w:rPr>
          <w:lang w:val="fr-FR"/>
        </w:rPr>
        <w:br w:type="page"/>
      </w:r>
    </w:p>
    <w:p w:rsidR="001A35B2" w:rsidRPr="00045EE2" w:rsidRDefault="001A35B2" w:rsidP="001A35B2">
      <w:pPr>
        <w:pStyle w:val="CGheadlineNOTE"/>
        <w:rPr>
          <w:lang w:val="fr-FR"/>
        </w:rPr>
      </w:pPr>
      <w:bookmarkStart w:id="186" w:name="_Toc419818999"/>
      <w:bookmarkStart w:id="187" w:name="_Toc397504126"/>
      <w:r>
        <w:rPr>
          <w:lang w:val="fr-FR"/>
        </w:rPr>
        <w:lastRenderedPageBreak/>
        <w:t xml:space="preserve"> </w:t>
      </w:r>
      <w:bookmarkStart w:id="188" w:name="_Toc433901621"/>
      <w:r w:rsidRPr="00045EE2">
        <w:rPr>
          <w:lang w:val="fr-FR"/>
        </w:rPr>
        <w:t>Fiche du facilitateur n° 17 : Exemple d</w:t>
      </w:r>
      <w:r>
        <w:rPr>
          <w:lang w:val="fr-FR"/>
        </w:rPr>
        <w:t>’une fiche de transfert</w:t>
      </w:r>
      <w:r w:rsidRPr="00045EE2">
        <w:rPr>
          <w:lang w:val="fr-FR"/>
        </w:rPr>
        <w:t xml:space="preserve"> au </w:t>
      </w:r>
      <w:r>
        <w:rPr>
          <w:lang w:val="fr-FR"/>
        </w:rPr>
        <w:br/>
        <w:t xml:space="preserve"> </w:t>
      </w:r>
      <w:r w:rsidRPr="00045EE2">
        <w:rPr>
          <w:lang w:val="fr-FR"/>
        </w:rPr>
        <w:t>niveau communautaire</w:t>
      </w:r>
      <w:bookmarkEnd w:id="186"/>
      <w:bookmarkEnd w:id="188"/>
      <w:r w:rsidRPr="00045EE2">
        <w:rPr>
          <w:lang w:val="fr-FR"/>
        </w:rPr>
        <w:t xml:space="preserve"> </w:t>
      </w:r>
      <w:bookmarkEnd w:id="187"/>
    </w:p>
    <w:p w:rsidR="00A32C90" w:rsidRPr="008008C2" w:rsidRDefault="00A32C90" w:rsidP="00A32C90">
      <w:pPr>
        <w:pStyle w:val="CGtext"/>
        <w:rPr>
          <w:lang w:val="fr-FR"/>
        </w:rPr>
      </w:pPr>
    </w:p>
    <w:p w:rsidR="00A32C90" w:rsidRPr="008008C2" w:rsidRDefault="00F2422B" w:rsidP="00A32C90">
      <w:pPr>
        <w:pStyle w:val="CGtext"/>
        <w:rPr>
          <w:sz w:val="20"/>
          <w:szCs w:val="20"/>
          <w:lang w:val="fr-FR"/>
        </w:rPr>
      </w:pPr>
      <w:r w:rsidRPr="003E53F4">
        <w:rPr>
          <w:sz w:val="20"/>
          <w:szCs w:val="20"/>
          <w:lang w:val="fr-FR"/>
        </w:rPr>
        <w:t>Nom</w:t>
      </w:r>
      <w:r>
        <w:rPr>
          <w:sz w:val="20"/>
          <w:szCs w:val="20"/>
          <w:lang w:val="fr-FR"/>
        </w:rPr>
        <w:t xml:space="preserve"> </w:t>
      </w:r>
      <w:r w:rsidR="00A32C90" w:rsidRPr="008008C2">
        <w:rPr>
          <w:sz w:val="20"/>
          <w:szCs w:val="20"/>
          <w:lang w:val="fr-FR"/>
        </w:rPr>
        <w:t>: ________________________________________________________________________________________</w:t>
      </w:r>
    </w:p>
    <w:p w:rsidR="00A32C90" w:rsidRPr="008008C2" w:rsidRDefault="00A32C90" w:rsidP="00A32C90">
      <w:pPr>
        <w:pStyle w:val="CGtext"/>
        <w:rPr>
          <w:sz w:val="20"/>
          <w:szCs w:val="20"/>
          <w:lang w:val="fr-FR"/>
        </w:rPr>
      </w:pPr>
    </w:p>
    <w:p w:rsidR="00A32C90" w:rsidRPr="008008C2" w:rsidRDefault="008008C2" w:rsidP="00A32C90">
      <w:pPr>
        <w:pStyle w:val="CGtext"/>
        <w:rPr>
          <w:sz w:val="20"/>
          <w:szCs w:val="20"/>
          <w:lang w:val="fr-FR"/>
        </w:rPr>
      </w:pPr>
      <w:r w:rsidRPr="003E53F4">
        <w:rPr>
          <w:sz w:val="20"/>
          <w:szCs w:val="20"/>
          <w:lang w:val="fr-FR"/>
        </w:rPr>
        <w:t>Commun</w:t>
      </w:r>
      <w:r>
        <w:rPr>
          <w:sz w:val="20"/>
          <w:szCs w:val="20"/>
          <w:lang w:val="fr-FR"/>
        </w:rPr>
        <w:t>au</w:t>
      </w:r>
      <w:r w:rsidRPr="003E53F4">
        <w:rPr>
          <w:sz w:val="20"/>
          <w:szCs w:val="20"/>
          <w:lang w:val="fr-FR"/>
        </w:rPr>
        <w:t>té</w:t>
      </w:r>
      <w:r w:rsidR="00F2422B">
        <w:rPr>
          <w:sz w:val="20"/>
          <w:szCs w:val="20"/>
          <w:lang w:val="fr-FR"/>
        </w:rPr>
        <w:t xml:space="preserve"> </w:t>
      </w:r>
      <w:r w:rsidR="00A32C90" w:rsidRPr="008008C2">
        <w:rPr>
          <w:sz w:val="20"/>
          <w:szCs w:val="20"/>
          <w:lang w:val="fr-FR"/>
        </w:rPr>
        <w:t>: _____________________     District</w:t>
      </w:r>
      <w:r w:rsidR="00F2422B" w:rsidRPr="008008C2">
        <w:rPr>
          <w:sz w:val="20"/>
          <w:szCs w:val="20"/>
          <w:lang w:val="fr-FR"/>
        </w:rPr>
        <w:t xml:space="preserve"> </w:t>
      </w:r>
      <w:r w:rsidR="00A32C90" w:rsidRPr="008008C2">
        <w:rPr>
          <w:sz w:val="20"/>
          <w:szCs w:val="20"/>
          <w:lang w:val="fr-FR"/>
        </w:rPr>
        <w:t xml:space="preserve">: ______________________     </w:t>
      </w:r>
      <w:r w:rsidR="00F2422B" w:rsidRPr="003E53F4">
        <w:rPr>
          <w:sz w:val="20"/>
          <w:szCs w:val="20"/>
          <w:lang w:val="fr-FR"/>
        </w:rPr>
        <w:t>Région</w:t>
      </w:r>
      <w:r w:rsidR="00F2422B">
        <w:rPr>
          <w:sz w:val="20"/>
          <w:szCs w:val="20"/>
          <w:lang w:val="fr-FR"/>
        </w:rPr>
        <w:t xml:space="preserve"> </w:t>
      </w:r>
      <w:r w:rsidR="00A32C90" w:rsidRPr="008008C2">
        <w:rPr>
          <w:sz w:val="20"/>
          <w:szCs w:val="20"/>
          <w:lang w:val="fr-FR"/>
        </w:rPr>
        <w:t>: _____________________</w:t>
      </w:r>
    </w:p>
    <w:p w:rsidR="00A32C90" w:rsidRPr="008008C2" w:rsidRDefault="00A32C90" w:rsidP="00A32C90">
      <w:pPr>
        <w:pStyle w:val="CGtext"/>
        <w:rPr>
          <w:sz w:val="20"/>
          <w:szCs w:val="20"/>
          <w:lang w:val="fr-FR"/>
        </w:rPr>
      </w:pPr>
    </w:p>
    <w:p w:rsidR="00A32C90" w:rsidRPr="00D80F16" w:rsidRDefault="00F2422B" w:rsidP="00A32C90">
      <w:pPr>
        <w:pStyle w:val="CGtext"/>
        <w:rPr>
          <w:sz w:val="20"/>
          <w:szCs w:val="20"/>
          <w:lang w:val="fr-FR"/>
        </w:rPr>
      </w:pPr>
      <w:r w:rsidRPr="003E53F4">
        <w:rPr>
          <w:sz w:val="20"/>
          <w:szCs w:val="20"/>
          <w:lang w:val="fr-FR"/>
        </w:rPr>
        <w:t>Nom du patient</w:t>
      </w:r>
      <w:r>
        <w:rPr>
          <w:sz w:val="20"/>
          <w:szCs w:val="20"/>
          <w:lang w:val="fr-FR"/>
        </w:rPr>
        <w:t xml:space="preserve"> </w:t>
      </w:r>
      <w:r w:rsidR="00A32C90" w:rsidRPr="00D80F16">
        <w:rPr>
          <w:sz w:val="20"/>
          <w:szCs w:val="20"/>
          <w:lang w:val="fr-FR"/>
        </w:rPr>
        <w:t>: ____________________________________________      Age</w:t>
      </w:r>
      <w:r w:rsidRPr="00D80F16">
        <w:rPr>
          <w:sz w:val="20"/>
          <w:szCs w:val="20"/>
          <w:lang w:val="fr-FR"/>
        </w:rPr>
        <w:t xml:space="preserve"> : ______</w:t>
      </w:r>
      <w:r w:rsidR="00A32C90" w:rsidRPr="00D80F16">
        <w:rPr>
          <w:sz w:val="20"/>
          <w:szCs w:val="20"/>
          <w:lang w:val="fr-FR"/>
        </w:rPr>
        <w:t xml:space="preserve">____      </w:t>
      </w:r>
      <w:r w:rsidRPr="003E53F4">
        <w:rPr>
          <w:sz w:val="20"/>
          <w:szCs w:val="20"/>
          <w:lang w:val="fr-FR"/>
        </w:rPr>
        <w:t>Sexe</w:t>
      </w:r>
      <w:r w:rsidR="008008C2" w:rsidRPr="003E53F4">
        <w:rPr>
          <w:sz w:val="20"/>
          <w:szCs w:val="20"/>
          <w:lang w:val="fr-FR"/>
        </w:rPr>
        <w:t> </w:t>
      </w:r>
      <w:r w:rsidR="008008C2">
        <w:rPr>
          <w:sz w:val="20"/>
          <w:szCs w:val="20"/>
          <w:lang w:val="fr-FR"/>
        </w:rPr>
        <w:t>:</w:t>
      </w:r>
      <w:r w:rsidRPr="00D80F16">
        <w:rPr>
          <w:sz w:val="20"/>
          <w:szCs w:val="20"/>
          <w:lang w:val="fr-FR"/>
        </w:rPr>
        <w:t xml:space="preserve"> __</w:t>
      </w:r>
      <w:r w:rsidR="00A32C90" w:rsidRPr="00D80F16">
        <w:rPr>
          <w:sz w:val="20"/>
          <w:szCs w:val="20"/>
          <w:lang w:val="fr-FR"/>
        </w:rPr>
        <w:t>_______</w:t>
      </w:r>
    </w:p>
    <w:p w:rsidR="00A32C90" w:rsidRPr="00D80F16" w:rsidRDefault="00A32C90" w:rsidP="00A32C90">
      <w:pPr>
        <w:pStyle w:val="CGtext"/>
        <w:rPr>
          <w:sz w:val="20"/>
          <w:szCs w:val="20"/>
          <w:lang w:val="fr-FR"/>
        </w:rPr>
      </w:pPr>
    </w:p>
    <w:p w:rsidR="00A32C90" w:rsidRPr="008008C2" w:rsidRDefault="00F2422B" w:rsidP="00A32C90">
      <w:pPr>
        <w:pStyle w:val="CGtext"/>
        <w:rPr>
          <w:sz w:val="20"/>
          <w:szCs w:val="20"/>
          <w:lang w:val="fr-FR"/>
        </w:rPr>
      </w:pPr>
      <w:r w:rsidRPr="003E53F4">
        <w:rPr>
          <w:sz w:val="20"/>
          <w:szCs w:val="20"/>
          <w:lang w:val="fr-FR"/>
        </w:rPr>
        <w:t>Orienté vers</w:t>
      </w:r>
      <w:r w:rsidR="00A32C90" w:rsidRPr="008008C2">
        <w:rPr>
          <w:sz w:val="20"/>
          <w:szCs w:val="20"/>
          <w:lang w:val="fr-FR"/>
        </w:rPr>
        <w:t>: ________________________________</w:t>
      </w:r>
      <w:r w:rsidRPr="008008C2">
        <w:rPr>
          <w:sz w:val="20"/>
          <w:szCs w:val="20"/>
          <w:lang w:val="fr-FR"/>
        </w:rPr>
        <w:softHyphen/>
      </w:r>
      <w:r w:rsidRPr="008008C2">
        <w:rPr>
          <w:sz w:val="20"/>
          <w:szCs w:val="20"/>
          <w:lang w:val="fr-FR"/>
        </w:rPr>
        <w:softHyphen/>
      </w:r>
      <w:r w:rsidR="00A32C90" w:rsidRPr="008008C2">
        <w:rPr>
          <w:sz w:val="20"/>
          <w:szCs w:val="20"/>
          <w:lang w:val="fr-FR"/>
        </w:rPr>
        <w:t>________________________________________________</w:t>
      </w:r>
    </w:p>
    <w:p w:rsidR="00A32C90" w:rsidRPr="008008C2" w:rsidRDefault="00A32C90" w:rsidP="00A32C90">
      <w:pPr>
        <w:pStyle w:val="CGtext"/>
        <w:rPr>
          <w:sz w:val="20"/>
          <w:szCs w:val="20"/>
          <w:lang w:val="fr-FR"/>
        </w:rPr>
      </w:pPr>
    </w:p>
    <w:p w:rsidR="00A32C90" w:rsidRPr="008008C2" w:rsidRDefault="00F2422B" w:rsidP="00A32C90">
      <w:pPr>
        <w:pStyle w:val="CGtextbold"/>
        <w:rPr>
          <w:lang w:val="fr-FR"/>
        </w:rPr>
      </w:pPr>
      <w:r w:rsidRPr="003E53F4">
        <w:rPr>
          <w:sz w:val="20"/>
          <w:szCs w:val="20"/>
          <w:lang w:val="fr-FR"/>
        </w:rPr>
        <w:t>Motifs de référence</w:t>
      </w:r>
    </w:p>
    <w:p w:rsidR="00A32C90" w:rsidRPr="008008C2" w:rsidRDefault="00A32C90" w:rsidP="00A32C90">
      <w:pPr>
        <w:pStyle w:val="CGtext"/>
        <w:rPr>
          <w:sz w:val="20"/>
          <w:szCs w:val="20"/>
          <w:lang w:val="fr-FR"/>
        </w:rPr>
      </w:pPr>
      <w:r w:rsidRPr="008008C2">
        <w:rPr>
          <w:sz w:val="20"/>
          <w:szCs w:val="20"/>
          <w:lang w:val="fr-FR"/>
        </w:rPr>
        <w:t xml:space="preserve">1.  </w:t>
      </w:r>
      <w:r w:rsidR="00F2422B" w:rsidRPr="003E53F4">
        <w:rPr>
          <w:sz w:val="20"/>
          <w:szCs w:val="20"/>
          <w:lang w:val="fr-FR"/>
        </w:rPr>
        <w:t>Diarrhée</w:t>
      </w:r>
    </w:p>
    <w:p w:rsidR="00A32C90" w:rsidRPr="008008C2" w:rsidRDefault="00A32C90" w:rsidP="00A32C90">
      <w:pPr>
        <w:pStyle w:val="CGtext"/>
        <w:rPr>
          <w:sz w:val="20"/>
          <w:szCs w:val="20"/>
          <w:lang w:val="fr-FR"/>
        </w:rPr>
      </w:pPr>
    </w:p>
    <w:p w:rsidR="00A32C90" w:rsidRPr="008008C2" w:rsidRDefault="00A32C90" w:rsidP="00A32C90">
      <w:pPr>
        <w:pStyle w:val="CGtext"/>
        <w:rPr>
          <w:sz w:val="20"/>
          <w:szCs w:val="20"/>
          <w:lang w:val="fr-FR"/>
        </w:rPr>
      </w:pPr>
      <w:r w:rsidRPr="008008C2">
        <w:rPr>
          <w:sz w:val="20"/>
          <w:szCs w:val="20"/>
          <w:lang w:val="fr-FR"/>
        </w:rPr>
        <w:t xml:space="preserve">2.  </w:t>
      </w:r>
      <w:r w:rsidR="00F2422B" w:rsidRPr="003E53F4">
        <w:rPr>
          <w:sz w:val="20"/>
          <w:szCs w:val="20"/>
          <w:lang w:val="fr-FR"/>
        </w:rPr>
        <w:t>Paludisme / Fièvre</w:t>
      </w:r>
    </w:p>
    <w:p w:rsidR="00A32C90" w:rsidRPr="008008C2" w:rsidRDefault="00A32C90" w:rsidP="00A32C90">
      <w:pPr>
        <w:pStyle w:val="CGtext"/>
        <w:rPr>
          <w:sz w:val="20"/>
          <w:szCs w:val="20"/>
          <w:lang w:val="fr-FR"/>
        </w:rPr>
      </w:pPr>
    </w:p>
    <w:p w:rsidR="00A32C90" w:rsidRPr="008008C2" w:rsidRDefault="00A32C90" w:rsidP="00A32C90">
      <w:pPr>
        <w:pStyle w:val="CGtext"/>
        <w:rPr>
          <w:sz w:val="20"/>
          <w:szCs w:val="20"/>
          <w:lang w:val="fr-FR"/>
        </w:rPr>
      </w:pPr>
      <w:r w:rsidRPr="008008C2">
        <w:rPr>
          <w:sz w:val="20"/>
          <w:szCs w:val="20"/>
          <w:lang w:val="fr-FR"/>
        </w:rPr>
        <w:t xml:space="preserve">3.  </w:t>
      </w:r>
      <w:r w:rsidR="00F2422B" w:rsidRPr="003E53F4">
        <w:rPr>
          <w:sz w:val="20"/>
          <w:szCs w:val="20"/>
          <w:lang w:val="fr-FR"/>
        </w:rPr>
        <w:t>Toux (ARI)</w:t>
      </w:r>
    </w:p>
    <w:p w:rsidR="00A32C90" w:rsidRPr="008008C2" w:rsidRDefault="00A32C90" w:rsidP="00A32C90">
      <w:pPr>
        <w:pStyle w:val="CGtext"/>
        <w:rPr>
          <w:sz w:val="20"/>
          <w:szCs w:val="20"/>
          <w:lang w:val="fr-FR"/>
        </w:rPr>
      </w:pPr>
    </w:p>
    <w:p w:rsidR="00A32C90" w:rsidRPr="008008C2" w:rsidRDefault="00A32C90" w:rsidP="00A32C90">
      <w:pPr>
        <w:pStyle w:val="CGtext"/>
        <w:rPr>
          <w:sz w:val="20"/>
          <w:szCs w:val="20"/>
          <w:lang w:val="fr-FR"/>
        </w:rPr>
      </w:pPr>
      <w:r w:rsidRPr="008008C2">
        <w:rPr>
          <w:sz w:val="20"/>
          <w:szCs w:val="20"/>
          <w:lang w:val="fr-FR"/>
        </w:rPr>
        <w:t xml:space="preserve">4.  </w:t>
      </w:r>
      <w:r w:rsidR="00F2422B" w:rsidRPr="003E53F4">
        <w:rPr>
          <w:sz w:val="20"/>
          <w:szCs w:val="20"/>
          <w:lang w:val="fr-FR"/>
        </w:rPr>
        <w:t>Malnutrition</w:t>
      </w:r>
    </w:p>
    <w:p w:rsidR="00A32C90" w:rsidRPr="008008C2" w:rsidRDefault="00A32C90" w:rsidP="00A32C90">
      <w:pPr>
        <w:pStyle w:val="CGtext"/>
        <w:rPr>
          <w:sz w:val="20"/>
          <w:szCs w:val="20"/>
          <w:lang w:val="fr-FR"/>
        </w:rPr>
      </w:pPr>
    </w:p>
    <w:p w:rsidR="00A32C90" w:rsidRPr="008008C2" w:rsidRDefault="00A32C90" w:rsidP="00A32C90">
      <w:pPr>
        <w:pStyle w:val="CGtext"/>
        <w:rPr>
          <w:sz w:val="20"/>
          <w:szCs w:val="20"/>
          <w:lang w:val="fr-FR"/>
        </w:rPr>
      </w:pPr>
      <w:r w:rsidRPr="008008C2">
        <w:rPr>
          <w:sz w:val="20"/>
          <w:szCs w:val="20"/>
          <w:lang w:val="fr-FR"/>
        </w:rPr>
        <w:t xml:space="preserve">5.  </w:t>
      </w:r>
      <w:r w:rsidR="008008C2" w:rsidRPr="003E53F4">
        <w:rPr>
          <w:sz w:val="20"/>
          <w:szCs w:val="20"/>
          <w:lang w:val="fr-FR"/>
        </w:rPr>
        <w:t>Planification</w:t>
      </w:r>
      <w:r w:rsidR="00F2422B" w:rsidRPr="003E53F4">
        <w:rPr>
          <w:sz w:val="20"/>
          <w:szCs w:val="20"/>
          <w:lang w:val="fr-FR"/>
        </w:rPr>
        <w:t xml:space="preserve"> familiale</w:t>
      </w:r>
    </w:p>
    <w:p w:rsidR="00A32C90" w:rsidRPr="008008C2" w:rsidRDefault="00A32C90" w:rsidP="00A32C90">
      <w:pPr>
        <w:pStyle w:val="CGtext"/>
        <w:rPr>
          <w:sz w:val="20"/>
          <w:szCs w:val="20"/>
          <w:lang w:val="fr-FR"/>
        </w:rPr>
      </w:pPr>
    </w:p>
    <w:p w:rsidR="00A32C90" w:rsidRPr="008008C2" w:rsidRDefault="00A32C90" w:rsidP="00A32C90">
      <w:pPr>
        <w:pStyle w:val="CGtext"/>
        <w:rPr>
          <w:sz w:val="20"/>
          <w:szCs w:val="20"/>
          <w:lang w:val="fr-FR"/>
        </w:rPr>
      </w:pPr>
      <w:r w:rsidRPr="008008C2">
        <w:rPr>
          <w:sz w:val="20"/>
          <w:szCs w:val="20"/>
          <w:lang w:val="fr-FR"/>
        </w:rPr>
        <w:t xml:space="preserve">6.  </w:t>
      </w:r>
      <w:r w:rsidR="00F2422B" w:rsidRPr="003E53F4">
        <w:rPr>
          <w:sz w:val="20"/>
          <w:szCs w:val="20"/>
          <w:lang w:val="fr-FR"/>
        </w:rPr>
        <w:t>Autre maladie</w:t>
      </w:r>
    </w:p>
    <w:p w:rsidR="00A32C90" w:rsidRPr="008008C2" w:rsidRDefault="00A32C90" w:rsidP="00A32C90">
      <w:pPr>
        <w:pStyle w:val="CGtext"/>
        <w:rPr>
          <w:sz w:val="20"/>
          <w:szCs w:val="20"/>
          <w:lang w:val="fr-FR"/>
        </w:rPr>
      </w:pPr>
    </w:p>
    <w:p w:rsidR="00A32C90" w:rsidRPr="008008C2" w:rsidRDefault="00A32C90" w:rsidP="00A32C90">
      <w:pPr>
        <w:pStyle w:val="CGtext"/>
        <w:rPr>
          <w:sz w:val="20"/>
          <w:szCs w:val="20"/>
          <w:lang w:val="fr-FR"/>
        </w:rPr>
      </w:pPr>
    </w:p>
    <w:p w:rsidR="00A32C90" w:rsidRPr="008008C2" w:rsidRDefault="00F2422B" w:rsidP="00A32C90">
      <w:pPr>
        <w:pStyle w:val="CGtext"/>
        <w:rPr>
          <w:sz w:val="20"/>
          <w:szCs w:val="20"/>
          <w:lang w:val="fr-FR"/>
        </w:rPr>
      </w:pPr>
      <w:r w:rsidRPr="003E53F4">
        <w:rPr>
          <w:sz w:val="20"/>
          <w:szCs w:val="20"/>
          <w:lang w:val="fr-FR"/>
        </w:rPr>
        <w:t>Date de référence</w:t>
      </w:r>
      <w:r>
        <w:rPr>
          <w:sz w:val="20"/>
          <w:szCs w:val="20"/>
          <w:lang w:val="fr-FR"/>
        </w:rPr>
        <w:t xml:space="preserve"> </w:t>
      </w:r>
      <w:r w:rsidR="00A32C90" w:rsidRPr="008008C2">
        <w:rPr>
          <w:sz w:val="20"/>
          <w:szCs w:val="20"/>
          <w:lang w:val="fr-FR"/>
        </w:rPr>
        <w:t>: ___________________________________________________</w:t>
      </w:r>
    </w:p>
    <w:p w:rsidR="00A32C90" w:rsidRPr="008008C2" w:rsidRDefault="00A32C90" w:rsidP="00A32C90">
      <w:pPr>
        <w:pStyle w:val="CGtext"/>
        <w:rPr>
          <w:sz w:val="20"/>
          <w:szCs w:val="20"/>
          <w:lang w:val="fr-FR"/>
        </w:rPr>
      </w:pPr>
    </w:p>
    <w:p w:rsidR="00A32C90" w:rsidRPr="008008C2" w:rsidRDefault="00F2422B" w:rsidP="00A32C90">
      <w:pPr>
        <w:pStyle w:val="CGtext"/>
        <w:rPr>
          <w:sz w:val="20"/>
          <w:szCs w:val="20"/>
          <w:lang w:val="fr-FR"/>
        </w:rPr>
      </w:pPr>
      <w:r w:rsidRPr="003E53F4">
        <w:rPr>
          <w:sz w:val="20"/>
          <w:szCs w:val="20"/>
          <w:lang w:val="fr-FR"/>
        </w:rPr>
        <w:t>Par</w:t>
      </w:r>
      <w:r w:rsidRPr="008008C2">
        <w:rPr>
          <w:sz w:val="20"/>
          <w:szCs w:val="20"/>
          <w:lang w:val="fr-FR"/>
        </w:rPr>
        <w:t xml:space="preserve"> </w:t>
      </w:r>
      <w:r w:rsidR="00A32C90" w:rsidRPr="008008C2">
        <w:rPr>
          <w:sz w:val="20"/>
          <w:szCs w:val="20"/>
          <w:lang w:val="fr-FR"/>
        </w:rPr>
        <w:t>: _____________________________________________________</w:t>
      </w:r>
    </w:p>
    <w:p w:rsidR="00BC0B09" w:rsidRPr="008008C2" w:rsidRDefault="00A32C90" w:rsidP="00A32C90">
      <w:pPr>
        <w:pStyle w:val="CGtext"/>
        <w:rPr>
          <w:sz w:val="20"/>
          <w:szCs w:val="20"/>
          <w:lang w:val="fr-FR"/>
        </w:rPr>
      </w:pPr>
      <w:r w:rsidRPr="008008C2">
        <w:rPr>
          <w:sz w:val="20"/>
          <w:szCs w:val="20"/>
          <w:lang w:val="fr-FR"/>
        </w:rPr>
        <w:tab/>
        <w:t>Signature</w:t>
      </w:r>
    </w:p>
    <w:p w:rsidR="00BC0B09" w:rsidRPr="008008C2" w:rsidRDefault="00BC0B09" w:rsidP="00A32C90">
      <w:pPr>
        <w:pStyle w:val="CGtext"/>
        <w:rPr>
          <w:sz w:val="20"/>
          <w:szCs w:val="20"/>
          <w:lang w:val="fr-FR"/>
        </w:rPr>
      </w:pPr>
      <w:r w:rsidRPr="008008C2">
        <w:rPr>
          <w:sz w:val="20"/>
          <w:szCs w:val="20"/>
          <w:lang w:val="fr-FR"/>
        </w:rPr>
        <w:br w:type="page"/>
      </w:r>
    </w:p>
    <w:p w:rsidR="00AC5A94" w:rsidRPr="00045EE2" w:rsidRDefault="00AC5A94" w:rsidP="00AC5A94">
      <w:pPr>
        <w:pStyle w:val="CGheadlineNOTE"/>
        <w:rPr>
          <w:lang w:val="fr-FR"/>
        </w:rPr>
      </w:pPr>
      <w:bookmarkStart w:id="189" w:name="_Toc419819000"/>
      <w:bookmarkStart w:id="190" w:name="_Toc433901622"/>
      <w:r w:rsidRPr="00045EE2">
        <w:rPr>
          <w:lang w:val="fr-FR"/>
        </w:rPr>
        <w:lastRenderedPageBreak/>
        <w:t>Fiche du facilitateur</w:t>
      </w:r>
      <w:r>
        <w:rPr>
          <w:lang w:val="fr-FR"/>
        </w:rPr>
        <w:t xml:space="preserve"> n° 18</w:t>
      </w:r>
      <w:r w:rsidRPr="00045EE2">
        <w:rPr>
          <w:lang w:val="fr-FR"/>
        </w:rPr>
        <w:t> </w:t>
      </w:r>
      <w:r>
        <w:rPr>
          <w:lang w:val="fr-FR"/>
        </w:rPr>
        <w:t>: Études de cas sur la malnutrition aigüe</w:t>
      </w:r>
      <w:bookmarkEnd w:id="189"/>
      <w:bookmarkEnd w:id="190"/>
    </w:p>
    <w:p w:rsidR="00AC5A94" w:rsidRPr="004D34DA" w:rsidRDefault="00AC5A94" w:rsidP="00AC5A94">
      <w:pPr>
        <w:pStyle w:val="CGsmallgreensubhead"/>
        <w:rPr>
          <w:lang w:val="fr-FR"/>
        </w:rPr>
      </w:pPr>
      <w:r>
        <w:rPr>
          <w:lang w:val="fr-FR"/>
        </w:rPr>
        <w:t>É</w:t>
      </w:r>
      <w:r w:rsidRPr="004D34DA">
        <w:rPr>
          <w:lang w:val="fr-FR"/>
        </w:rPr>
        <w:t xml:space="preserve">tude de </w:t>
      </w:r>
      <w:r>
        <w:rPr>
          <w:lang w:val="fr-FR"/>
        </w:rPr>
        <w:t>c</w:t>
      </w:r>
      <w:r w:rsidRPr="004D34DA">
        <w:rPr>
          <w:lang w:val="fr-FR"/>
        </w:rPr>
        <w:t>as 1</w:t>
      </w:r>
    </w:p>
    <w:p w:rsidR="00AC5A94" w:rsidRPr="00201F50" w:rsidRDefault="00AC5A94" w:rsidP="00AC5A94">
      <w:pPr>
        <w:pStyle w:val="CGtext"/>
        <w:rPr>
          <w:lang w:val="fr-FR"/>
        </w:rPr>
      </w:pPr>
      <w:r w:rsidRPr="00201F50">
        <w:rPr>
          <w:lang w:val="fr-FR"/>
        </w:rPr>
        <w:t xml:space="preserve">Musu, âgée de 18 mois, </w:t>
      </w:r>
      <w:r>
        <w:rPr>
          <w:lang w:val="fr-FR"/>
        </w:rPr>
        <w:t xml:space="preserve">a </w:t>
      </w:r>
      <w:r w:rsidRPr="00201F50">
        <w:rPr>
          <w:lang w:val="fr-FR"/>
        </w:rPr>
        <w:t>assist</w:t>
      </w:r>
      <w:r>
        <w:rPr>
          <w:lang w:val="fr-FR"/>
        </w:rPr>
        <w:t>é</w:t>
      </w:r>
      <w:r w:rsidRPr="00201F50">
        <w:rPr>
          <w:lang w:val="fr-FR"/>
        </w:rPr>
        <w:t xml:space="preserve"> à des séances de dépistage mensuelles pendant quatre mois. </w:t>
      </w:r>
      <w:r>
        <w:rPr>
          <w:lang w:val="fr-FR"/>
        </w:rPr>
        <w:t xml:space="preserve">Durant </w:t>
      </w:r>
      <w:r w:rsidRPr="00201F50">
        <w:rPr>
          <w:lang w:val="fr-FR"/>
        </w:rPr>
        <w:t>les deux derni</w:t>
      </w:r>
      <w:r>
        <w:rPr>
          <w:lang w:val="fr-FR"/>
        </w:rPr>
        <w:t>ers mois</w:t>
      </w:r>
      <w:r w:rsidRPr="00201F50">
        <w:rPr>
          <w:lang w:val="fr-FR"/>
        </w:rPr>
        <w:t xml:space="preserve">, son poids </w:t>
      </w:r>
      <w:r>
        <w:rPr>
          <w:lang w:val="fr-FR"/>
        </w:rPr>
        <w:t>se trouvait</w:t>
      </w:r>
      <w:r w:rsidRPr="00201F50">
        <w:rPr>
          <w:lang w:val="fr-FR"/>
        </w:rPr>
        <w:t xml:space="preserve"> dans la zone jaune</w:t>
      </w:r>
      <w:r>
        <w:rPr>
          <w:lang w:val="fr-FR"/>
        </w:rPr>
        <w:t> </w:t>
      </w:r>
      <w:r w:rsidRPr="00201F50">
        <w:rPr>
          <w:lang w:val="fr-FR"/>
        </w:rPr>
        <w:t xml:space="preserve">; ce mois-ci, son périmètre brachial est dans la zone rouge. Sa mère dit qu'elle a eu </w:t>
      </w:r>
      <w:r>
        <w:rPr>
          <w:lang w:val="fr-FR"/>
        </w:rPr>
        <w:t xml:space="preserve">de </w:t>
      </w:r>
      <w:r w:rsidRPr="00201F50">
        <w:rPr>
          <w:lang w:val="fr-FR"/>
        </w:rPr>
        <w:t>la diarrhée pendant les trois derniers jours.</w:t>
      </w:r>
    </w:p>
    <w:p w:rsidR="00AC5A94" w:rsidRPr="004D34DA" w:rsidRDefault="00AC5A94" w:rsidP="00AC5A94">
      <w:pPr>
        <w:pStyle w:val="CGsmallgreensubhead"/>
        <w:rPr>
          <w:lang w:val="fr-FR"/>
        </w:rPr>
      </w:pPr>
      <w:r>
        <w:rPr>
          <w:lang w:val="fr-FR"/>
        </w:rPr>
        <w:t>É</w:t>
      </w:r>
      <w:r w:rsidRPr="004D34DA">
        <w:rPr>
          <w:lang w:val="fr-FR"/>
        </w:rPr>
        <w:t xml:space="preserve">tude de </w:t>
      </w:r>
      <w:r>
        <w:rPr>
          <w:lang w:val="fr-FR"/>
        </w:rPr>
        <w:t>c</w:t>
      </w:r>
      <w:r w:rsidRPr="004D34DA">
        <w:rPr>
          <w:lang w:val="fr-FR"/>
        </w:rPr>
        <w:t>as 2</w:t>
      </w:r>
    </w:p>
    <w:p w:rsidR="00AC5A94" w:rsidRPr="00201F50" w:rsidRDefault="00AC5A94" w:rsidP="00AC5A94">
      <w:pPr>
        <w:pStyle w:val="CGtext"/>
        <w:rPr>
          <w:lang w:val="fr-FR"/>
        </w:rPr>
      </w:pPr>
      <w:r w:rsidRPr="00201F50">
        <w:rPr>
          <w:lang w:val="fr-FR"/>
        </w:rPr>
        <w:t>Mathew, âgé de 13 mois, ne se sentait pas bien pendant un certain moment, et sa mère ne l’a pas présenté aux deux séances de dépistage de nutrition. Son périmètre brachial est dans la zone jaune et les deux pieds sont enflés.</w:t>
      </w:r>
    </w:p>
    <w:p w:rsidR="00BC0B09" w:rsidRPr="008008C2" w:rsidRDefault="00BC0B09">
      <w:pPr>
        <w:suppressAutoHyphens w:val="0"/>
        <w:spacing w:before="0" w:after="0" w:line="240" w:lineRule="auto"/>
        <w:rPr>
          <w:rFonts w:eastAsia="Calibri" w:cs="Calibri"/>
          <w:lang w:val="fr-FR"/>
        </w:rPr>
      </w:pPr>
      <w:r w:rsidRPr="008008C2">
        <w:rPr>
          <w:lang w:val="fr-FR"/>
        </w:rPr>
        <w:br w:type="page"/>
      </w:r>
    </w:p>
    <w:p w:rsidR="005E1C31" w:rsidRPr="00045EE2" w:rsidRDefault="005E1C31" w:rsidP="005E1C31">
      <w:pPr>
        <w:pStyle w:val="CGheadlineNOTE"/>
        <w:rPr>
          <w:lang w:val="fr-FR"/>
        </w:rPr>
      </w:pPr>
      <w:bookmarkStart w:id="191" w:name="_Toc419819001"/>
      <w:bookmarkStart w:id="192" w:name="_Toc397504127"/>
      <w:r>
        <w:rPr>
          <w:lang w:val="fr-FR"/>
        </w:rPr>
        <w:lastRenderedPageBreak/>
        <w:t xml:space="preserve"> </w:t>
      </w:r>
      <w:bookmarkStart w:id="193" w:name="_Toc433901623"/>
      <w:r w:rsidRPr="00045EE2">
        <w:rPr>
          <w:lang w:val="fr-FR"/>
        </w:rPr>
        <w:t xml:space="preserve">Fiche du facilitateur n° 19 : Dépistage  mensuel de  la malnutrition – </w:t>
      </w:r>
      <w:r>
        <w:rPr>
          <w:lang w:val="fr-FR"/>
        </w:rPr>
        <w:t xml:space="preserve"> </w:t>
      </w:r>
      <w:r>
        <w:rPr>
          <w:lang w:val="fr-FR"/>
        </w:rPr>
        <w:br/>
        <w:t xml:space="preserve"> Fiche</w:t>
      </w:r>
      <w:r w:rsidRPr="00045EE2">
        <w:rPr>
          <w:lang w:val="fr-FR"/>
        </w:rPr>
        <w:t xml:space="preserve"> de comptage</w:t>
      </w:r>
      <w:bookmarkEnd w:id="191"/>
      <w:bookmarkEnd w:id="193"/>
      <w:r w:rsidRPr="00045EE2">
        <w:rPr>
          <w:lang w:val="fr-FR"/>
        </w:rPr>
        <w:t xml:space="preserve"> </w:t>
      </w:r>
      <w:bookmarkEnd w:id="192"/>
    </w:p>
    <w:p w:rsidR="001768EB" w:rsidRPr="008008C2" w:rsidRDefault="001768EB" w:rsidP="001768EB">
      <w:pPr>
        <w:pStyle w:val="CGtext"/>
        <w:rPr>
          <w:lang w:val="fr-FR"/>
        </w:rPr>
      </w:pPr>
    </w:p>
    <w:tbl>
      <w:tblPr>
        <w:tblW w:w="4999"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 w:type="dxa"/>
          <w:right w:w="14" w:type="dxa"/>
        </w:tblCellMar>
        <w:tblLook w:val="00A0" w:firstRow="1" w:lastRow="0" w:firstColumn="1" w:lastColumn="0" w:noHBand="0" w:noVBand="0"/>
      </w:tblPr>
      <w:tblGrid>
        <w:gridCol w:w="604"/>
        <w:gridCol w:w="2052"/>
        <w:gridCol w:w="2207"/>
        <w:gridCol w:w="1006"/>
        <w:gridCol w:w="1203"/>
        <w:gridCol w:w="2209"/>
        <w:gridCol w:w="206"/>
      </w:tblGrid>
      <w:tr w:rsidR="00565D9F" w:rsidRPr="00A73F0C" w:rsidTr="001768EB">
        <w:trPr>
          <w:trHeight w:val="576"/>
          <w:jc w:val="center"/>
        </w:trPr>
        <w:tc>
          <w:tcPr>
            <w:tcW w:w="5870" w:type="dxa"/>
            <w:gridSpan w:val="4"/>
            <w:noWrap/>
            <w:tcMar>
              <w:left w:w="115" w:type="dxa"/>
              <w:bottom w:w="216" w:type="dxa"/>
              <w:right w:w="115" w:type="dxa"/>
            </w:tcMar>
            <w:vAlign w:val="bottom"/>
          </w:tcPr>
          <w:p w:rsidR="00565D9F" w:rsidRPr="00A73F0C" w:rsidRDefault="00565D9F" w:rsidP="001768EB">
            <w:pPr>
              <w:pStyle w:val="CGtabletext"/>
              <w:rPr>
                <w:noProof/>
              </w:rPr>
            </w:pPr>
            <w:r w:rsidRPr="00A73F0C">
              <w:rPr>
                <w:noProof/>
              </w:rPr>
              <w:t>DISTRICT______________________VILLAGE______________</w:t>
            </w:r>
            <w:r>
              <w:rPr>
                <w:noProof/>
              </w:rPr>
              <w:t>__</w:t>
            </w:r>
          </w:p>
        </w:tc>
        <w:tc>
          <w:tcPr>
            <w:tcW w:w="3618" w:type="dxa"/>
            <w:gridSpan w:val="3"/>
            <w:noWrap/>
            <w:tcMar>
              <w:left w:w="115" w:type="dxa"/>
            </w:tcMar>
            <w:vAlign w:val="bottom"/>
          </w:tcPr>
          <w:p w:rsidR="00565D9F" w:rsidRPr="00A73F0C" w:rsidRDefault="00BE469C" w:rsidP="001768EB">
            <w:pPr>
              <w:pStyle w:val="CGtabletext"/>
              <w:rPr>
                <w:noProof/>
              </w:rPr>
            </w:pPr>
            <w:r w:rsidRPr="00BE469C">
              <w:rPr>
                <w:bCs/>
                <w:noProof/>
                <w:lang w:val="fr-FR"/>
              </w:rPr>
              <w:t>MOIS</w:t>
            </w:r>
            <w:r w:rsidRPr="00A73F0C">
              <w:rPr>
                <w:noProof/>
              </w:rPr>
              <w:t xml:space="preserve"> </w:t>
            </w:r>
            <w:r w:rsidR="00565D9F" w:rsidRPr="00A73F0C">
              <w:rPr>
                <w:noProof/>
              </w:rPr>
              <w:t>______________________</w:t>
            </w:r>
            <w:r w:rsidR="00565D9F">
              <w:rPr>
                <w:noProof/>
              </w:rPr>
              <w:t>__</w:t>
            </w:r>
          </w:p>
        </w:tc>
      </w:tr>
      <w:tr w:rsidR="00565D9F" w:rsidRPr="00A73F0C" w:rsidTr="001768EB">
        <w:trPr>
          <w:trHeight w:val="576"/>
          <w:jc w:val="center"/>
        </w:trPr>
        <w:tc>
          <w:tcPr>
            <w:tcW w:w="5870" w:type="dxa"/>
            <w:gridSpan w:val="4"/>
            <w:noWrap/>
            <w:tcMar>
              <w:left w:w="115" w:type="dxa"/>
              <w:bottom w:w="216" w:type="dxa"/>
              <w:right w:w="115" w:type="dxa"/>
            </w:tcMar>
            <w:vAlign w:val="bottom"/>
          </w:tcPr>
          <w:p w:rsidR="00565D9F" w:rsidRPr="00A73F0C" w:rsidRDefault="00BE469C" w:rsidP="001768EB">
            <w:pPr>
              <w:pStyle w:val="CGtabletext"/>
              <w:rPr>
                <w:noProof/>
              </w:rPr>
            </w:pPr>
            <w:r w:rsidRPr="00BE469C">
              <w:rPr>
                <w:bCs/>
                <w:noProof/>
                <w:lang w:val="fr-FR"/>
              </w:rPr>
              <w:t>De</w:t>
            </w:r>
            <w:r w:rsidRPr="00201F50">
              <w:rPr>
                <w:b/>
                <w:bCs/>
                <w:noProof/>
                <w:lang w:val="fr-FR"/>
              </w:rPr>
              <w:t xml:space="preserve"> </w:t>
            </w:r>
            <w:r w:rsidR="00565D9F" w:rsidRPr="00A73F0C">
              <w:rPr>
                <w:noProof/>
              </w:rPr>
              <w:t xml:space="preserve">______/______/______  </w:t>
            </w:r>
            <w:r w:rsidRPr="00BE469C">
              <w:rPr>
                <w:bCs/>
                <w:noProof/>
                <w:lang w:val="fr-FR"/>
              </w:rPr>
              <w:t>à</w:t>
            </w:r>
            <w:r w:rsidRPr="00201F50">
              <w:rPr>
                <w:b/>
                <w:bCs/>
                <w:noProof/>
                <w:lang w:val="fr-FR"/>
              </w:rPr>
              <w:t xml:space="preserve"> </w:t>
            </w:r>
            <w:r>
              <w:rPr>
                <w:b/>
                <w:bCs/>
                <w:noProof/>
                <w:lang w:val="fr-FR"/>
              </w:rPr>
              <w:t xml:space="preserve"> </w:t>
            </w:r>
            <w:r w:rsidR="00565D9F" w:rsidRPr="00A73F0C">
              <w:rPr>
                <w:noProof/>
              </w:rPr>
              <w:t>______/______/______</w:t>
            </w:r>
          </w:p>
        </w:tc>
        <w:tc>
          <w:tcPr>
            <w:tcW w:w="3618" w:type="dxa"/>
            <w:gridSpan w:val="3"/>
            <w:tcMar>
              <w:top w:w="58" w:type="dxa"/>
              <w:left w:w="115" w:type="dxa"/>
              <w:right w:w="115" w:type="dxa"/>
            </w:tcMar>
          </w:tcPr>
          <w:p w:rsidR="00565D9F" w:rsidRPr="00BE469C" w:rsidRDefault="003247FD" w:rsidP="001768EB">
            <w:pPr>
              <w:pStyle w:val="CGtabletext"/>
              <w:rPr>
                <w:iCs/>
                <w:noProof/>
              </w:rPr>
            </w:pPr>
            <w:r>
              <w:rPr>
                <w:bCs/>
                <w:iCs/>
                <w:noProof/>
                <w:lang w:val="fr-FR"/>
              </w:rPr>
              <w:t xml:space="preserve">NOM ET </w:t>
            </w:r>
            <w:r w:rsidR="00BE469C" w:rsidRPr="00BE469C">
              <w:rPr>
                <w:bCs/>
                <w:iCs/>
                <w:noProof/>
                <w:lang w:val="fr-FR"/>
              </w:rPr>
              <w:t xml:space="preserve">SIGNATURE  </w:t>
            </w:r>
            <w:r w:rsidR="00565D9F" w:rsidRPr="00BE469C">
              <w:rPr>
                <w:iCs/>
                <w:noProof/>
              </w:rPr>
              <w:t xml:space="preserve">  </w:t>
            </w:r>
            <w:r w:rsidR="00565D9F" w:rsidRPr="00BE469C">
              <w:rPr>
                <w:iCs/>
                <w:noProof/>
              </w:rPr>
              <w:sym w:font="Webdings" w:char="F036"/>
            </w:r>
            <w:r w:rsidR="00565D9F" w:rsidRPr="00BE469C">
              <w:rPr>
                <w:iCs/>
                <w:noProof/>
              </w:rPr>
              <w:t xml:space="preserve"> </w:t>
            </w:r>
          </w:p>
        </w:tc>
      </w:tr>
      <w:tr w:rsidR="00565D9F" w:rsidRPr="00EF34A2" w:rsidTr="001768EB">
        <w:trPr>
          <w:trHeight w:val="315"/>
          <w:jc w:val="center"/>
        </w:trPr>
        <w:tc>
          <w:tcPr>
            <w:tcW w:w="9488" w:type="dxa"/>
            <w:gridSpan w:val="7"/>
            <w:noWrap/>
            <w:vAlign w:val="bottom"/>
          </w:tcPr>
          <w:p w:rsidR="00565D9F" w:rsidRPr="00EF34A2" w:rsidRDefault="00565D9F" w:rsidP="00565D9F">
            <w:pPr>
              <w:shd w:val="clear" w:color="auto" w:fill="FFFFFF"/>
              <w:spacing w:before="0" w:after="0" w:line="240" w:lineRule="auto"/>
              <w:ind w:left="360"/>
              <w:rPr>
                <w:rFonts w:cs="Calibri"/>
                <w:b/>
                <w:bCs/>
                <w:noProof/>
                <w:color w:val="000000"/>
              </w:rPr>
            </w:pPr>
            <w:r w:rsidRPr="00EF34A2">
              <w:rPr>
                <w:rFonts w:cs="Calibri"/>
                <w:b/>
                <w:bCs/>
                <w:noProof/>
                <w:color w:val="000000"/>
              </w:rPr>
              <w:t> </w:t>
            </w:r>
          </w:p>
        </w:tc>
      </w:tr>
      <w:tr w:rsidR="00565D9F" w:rsidRPr="00EF34A2" w:rsidTr="001768EB">
        <w:trPr>
          <w:cantSplit/>
          <w:trHeight w:val="20"/>
          <w:jc w:val="center"/>
        </w:trPr>
        <w:tc>
          <w:tcPr>
            <w:tcW w:w="605" w:type="dxa"/>
            <w:vMerge w:val="restart"/>
            <w:noWrap/>
            <w:textDirection w:val="btLr"/>
            <w:vAlign w:val="center"/>
          </w:tcPr>
          <w:p w:rsidR="00565D9F" w:rsidRPr="001768EB" w:rsidRDefault="00565D9F" w:rsidP="001768EB">
            <w:pPr>
              <w:pStyle w:val="CGtabletext"/>
              <w:jc w:val="center"/>
              <w:rPr>
                <w:b/>
                <w:noProof/>
              </w:rPr>
            </w:pPr>
            <w:r w:rsidRPr="001768EB">
              <w:rPr>
                <w:b/>
                <w:noProof/>
              </w:rPr>
              <w:t xml:space="preserve">6–59 </w:t>
            </w:r>
            <w:r w:rsidR="00BE469C" w:rsidRPr="00201F50">
              <w:rPr>
                <w:rFonts w:ascii="Arial Narrow" w:hAnsi="Arial Narrow"/>
                <w:b/>
                <w:bCs/>
                <w:noProof/>
                <w:lang w:val="fr-FR"/>
              </w:rPr>
              <w:t>MOIS</w:t>
            </w:r>
          </w:p>
        </w:tc>
        <w:tc>
          <w:tcPr>
            <w:tcW w:w="2052" w:type="dxa"/>
            <w:shd w:val="clear" w:color="auto" w:fill="FF0000"/>
            <w:noWrap/>
            <w:tcMar>
              <w:left w:w="115" w:type="dxa"/>
              <w:right w:w="115" w:type="dxa"/>
            </w:tcMar>
            <w:vAlign w:val="center"/>
          </w:tcPr>
          <w:p w:rsidR="00565D9F" w:rsidRPr="00BE469C" w:rsidRDefault="00BE469C" w:rsidP="00BE469C">
            <w:pPr>
              <w:pStyle w:val="CGtableheadline"/>
            </w:pPr>
            <w:r w:rsidRPr="00BE469C">
              <w:t>PB ROUGE</w:t>
            </w:r>
          </w:p>
        </w:tc>
        <w:tc>
          <w:tcPr>
            <w:tcW w:w="2207" w:type="dxa"/>
            <w:shd w:val="clear" w:color="auto" w:fill="FFFF00"/>
            <w:tcMar>
              <w:left w:w="115" w:type="dxa"/>
              <w:right w:w="115" w:type="dxa"/>
            </w:tcMar>
            <w:vAlign w:val="center"/>
          </w:tcPr>
          <w:p w:rsidR="00565D9F" w:rsidRPr="001768EB" w:rsidRDefault="00BE469C" w:rsidP="001768EB">
            <w:pPr>
              <w:pStyle w:val="CGtableheadline"/>
              <w:rPr>
                <w:color w:val="000000" w:themeColor="text1"/>
              </w:rPr>
            </w:pPr>
            <w:r>
              <w:rPr>
                <w:color w:val="auto"/>
                <w:lang w:val="fr-FR"/>
              </w:rPr>
              <w:t>PB</w:t>
            </w:r>
            <w:r w:rsidRPr="00201F50">
              <w:rPr>
                <w:color w:val="auto"/>
                <w:lang w:val="fr-FR"/>
              </w:rPr>
              <w:t xml:space="preserve"> JAUNE</w:t>
            </w:r>
          </w:p>
        </w:tc>
        <w:tc>
          <w:tcPr>
            <w:tcW w:w="2209" w:type="dxa"/>
            <w:gridSpan w:val="2"/>
            <w:shd w:val="clear" w:color="auto" w:fill="00B050"/>
            <w:noWrap/>
            <w:tcMar>
              <w:left w:w="115" w:type="dxa"/>
              <w:right w:w="115" w:type="dxa"/>
            </w:tcMar>
            <w:vAlign w:val="center"/>
          </w:tcPr>
          <w:p w:rsidR="00565D9F" w:rsidRPr="00BE469C" w:rsidRDefault="00BE469C" w:rsidP="00BE469C">
            <w:pPr>
              <w:pStyle w:val="CGtableheadline"/>
            </w:pPr>
            <w:r w:rsidRPr="00BE469C">
              <w:t>PB VER</w:t>
            </w:r>
          </w:p>
        </w:tc>
        <w:tc>
          <w:tcPr>
            <w:tcW w:w="2209" w:type="dxa"/>
            <w:shd w:val="clear" w:color="auto" w:fill="FFC000"/>
            <w:noWrap/>
            <w:tcMar>
              <w:left w:w="115" w:type="dxa"/>
              <w:right w:w="115" w:type="dxa"/>
            </w:tcMar>
            <w:vAlign w:val="center"/>
          </w:tcPr>
          <w:p w:rsidR="00565D9F" w:rsidRPr="001768EB" w:rsidRDefault="00BE469C" w:rsidP="001768EB">
            <w:pPr>
              <w:pStyle w:val="CGtableheadline"/>
              <w:rPr>
                <w:color w:val="000000" w:themeColor="text1"/>
              </w:rPr>
            </w:pPr>
            <w:r w:rsidRPr="00201F50">
              <w:rPr>
                <w:color w:val="auto"/>
                <w:lang w:val="fr-FR"/>
              </w:rPr>
              <w:t>Oed</w:t>
            </w:r>
            <w:r>
              <w:rPr>
                <w:color w:val="auto"/>
                <w:lang w:val="fr-FR"/>
              </w:rPr>
              <w:t>È</w:t>
            </w:r>
            <w:r w:rsidRPr="00201F50">
              <w:rPr>
                <w:color w:val="auto"/>
                <w:lang w:val="fr-FR"/>
              </w:rPr>
              <w:t>mE</w:t>
            </w:r>
          </w:p>
        </w:tc>
        <w:tc>
          <w:tcPr>
            <w:tcW w:w="206" w:type="dxa"/>
            <w:noWrap/>
            <w:vAlign w:val="bottom"/>
          </w:tcPr>
          <w:p w:rsidR="00565D9F" w:rsidRPr="001768EB" w:rsidRDefault="00565D9F" w:rsidP="00565D9F">
            <w:pPr>
              <w:shd w:val="clear" w:color="auto" w:fill="FFFFFF"/>
              <w:spacing w:before="0" w:after="0" w:line="240" w:lineRule="auto"/>
              <w:ind w:left="360"/>
              <w:rPr>
                <w:rFonts w:cs="Calibri"/>
                <w:noProof/>
                <w:color w:val="000000" w:themeColor="text1"/>
              </w:rPr>
            </w:pPr>
            <w:r w:rsidRPr="001768EB">
              <w:rPr>
                <w:rFonts w:cs="Calibri"/>
                <w:noProof/>
                <w:color w:val="000000" w:themeColor="text1"/>
              </w:rPr>
              <w:t> </w:t>
            </w:r>
          </w:p>
        </w:tc>
      </w:tr>
      <w:tr w:rsidR="00565D9F" w:rsidRPr="00EF34A2" w:rsidTr="001768EB">
        <w:trPr>
          <w:cantSplit/>
          <w:trHeight w:hRule="exact" w:val="576"/>
          <w:jc w:val="center"/>
        </w:trPr>
        <w:tc>
          <w:tcPr>
            <w:tcW w:w="605" w:type="dxa"/>
            <w:vMerge/>
            <w:vAlign w:val="center"/>
          </w:tcPr>
          <w:p w:rsidR="00565D9F" w:rsidRPr="00EF34A2" w:rsidRDefault="00565D9F" w:rsidP="00565D9F">
            <w:pPr>
              <w:shd w:val="clear" w:color="auto" w:fill="FFFFFF"/>
              <w:spacing w:before="0" w:after="0" w:line="240" w:lineRule="auto"/>
              <w:ind w:left="360"/>
              <w:rPr>
                <w:rFonts w:cs="Calibri"/>
                <w:b/>
                <w:bCs/>
                <w:noProof/>
                <w:color w:val="000000"/>
              </w:rPr>
            </w:pPr>
          </w:p>
        </w:tc>
        <w:tc>
          <w:tcPr>
            <w:tcW w:w="2052"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7"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9" w:type="dxa"/>
            <w:gridSpan w:val="2"/>
            <w:shd w:val="clear" w:color="auto" w:fill="auto"/>
            <w:noWrap/>
            <w:vAlign w:val="center"/>
          </w:tcPr>
          <w:p w:rsidR="00565D9F" w:rsidRPr="00EF34A2" w:rsidRDefault="00565D9F" w:rsidP="001768EB">
            <w:pPr>
              <w:pStyle w:val="CGtabletext"/>
              <w:jc w:val="center"/>
              <w:rPr>
                <w:noProof/>
                <w:lang w:val="pt-BR"/>
              </w:rPr>
            </w:pPr>
            <w:r w:rsidRPr="00EF34A2">
              <w:rPr>
                <w:noProof/>
                <w:lang w:val="pt-BR"/>
              </w:rPr>
              <w:t>o o o o o o o o o o o</w:t>
            </w:r>
          </w:p>
        </w:tc>
        <w:tc>
          <w:tcPr>
            <w:tcW w:w="2209"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06" w:type="dxa"/>
            <w:noWrap/>
          </w:tcPr>
          <w:p w:rsidR="00565D9F" w:rsidRPr="00EF34A2" w:rsidRDefault="00565D9F" w:rsidP="00565D9F">
            <w:pPr>
              <w:shd w:val="clear" w:color="auto" w:fill="FFFFFF"/>
              <w:spacing w:before="0" w:after="0" w:line="240" w:lineRule="auto"/>
              <w:ind w:left="360"/>
              <w:jc w:val="center"/>
              <w:rPr>
                <w:rFonts w:cs="Calibri"/>
                <w:noProof/>
                <w:color w:val="000000"/>
              </w:rPr>
            </w:pPr>
          </w:p>
        </w:tc>
      </w:tr>
      <w:tr w:rsidR="00565D9F" w:rsidRPr="00EF34A2" w:rsidTr="001768EB">
        <w:trPr>
          <w:cantSplit/>
          <w:trHeight w:hRule="exact" w:val="576"/>
          <w:jc w:val="center"/>
        </w:trPr>
        <w:tc>
          <w:tcPr>
            <w:tcW w:w="605" w:type="dxa"/>
            <w:vMerge/>
            <w:vAlign w:val="center"/>
          </w:tcPr>
          <w:p w:rsidR="00565D9F" w:rsidRPr="00EF34A2" w:rsidRDefault="00565D9F" w:rsidP="00565D9F">
            <w:pPr>
              <w:shd w:val="clear" w:color="auto" w:fill="FFFFFF"/>
              <w:spacing w:before="0" w:after="0" w:line="240" w:lineRule="auto"/>
              <w:ind w:left="360"/>
              <w:rPr>
                <w:rFonts w:cs="Calibri"/>
                <w:b/>
                <w:bCs/>
                <w:noProof/>
                <w:color w:val="000000"/>
              </w:rPr>
            </w:pPr>
          </w:p>
        </w:tc>
        <w:tc>
          <w:tcPr>
            <w:tcW w:w="2052"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7"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9" w:type="dxa"/>
            <w:gridSpan w:val="2"/>
            <w:shd w:val="clear" w:color="auto" w:fill="auto"/>
            <w:noWrap/>
            <w:vAlign w:val="center"/>
          </w:tcPr>
          <w:p w:rsidR="00565D9F" w:rsidRPr="00EF34A2" w:rsidRDefault="00565D9F" w:rsidP="001768EB">
            <w:pPr>
              <w:pStyle w:val="CGtabletext"/>
              <w:jc w:val="center"/>
              <w:rPr>
                <w:noProof/>
                <w:lang w:val="pt-BR"/>
              </w:rPr>
            </w:pPr>
            <w:r w:rsidRPr="00EF34A2">
              <w:rPr>
                <w:noProof/>
                <w:lang w:val="pt-BR"/>
              </w:rPr>
              <w:t>o o o o o o o o o o o</w:t>
            </w:r>
          </w:p>
        </w:tc>
        <w:tc>
          <w:tcPr>
            <w:tcW w:w="2209"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06" w:type="dxa"/>
            <w:noWrap/>
          </w:tcPr>
          <w:p w:rsidR="00565D9F" w:rsidRPr="00EF34A2" w:rsidRDefault="00565D9F" w:rsidP="00565D9F">
            <w:pPr>
              <w:shd w:val="clear" w:color="auto" w:fill="FFFFFF"/>
              <w:spacing w:before="0" w:after="0" w:line="240" w:lineRule="auto"/>
              <w:ind w:left="360"/>
              <w:jc w:val="center"/>
              <w:rPr>
                <w:rFonts w:cs="Calibri"/>
                <w:noProof/>
                <w:color w:val="000000"/>
              </w:rPr>
            </w:pPr>
          </w:p>
        </w:tc>
      </w:tr>
      <w:tr w:rsidR="00565D9F" w:rsidRPr="00EF34A2" w:rsidTr="001768EB">
        <w:trPr>
          <w:cantSplit/>
          <w:trHeight w:hRule="exact" w:val="576"/>
          <w:jc w:val="center"/>
        </w:trPr>
        <w:tc>
          <w:tcPr>
            <w:tcW w:w="605" w:type="dxa"/>
            <w:vMerge/>
            <w:vAlign w:val="center"/>
          </w:tcPr>
          <w:p w:rsidR="00565D9F" w:rsidRPr="00EF34A2" w:rsidRDefault="00565D9F" w:rsidP="00565D9F">
            <w:pPr>
              <w:shd w:val="clear" w:color="auto" w:fill="FFFFFF"/>
              <w:spacing w:before="0" w:after="0" w:line="240" w:lineRule="auto"/>
              <w:ind w:left="360"/>
              <w:rPr>
                <w:rFonts w:cs="Calibri"/>
                <w:b/>
                <w:bCs/>
                <w:noProof/>
                <w:color w:val="000000"/>
              </w:rPr>
            </w:pPr>
          </w:p>
        </w:tc>
        <w:tc>
          <w:tcPr>
            <w:tcW w:w="2052"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7"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9" w:type="dxa"/>
            <w:gridSpan w:val="2"/>
            <w:shd w:val="clear" w:color="auto" w:fill="auto"/>
            <w:noWrap/>
            <w:vAlign w:val="center"/>
          </w:tcPr>
          <w:p w:rsidR="00565D9F" w:rsidRPr="00EF34A2" w:rsidRDefault="00565D9F" w:rsidP="001768EB">
            <w:pPr>
              <w:pStyle w:val="CGtabletext"/>
              <w:jc w:val="center"/>
              <w:rPr>
                <w:noProof/>
                <w:lang w:val="pt-BR"/>
              </w:rPr>
            </w:pPr>
            <w:r w:rsidRPr="00EF34A2">
              <w:rPr>
                <w:noProof/>
                <w:lang w:val="pt-BR"/>
              </w:rPr>
              <w:t>o o o o o o o o o o o</w:t>
            </w:r>
          </w:p>
        </w:tc>
        <w:tc>
          <w:tcPr>
            <w:tcW w:w="2209"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06" w:type="dxa"/>
            <w:noWrap/>
          </w:tcPr>
          <w:p w:rsidR="00565D9F" w:rsidRPr="00EF34A2" w:rsidRDefault="00565D9F" w:rsidP="00565D9F">
            <w:pPr>
              <w:shd w:val="clear" w:color="auto" w:fill="FFFFFF"/>
              <w:spacing w:before="0" w:after="0" w:line="240" w:lineRule="auto"/>
              <w:ind w:left="360"/>
              <w:jc w:val="center"/>
              <w:rPr>
                <w:rFonts w:cs="Calibri"/>
                <w:noProof/>
                <w:color w:val="000000"/>
              </w:rPr>
            </w:pPr>
          </w:p>
        </w:tc>
      </w:tr>
      <w:tr w:rsidR="00565D9F" w:rsidRPr="00EF34A2" w:rsidTr="001768EB">
        <w:trPr>
          <w:cantSplit/>
          <w:trHeight w:hRule="exact" w:val="576"/>
          <w:jc w:val="center"/>
        </w:trPr>
        <w:tc>
          <w:tcPr>
            <w:tcW w:w="605" w:type="dxa"/>
            <w:vMerge/>
            <w:vAlign w:val="center"/>
          </w:tcPr>
          <w:p w:rsidR="00565D9F" w:rsidRPr="00EF34A2" w:rsidRDefault="00565D9F" w:rsidP="00565D9F">
            <w:pPr>
              <w:shd w:val="clear" w:color="auto" w:fill="FFFFFF"/>
              <w:spacing w:before="0" w:after="0" w:line="240" w:lineRule="auto"/>
              <w:ind w:left="360"/>
              <w:rPr>
                <w:rFonts w:cs="Calibri"/>
                <w:b/>
                <w:bCs/>
                <w:noProof/>
                <w:color w:val="000000"/>
              </w:rPr>
            </w:pPr>
          </w:p>
        </w:tc>
        <w:tc>
          <w:tcPr>
            <w:tcW w:w="2052"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7"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9" w:type="dxa"/>
            <w:gridSpan w:val="2"/>
            <w:shd w:val="clear" w:color="auto" w:fill="auto"/>
            <w:noWrap/>
            <w:vAlign w:val="center"/>
          </w:tcPr>
          <w:p w:rsidR="00565D9F" w:rsidRPr="00EF34A2" w:rsidRDefault="00565D9F" w:rsidP="001768EB">
            <w:pPr>
              <w:pStyle w:val="CGtabletext"/>
              <w:jc w:val="center"/>
              <w:rPr>
                <w:noProof/>
                <w:lang w:val="pt-BR"/>
              </w:rPr>
            </w:pPr>
            <w:r w:rsidRPr="00EF34A2">
              <w:rPr>
                <w:noProof/>
                <w:lang w:val="pt-BR"/>
              </w:rPr>
              <w:t>o o o o o o o o o o o</w:t>
            </w:r>
          </w:p>
        </w:tc>
        <w:tc>
          <w:tcPr>
            <w:tcW w:w="2209"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06" w:type="dxa"/>
            <w:noWrap/>
          </w:tcPr>
          <w:p w:rsidR="00565D9F" w:rsidRPr="00EF34A2" w:rsidRDefault="00565D9F" w:rsidP="00565D9F">
            <w:pPr>
              <w:shd w:val="clear" w:color="auto" w:fill="FFFFFF"/>
              <w:spacing w:before="0" w:after="0" w:line="240" w:lineRule="auto"/>
              <w:ind w:left="360"/>
              <w:jc w:val="center"/>
              <w:rPr>
                <w:rFonts w:cs="Calibri"/>
                <w:noProof/>
                <w:color w:val="000000"/>
              </w:rPr>
            </w:pPr>
          </w:p>
        </w:tc>
      </w:tr>
      <w:tr w:rsidR="00565D9F" w:rsidRPr="00EF34A2" w:rsidTr="001768EB">
        <w:trPr>
          <w:cantSplit/>
          <w:trHeight w:hRule="exact" w:val="576"/>
          <w:jc w:val="center"/>
        </w:trPr>
        <w:tc>
          <w:tcPr>
            <w:tcW w:w="605" w:type="dxa"/>
            <w:vMerge/>
            <w:vAlign w:val="center"/>
          </w:tcPr>
          <w:p w:rsidR="00565D9F" w:rsidRPr="00EF34A2" w:rsidRDefault="00565D9F" w:rsidP="00565D9F">
            <w:pPr>
              <w:shd w:val="clear" w:color="auto" w:fill="FFFFFF"/>
              <w:spacing w:before="0" w:after="0" w:line="240" w:lineRule="auto"/>
              <w:ind w:left="360"/>
              <w:rPr>
                <w:rFonts w:cs="Calibri"/>
                <w:b/>
                <w:bCs/>
                <w:noProof/>
                <w:color w:val="000000"/>
              </w:rPr>
            </w:pPr>
          </w:p>
        </w:tc>
        <w:tc>
          <w:tcPr>
            <w:tcW w:w="2052"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7"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9" w:type="dxa"/>
            <w:gridSpan w:val="2"/>
            <w:shd w:val="clear" w:color="auto" w:fill="auto"/>
            <w:noWrap/>
            <w:vAlign w:val="center"/>
          </w:tcPr>
          <w:p w:rsidR="00565D9F" w:rsidRPr="00EF34A2" w:rsidRDefault="00565D9F" w:rsidP="001768EB">
            <w:pPr>
              <w:pStyle w:val="CGtabletext"/>
              <w:jc w:val="center"/>
              <w:rPr>
                <w:noProof/>
                <w:lang w:val="pt-BR"/>
              </w:rPr>
            </w:pPr>
            <w:r w:rsidRPr="00EF34A2">
              <w:rPr>
                <w:noProof/>
                <w:lang w:val="pt-BR"/>
              </w:rPr>
              <w:t>o o o o o o o o o o o</w:t>
            </w:r>
          </w:p>
        </w:tc>
        <w:tc>
          <w:tcPr>
            <w:tcW w:w="2209"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06" w:type="dxa"/>
            <w:noWrap/>
          </w:tcPr>
          <w:p w:rsidR="00565D9F" w:rsidRPr="00EF34A2" w:rsidRDefault="00565D9F" w:rsidP="00565D9F">
            <w:pPr>
              <w:shd w:val="clear" w:color="auto" w:fill="FFFFFF"/>
              <w:spacing w:before="0" w:after="0" w:line="240" w:lineRule="auto"/>
              <w:ind w:left="360"/>
              <w:jc w:val="center"/>
              <w:rPr>
                <w:rFonts w:cs="Calibri"/>
                <w:noProof/>
                <w:color w:val="000000"/>
              </w:rPr>
            </w:pPr>
          </w:p>
        </w:tc>
      </w:tr>
      <w:tr w:rsidR="00565D9F" w:rsidRPr="00EF34A2" w:rsidTr="001768EB">
        <w:trPr>
          <w:cantSplit/>
          <w:trHeight w:hRule="exact" w:val="576"/>
          <w:jc w:val="center"/>
        </w:trPr>
        <w:tc>
          <w:tcPr>
            <w:tcW w:w="605" w:type="dxa"/>
            <w:vMerge/>
            <w:vAlign w:val="center"/>
          </w:tcPr>
          <w:p w:rsidR="00565D9F" w:rsidRPr="00EF34A2" w:rsidRDefault="00565D9F" w:rsidP="00565D9F">
            <w:pPr>
              <w:shd w:val="clear" w:color="auto" w:fill="FFFFFF"/>
              <w:spacing w:before="0" w:after="0" w:line="240" w:lineRule="auto"/>
              <w:ind w:left="360"/>
              <w:rPr>
                <w:rFonts w:cs="Calibri"/>
                <w:b/>
                <w:bCs/>
                <w:noProof/>
                <w:color w:val="000000"/>
              </w:rPr>
            </w:pPr>
          </w:p>
        </w:tc>
        <w:tc>
          <w:tcPr>
            <w:tcW w:w="2052"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7"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9" w:type="dxa"/>
            <w:gridSpan w:val="2"/>
            <w:shd w:val="clear" w:color="auto" w:fill="auto"/>
            <w:noWrap/>
            <w:vAlign w:val="center"/>
          </w:tcPr>
          <w:p w:rsidR="00565D9F" w:rsidRPr="00EF34A2" w:rsidRDefault="00565D9F" w:rsidP="001768EB">
            <w:pPr>
              <w:pStyle w:val="CGtabletext"/>
              <w:jc w:val="center"/>
              <w:rPr>
                <w:noProof/>
                <w:lang w:val="pt-BR"/>
              </w:rPr>
            </w:pPr>
            <w:r w:rsidRPr="00EF34A2">
              <w:rPr>
                <w:noProof/>
                <w:lang w:val="pt-BR"/>
              </w:rPr>
              <w:t>o o o o o o o o o o o</w:t>
            </w:r>
          </w:p>
        </w:tc>
        <w:tc>
          <w:tcPr>
            <w:tcW w:w="2209"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06" w:type="dxa"/>
            <w:noWrap/>
          </w:tcPr>
          <w:p w:rsidR="00565D9F" w:rsidRPr="00EF34A2" w:rsidRDefault="00565D9F" w:rsidP="00565D9F">
            <w:pPr>
              <w:shd w:val="clear" w:color="auto" w:fill="FFFFFF"/>
              <w:spacing w:before="0" w:after="0" w:line="240" w:lineRule="auto"/>
              <w:ind w:left="360"/>
              <w:jc w:val="center"/>
              <w:rPr>
                <w:rFonts w:cs="Calibri"/>
                <w:noProof/>
                <w:color w:val="000000"/>
              </w:rPr>
            </w:pPr>
          </w:p>
        </w:tc>
      </w:tr>
      <w:tr w:rsidR="00565D9F" w:rsidRPr="00EF34A2" w:rsidTr="001768EB">
        <w:trPr>
          <w:cantSplit/>
          <w:trHeight w:hRule="exact" w:val="576"/>
          <w:jc w:val="center"/>
        </w:trPr>
        <w:tc>
          <w:tcPr>
            <w:tcW w:w="605" w:type="dxa"/>
            <w:vMerge/>
            <w:vAlign w:val="center"/>
          </w:tcPr>
          <w:p w:rsidR="00565D9F" w:rsidRPr="00EF34A2" w:rsidRDefault="00565D9F" w:rsidP="00565D9F">
            <w:pPr>
              <w:shd w:val="clear" w:color="auto" w:fill="FFFFFF"/>
              <w:spacing w:before="0" w:after="0" w:line="240" w:lineRule="auto"/>
              <w:ind w:left="360"/>
              <w:rPr>
                <w:rFonts w:cs="Calibri"/>
                <w:b/>
                <w:bCs/>
                <w:noProof/>
                <w:color w:val="000000"/>
              </w:rPr>
            </w:pPr>
          </w:p>
        </w:tc>
        <w:tc>
          <w:tcPr>
            <w:tcW w:w="2052"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7"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9" w:type="dxa"/>
            <w:gridSpan w:val="2"/>
            <w:shd w:val="clear" w:color="auto" w:fill="auto"/>
            <w:noWrap/>
            <w:vAlign w:val="center"/>
          </w:tcPr>
          <w:p w:rsidR="00565D9F" w:rsidRPr="00EF34A2" w:rsidRDefault="00565D9F" w:rsidP="001768EB">
            <w:pPr>
              <w:pStyle w:val="CGtabletext"/>
              <w:jc w:val="center"/>
              <w:rPr>
                <w:noProof/>
                <w:lang w:val="pt-BR"/>
              </w:rPr>
            </w:pPr>
            <w:r w:rsidRPr="00EF34A2">
              <w:rPr>
                <w:noProof/>
                <w:lang w:val="pt-BR"/>
              </w:rPr>
              <w:t>o o o o o o o o o o o</w:t>
            </w:r>
          </w:p>
        </w:tc>
        <w:tc>
          <w:tcPr>
            <w:tcW w:w="2209"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06" w:type="dxa"/>
            <w:noWrap/>
          </w:tcPr>
          <w:p w:rsidR="00565D9F" w:rsidRPr="00EF34A2" w:rsidRDefault="00565D9F" w:rsidP="00565D9F">
            <w:pPr>
              <w:shd w:val="clear" w:color="auto" w:fill="FFFFFF"/>
              <w:spacing w:before="0" w:after="0" w:line="240" w:lineRule="auto"/>
              <w:ind w:left="360"/>
              <w:jc w:val="center"/>
              <w:rPr>
                <w:rFonts w:cs="Calibri"/>
                <w:noProof/>
                <w:color w:val="000000"/>
              </w:rPr>
            </w:pPr>
          </w:p>
        </w:tc>
      </w:tr>
      <w:tr w:rsidR="00565D9F" w:rsidRPr="00EF34A2" w:rsidTr="001768EB">
        <w:trPr>
          <w:cantSplit/>
          <w:trHeight w:hRule="exact" w:val="576"/>
          <w:jc w:val="center"/>
        </w:trPr>
        <w:tc>
          <w:tcPr>
            <w:tcW w:w="605" w:type="dxa"/>
            <w:vMerge/>
            <w:vAlign w:val="center"/>
          </w:tcPr>
          <w:p w:rsidR="00565D9F" w:rsidRPr="00EF34A2" w:rsidRDefault="00565D9F" w:rsidP="00565D9F">
            <w:pPr>
              <w:shd w:val="clear" w:color="auto" w:fill="FFFFFF"/>
              <w:spacing w:before="0" w:after="0" w:line="240" w:lineRule="auto"/>
              <w:ind w:left="360"/>
              <w:rPr>
                <w:rFonts w:cs="Calibri"/>
                <w:b/>
                <w:bCs/>
                <w:noProof/>
                <w:color w:val="000000"/>
              </w:rPr>
            </w:pPr>
          </w:p>
        </w:tc>
        <w:tc>
          <w:tcPr>
            <w:tcW w:w="2052"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7"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9" w:type="dxa"/>
            <w:gridSpan w:val="2"/>
            <w:shd w:val="clear" w:color="auto" w:fill="auto"/>
            <w:noWrap/>
            <w:vAlign w:val="center"/>
          </w:tcPr>
          <w:p w:rsidR="00565D9F" w:rsidRPr="00EF34A2" w:rsidRDefault="00565D9F" w:rsidP="001768EB">
            <w:pPr>
              <w:pStyle w:val="CGtabletext"/>
              <w:jc w:val="center"/>
              <w:rPr>
                <w:noProof/>
                <w:lang w:val="pt-BR"/>
              </w:rPr>
            </w:pPr>
            <w:r w:rsidRPr="00EF34A2">
              <w:rPr>
                <w:noProof/>
                <w:lang w:val="pt-BR"/>
              </w:rPr>
              <w:t>o o o o o o o o o o o</w:t>
            </w:r>
          </w:p>
        </w:tc>
        <w:tc>
          <w:tcPr>
            <w:tcW w:w="2209"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06" w:type="dxa"/>
            <w:noWrap/>
          </w:tcPr>
          <w:p w:rsidR="00565D9F" w:rsidRPr="00EF34A2" w:rsidRDefault="00565D9F" w:rsidP="00565D9F">
            <w:pPr>
              <w:shd w:val="clear" w:color="auto" w:fill="FFFFFF"/>
              <w:spacing w:before="0" w:after="0" w:line="240" w:lineRule="auto"/>
              <w:ind w:left="360"/>
              <w:jc w:val="center"/>
              <w:rPr>
                <w:rFonts w:cs="Calibri"/>
                <w:noProof/>
                <w:color w:val="000000"/>
              </w:rPr>
            </w:pPr>
          </w:p>
        </w:tc>
      </w:tr>
      <w:tr w:rsidR="00565D9F" w:rsidRPr="00EF34A2" w:rsidTr="001768EB">
        <w:trPr>
          <w:cantSplit/>
          <w:trHeight w:hRule="exact" w:val="576"/>
          <w:jc w:val="center"/>
        </w:trPr>
        <w:tc>
          <w:tcPr>
            <w:tcW w:w="605" w:type="dxa"/>
            <w:vMerge/>
            <w:vAlign w:val="center"/>
          </w:tcPr>
          <w:p w:rsidR="00565D9F" w:rsidRPr="00EF34A2" w:rsidRDefault="00565D9F" w:rsidP="00565D9F">
            <w:pPr>
              <w:shd w:val="clear" w:color="auto" w:fill="FFFFFF"/>
              <w:spacing w:before="0" w:after="0" w:line="240" w:lineRule="auto"/>
              <w:ind w:left="360"/>
              <w:rPr>
                <w:rFonts w:cs="Calibri"/>
                <w:b/>
                <w:bCs/>
                <w:noProof/>
                <w:color w:val="000000"/>
              </w:rPr>
            </w:pPr>
          </w:p>
        </w:tc>
        <w:tc>
          <w:tcPr>
            <w:tcW w:w="2052"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7"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209" w:type="dxa"/>
            <w:gridSpan w:val="2"/>
            <w:shd w:val="clear" w:color="auto" w:fill="auto"/>
            <w:noWrap/>
            <w:vAlign w:val="center"/>
          </w:tcPr>
          <w:p w:rsidR="00565D9F" w:rsidRPr="00EF34A2" w:rsidRDefault="00565D9F" w:rsidP="001768EB">
            <w:pPr>
              <w:pStyle w:val="CGtabletext"/>
              <w:jc w:val="center"/>
              <w:rPr>
                <w:noProof/>
                <w:lang w:val="pt-BR"/>
              </w:rPr>
            </w:pPr>
            <w:r w:rsidRPr="00EF34A2">
              <w:rPr>
                <w:noProof/>
                <w:lang w:val="pt-BR"/>
              </w:rPr>
              <w:t>o o o o o o o o o o o</w:t>
            </w:r>
          </w:p>
        </w:tc>
        <w:tc>
          <w:tcPr>
            <w:tcW w:w="2209" w:type="dxa"/>
            <w:shd w:val="clear" w:color="auto" w:fill="auto"/>
            <w:noWrap/>
            <w:vAlign w:val="center"/>
          </w:tcPr>
          <w:p w:rsidR="00565D9F" w:rsidRPr="00EF34A2" w:rsidRDefault="00565D9F" w:rsidP="001768EB">
            <w:pPr>
              <w:pStyle w:val="CGtabletext"/>
              <w:jc w:val="center"/>
              <w:rPr>
                <w:noProof/>
              </w:rPr>
            </w:pPr>
            <w:r w:rsidRPr="00EF34A2">
              <w:rPr>
                <w:noProof/>
              </w:rPr>
              <w:t>o o o o o</w:t>
            </w:r>
          </w:p>
        </w:tc>
        <w:tc>
          <w:tcPr>
            <w:tcW w:w="206" w:type="dxa"/>
            <w:noWrap/>
          </w:tcPr>
          <w:p w:rsidR="00565D9F" w:rsidRPr="00EF34A2" w:rsidRDefault="00565D9F" w:rsidP="00565D9F">
            <w:pPr>
              <w:shd w:val="clear" w:color="auto" w:fill="FFFFFF"/>
              <w:spacing w:before="0" w:after="0" w:line="240" w:lineRule="auto"/>
              <w:ind w:left="360"/>
              <w:jc w:val="center"/>
              <w:rPr>
                <w:rFonts w:cs="Calibri"/>
                <w:noProof/>
                <w:color w:val="000000"/>
              </w:rPr>
            </w:pPr>
          </w:p>
        </w:tc>
      </w:tr>
      <w:tr w:rsidR="00565D9F" w:rsidRPr="00EF34A2" w:rsidTr="001768EB">
        <w:trPr>
          <w:cantSplit/>
          <w:trHeight w:hRule="exact" w:val="576"/>
          <w:jc w:val="center"/>
        </w:trPr>
        <w:tc>
          <w:tcPr>
            <w:tcW w:w="605" w:type="dxa"/>
            <w:noWrap/>
            <w:tcMar>
              <w:left w:w="0" w:type="dxa"/>
              <w:right w:w="0" w:type="dxa"/>
            </w:tcMar>
            <w:vAlign w:val="center"/>
          </w:tcPr>
          <w:p w:rsidR="00565D9F" w:rsidRPr="001768EB" w:rsidRDefault="00565D9F" w:rsidP="001768EB">
            <w:pPr>
              <w:pStyle w:val="CGtabletext"/>
              <w:jc w:val="center"/>
              <w:rPr>
                <w:b/>
                <w:noProof/>
              </w:rPr>
            </w:pPr>
            <w:r w:rsidRPr="001768EB">
              <w:rPr>
                <w:b/>
                <w:noProof/>
              </w:rPr>
              <w:t>TOTAL</w:t>
            </w:r>
          </w:p>
        </w:tc>
        <w:tc>
          <w:tcPr>
            <w:tcW w:w="2052" w:type="dxa"/>
            <w:shd w:val="clear" w:color="auto" w:fill="auto"/>
            <w:noWrap/>
            <w:vAlign w:val="center"/>
          </w:tcPr>
          <w:p w:rsidR="00565D9F" w:rsidRPr="00EF34A2" w:rsidRDefault="00565D9F" w:rsidP="001768EB">
            <w:pPr>
              <w:pStyle w:val="CGtabletext"/>
              <w:jc w:val="center"/>
              <w:rPr>
                <w:noProof/>
              </w:rPr>
            </w:pPr>
          </w:p>
        </w:tc>
        <w:tc>
          <w:tcPr>
            <w:tcW w:w="2207" w:type="dxa"/>
            <w:shd w:val="clear" w:color="auto" w:fill="auto"/>
            <w:noWrap/>
            <w:vAlign w:val="center"/>
          </w:tcPr>
          <w:p w:rsidR="00565D9F" w:rsidRPr="00EF34A2" w:rsidRDefault="00565D9F" w:rsidP="001768EB">
            <w:pPr>
              <w:pStyle w:val="CGtabletext"/>
              <w:jc w:val="center"/>
              <w:rPr>
                <w:noProof/>
              </w:rPr>
            </w:pPr>
          </w:p>
        </w:tc>
        <w:tc>
          <w:tcPr>
            <w:tcW w:w="2209" w:type="dxa"/>
            <w:gridSpan w:val="2"/>
            <w:shd w:val="clear" w:color="auto" w:fill="auto"/>
            <w:noWrap/>
            <w:vAlign w:val="center"/>
          </w:tcPr>
          <w:p w:rsidR="00565D9F" w:rsidRPr="00EF34A2" w:rsidRDefault="00565D9F" w:rsidP="001768EB">
            <w:pPr>
              <w:pStyle w:val="CGtabletext"/>
              <w:jc w:val="center"/>
              <w:rPr>
                <w:noProof/>
              </w:rPr>
            </w:pPr>
          </w:p>
        </w:tc>
        <w:tc>
          <w:tcPr>
            <w:tcW w:w="2209" w:type="dxa"/>
            <w:shd w:val="clear" w:color="auto" w:fill="auto"/>
            <w:noWrap/>
            <w:vAlign w:val="center"/>
          </w:tcPr>
          <w:p w:rsidR="00565D9F" w:rsidRPr="00EF34A2" w:rsidRDefault="00565D9F" w:rsidP="001768EB">
            <w:pPr>
              <w:pStyle w:val="CGtabletext"/>
              <w:jc w:val="center"/>
              <w:rPr>
                <w:noProof/>
              </w:rPr>
            </w:pPr>
          </w:p>
        </w:tc>
        <w:tc>
          <w:tcPr>
            <w:tcW w:w="206" w:type="dxa"/>
            <w:noWrap/>
          </w:tcPr>
          <w:p w:rsidR="00565D9F" w:rsidRPr="00EF34A2" w:rsidRDefault="00565D9F" w:rsidP="00565D9F">
            <w:pPr>
              <w:shd w:val="clear" w:color="auto" w:fill="FFFFFF"/>
              <w:spacing w:before="0" w:after="0" w:line="240" w:lineRule="auto"/>
              <w:ind w:left="360"/>
              <w:jc w:val="center"/>
              <w:rPr>
                <w:rFonts w:cs="Calibri"/>
                <w:noProof/>
                <w:color w:val="000000"/>
              </w:rPr>
            </w:pPr>
          </w:p>
        </w:tc>
      </w:tr>
    </w:tbl>
    <w:p w:rsidR="001768EB" w:rsidRDefault="001768EB" w:rsidP="00565D9F">
      <w:pPr>
        <w:spacing w:before="0" w:after="0" w:line="240" w:lineRule="auto"/>
      </w:pPr>
    </w:p>
    <w:p w:rsidR="001768EB" w:rsidRDefault="001768EB">
      <w:pPr>
        <w:suppressAutoHyphens w:val="0"/>
        <w:spacing w:before="0" w:after="0" w:line="240" w:lineRule="auto"/>
      </w:pPr>
      <w:r>
        <w:br w:type="page"/>
      </w:r>
    </w:p>
    <w:p w:rsidR="003247FD" w:rsidRPr="0042578D" w:rsidRDefault="003247FD" w:rsidP="003247FD">
      <w:pPr>
        <w:pStyle w:val="CGheadlinetext"/>
        <w:rPr>
          <w:lang w:val="fr-FR"/>
        </w:rPr>
      </w:pPr>
      <w:bookmarkStart w:id="194" w:name="_Toc419819002"/>
      <w:bookmarkStart w:id="195" w:name="_Toc433901624"/>
      <w:bookmarkStart w:id="196" w:name="_Toc399424380"/>
      <w:bookmarkStart w:id="197" w:name="_Toc403638336"/>
      <w:bookmarkStart w:id="198" w:name="_Toc404707735"/>
      <w:bookmarkStart w:id="199" w:name="_Toc397504132"/>
      <w:r>
        <w:rPr>
          <w:lang w:val="fr-FR"/>
        </w:rPr>
        <w:lastRenderedPageBreak/>
        <w:t xml:space="preserve">Thème </w:t>
      </w:r>
      <w:r w:rsidRPr="0042578D">
        <w:rPr>
          <w:lang w:val="fr-FR"/>
        </w:rPr>
        <w:t>9 : N</w:t>
      </w:r>
      <w:r>
        <w:rPr>
          <w:lang w:val="fr-FR"/>
        </w:rPr>
        <w:t>égociation avec les mères, pères, grand-mères ou d’aidants : alimentation complémentaire et enfant malade</w:t>
      </w:r>
      <w:bookmarkEnd w:id="194"/>
      <w:bookmarkEnd w:id="195"/>
      <w:r w:rsidRPr="0042578D">
        <w:rPr>
          <w:lang w:val="fr-FR"/>
        </w:rPr>
        <w:t xml:space="preserve"> </w:t>
      </w:r>
      <w:bookmarkEnd w:id="196"/>
      <w:bookmarkEnd w:id="197"/>
      <w:bookmarkEnd w:id="198"/>
    </w:p>
    <w:p w:rsidR="003247FD" w:rsidRPr="004D34DA" w:rsidRDefault="003247FD" w:rsidP="0026274C">
      <w:pPr>
        <w:pStyle w:val="CGsmallgreensubhead"/>
        <w:spacing w:after="0"/>
        <w:rPr>
          <w:lang w:val="fr-FR"/>
        </w:rPr>
      </w:pPr>
      <w:r w:rsidRPr="004D34DA">
        <w:rPr>
          <w:lang w:val="fr-FR"/>
        </w:rPr>
        <w:t>Objectifs d’apprentissage</w:t>
      </w:r>
    </w:p>
    <w:p w:rsidR="003247FD" w:rsidRPr="00201F50" w:rsidRDefault="003247FD" w:rsidP="003247FD">
      <w:pPr>
        <w:pStyle w:val="CGtext"/>
        <w:rPr>
          <w:lang w:val="fr-FR"/>
        </w:rPr>
      </w:pPr>
      <w:r w:rsidRPr="00201F50">
        <w:rPr>
          <w:lang w:val="fr-FR"/>
        </w:rPr>
        <w:t xml:space="preserve">A la fin de </w:t>
      </w:r>
      <w:r>
        <w:rPr>
          <w:lang w:val="fr-FR"/>
        </w:rPr>
        <w:t>cette session</w:t>
      </w:r>
      <w:r w:rsidRPr="00201F50">
        <w:rPr>
          <w:lang w:val="fr-FR"/>
        </w:rPr>
        <w:t xml:space="preserve">, les participants seront capables de : </w:t>
      </w:r>
    </w:p>
    <w:p w:rsidR="003247FD" w:rsidRPr="00201F50" w:rsidRDefault="003247FD" w:rsidP="00006348">
      <w:pPr>
        <w:pStyle w:val="bullet"/>
        <w:numPr>
          <w:ilvl w:val="0"/>
          <w:numId w:val="26"/>
        </w:numPr>
        <w:spacing w:after="120" w:line="276" w:lineRule="auto"/>
        <w:ind w:left="720"/>
        <w:rPr>
          <w:lang w:val="fr-FR"/>
        </w:rPr>
      </w:pPr>
      <w:r w:rsidRPr="00201F50">
        <w:rPr>
          <w:lang w:val="fr-FR"/>
        </w:rPr>
        <w:t xml:space="preserve"> Réviser les étapes de négociation (</w:t>
      </w:r>
      <w:r>
        <w:rPr>
          <w:lang w:val="fr-FR"/>
        </w:rPr>
        <w:t>SEIDRAR</w:t>
      </w:r>
      <w:r w:rsidRPr="00201F50">
        <w:rPr>
          <w:lang w:val="fr-FR"/>
        </w:rPr>
        <w:t>).</w:t>
      </w:r>
    </w:p>
    <w:p w:rsidR="003247FD" w:rsidRPr="00201F50" w:rsidRDefault="003247FD" w:rsidP="00006348">
      <w:pPr>
        <w:pStyle w:val="bullet"/>
        <w:numPr>
          <w:ilvl w:val="0"/>
          <w:numId w:val="26"/>
        </w:numPr>
        <w:spacing w:after="120" w:line="276" w:lineRule="auto"/>
        <w:ind w:left="720"/>
        <w:rPr>
          <w:lang w:val="fr-FR"/>
        </w:rPr>
      </w:pPr>
      <w:r w:rsidRPr="00201F50">
        <w:rPr>
          <w:lang w:val="fr-FR"/>
        </w:rPr>
        <w:t xml:space="preserve"> Examiner l'utilisation d'une illustration </w:t>
      </w:r>
      <w:r>
        <w:rPr>
          <w:lang w:val="fr-FR"/>
        </w:rPr>
        <w:t>pour</w:t>
      </w:r>
      <w:r w:rsidRPr="00201F50">
        <w:rPr>
          <w:lang w:val="fr-FR"/>
        </w:rPr>
        <w:t xml:space="preserve"> négocier avec la mère ou le </w:t>
      </w:r>
      <w:r>
        <w:rPr>
          <w:lang w:val="fr-FR"/>
        </w:rPr>
        <w:t>responsable</w:t>
      </w:r>
      <w:r w:rsidRPr="00201F50">
        <w:rPr>
          <w:lang w:val="fr-FR"/>
        </w:rPr>
        <w:t xml:space="preserve"> de soin. Négocier avec une mère ou le </w:t>
      </w:r>
      <w:r>
        <w:rPr>
          <w:lang w:val="fr-FR"/>
        </w:rPr>
        <w:t>responsable</w:t>
      </w:r>
      <w:r w:rsidRPr="00201F50">
        <w:rPr>
          <w:lang w:val="fr-FR"/>
        </w:rPr>
        <w:t xml:space="preserve"> de soin</w:t>
      </w:r>
      <w:r>
        <w:rPr>
          <w:lang w:val="fr-FR"/>
        </w:rPr>
        <w:t>s</w:t>
      </w:r>
      <w:r w:rsidRPr="00201F50">
        <w:rPr>
          <w:lang w:val="fr-FR"/>
        </w:rPr>
        <w:t xml:space="preserve"> d'un enfant de 6 à 24 mois.</w:t>
      </w:r>
    </w:p>
    <w:p w:rsidR="003247FD" w:rsidRPr="004D34DA" w:rsidRDefault="003247FD" w:rsidP="0026274C">
      <w:pPr>
        <w:pStyle w:val="CGsmallgreensubhead"/>
        <w:spacing w:after="0"/>
        <w:rPr>
          <w:lang w:val="fr-FR"/>
        </w:rPr>
      </w:pPr>
      <w:r w:rsidRPr="004D34DA">
        <w:rPr>
          <w:lang w:val="fr-FR"/>
        </w:rPr>
        <w:t>Temps total</w:t>
      </w:r>
    </w:p>
    <w:p w:rsidR="003247FD" w:rsidRPr="00201F50" w:rsidRDefault="003247FD" w:rsidP="0026274C">
      <w:pPr>
        <w:pStyle w:val="CGtext"/>
        <w:rPr>
          <w:lang w:val="fr-FR"/>
        </w:rPr>
      </w:pPr>
      <w:r w:rsidRPr="00201F50">
        <w:rPr>
          <w:lang w:val="fr-FR"/>
        </w:rPr>
        <w:t>2 heures 15 minutes</w:t>
      </w:r>
    </w:p>
    <w:p w:rsidR="003247FD" w:rsidRPr="00DF602C" w:rsidRDefault="003247FD" w:rsidP="0026274C">
      <w:pPr>
        <w:pStyle w:val="CGsmallgreensubhead"/>
        <w:spacing w:after="0"/>
        <w:rPr>
          <w:lang w:val="fr-FR"/>
        </w:rPr>
      </w:pPr>
      <w:r w:rsidRPr="00DF602C">
        <w:rPr>
          <w:lang w:val="fr-FR"/>
        </w:rPr>
        <w:t>Activités</w:t>
      </w:r>
    </w:p>
    <w:p w:rsidR="003247FD" w:rsidRPr="00201F50" w:rsidRDefault="003247FD" w:rsidP="0026274C">
      <w:pPr>
        <w:pStyle w:val="CGtext"/>
        <w:rPr>
          <w:lang w:val="fr-FR"/>
        </w:rPr>
      </w:pPr>
      <w:r w:rsidRPr="00201F50">
        <w:rPr>
          <w:lang w:val="fr-FR"/>
        </w:rPr>
        <w:t>9.1</w:t>
      </w:r>
      <w:r w:rsidR="0026274C">
        <w:rPr>
          <w:lang w:val="fr-FR"/>
        </w:rPr>
        <w:t xml:space="preserve"> </w:t>
      </w:r>
      <w:r>
        <w:rPr>
          <w:lang w:val="fr-FR"/>
        </w:rPr>
        <w:t xml:space="preserve"> Examiner la</w:t>
      </w:r>
      <w:r w:rsidRPr="00201F50">
        <w:rPr>
          <w:lang w:val="fr-FR"/>
        </w:rPr>
        <w:t xml:space="preserve"> capacité d'écoute et d'apprentissage, </w:t>
      </w:r>
      <w:r>
        <w:rPr>
          <w:lang w:val="fr-FR"/>
        </w:rPr>
        <w:t>de mise en</w:t>
      </w:r>
      <w:r w:rsidRPr="00201F50">
        <w:rPr>
          <w:lang w:val="fr-FR"/>
        </w:rPr>
        <w:t xml:space="preserve"> confiance et </w:t>
      </w:r>
      <w:r>
        <w:rPr>
          <w:lang w:val="fr-FR"/>
        </w:rPr>
        <w:t xml:space="preserve">de </w:t>
      </w:r>
      <w:r w:rsidRPr="00201F50">
        <w:rPr>
          <w:lang w:val="fr-FR"/>
        </w:rPr>
        <w:t xml:space="preserve">soutien, et étapes de négociation </w:t>
      </w:r>
      <w:r>
        <w:rPr>
          <w:lang w:val="fr-FR"/>
        </w:rPr>
        <w:t>SEIDRAR</w:t>
      </w:r>
      <w:r w:rsidRPr="00201F50">
        <w:rPr>
          <w:lang w:val="fr-FR"/>
        </w:rPr>
        <w:t xml:space="preserve"> (10 minutes)</w:t>
      </w:r>
    </w:p>
    <w:p w:rsidR="003247FD" w:rsidRPr="00201F50" w:rsidRDefault="003247FD" w:rsidP="0026274C">
      <w:pPr>
        <w:pStyle w:val="CGtext"/>
        <w:rPr>
          <w:lang w:val="fr-FR"/>
        </w:rPr>
      </w:pPr>
      <w:r w:rsidRPr="00201F50">
        <w:rPr>
          <w:lang w:val="fr-FR"/>
        </w:rPr>
        <w:t>9.2</w:t>
      </w:r>
      <w:r w:rsidR="0026274C">
        <w:rPr>
          <w:lang w:val="fr-FR"/>
        </w:rPr>
        <w:t xml:space="preserve"> </w:t>
      </w:r>
      <w:r w:rsidRPr="00201F50">
        <w:rPr>
          <w:lang w:val="fr-FR"/>
        </w:rPr>
        <w:t xml:space="preserve"> Exam</w:t>
      </w:r>
      <w:r>
        <w:rPr>
          <w:lang w:val="fr-FR"/>
        </w:rPr>
        <w:t>iner l’u</w:t>
      </w:r>
      <w:r w:rsidRPr="00201F50">
        <w:rPr>
          <w:lang w:val="fr-FR"/>
        </w:rPr>
        <w:t>tilisation des supports visuels lors de la négociation (20 minutes)</w:t>
      </w:r>
    </w:p>
    <w:p w:rsidR="003247FD" w:rsidRPr="00201F50" w:rsidRDefault="003247FD" w:rsidP="0026274C">
      <w:pPr>
        <w:pStyle w:val="CGtext"/>
        <w:rPr>
          <w:lang w:val="fr-FR"/>
        </w:rPr>
      </w:pPr>
      <w:r w:rsidRPr="00201F50">
        <w:rPr>
          <w:lang w:val="fr-FR"/>
        </w:rPr>
        <w:t>9.3</w:t>
      </w:r>
      <w:r>
        <w:rPr>
          <w:lang w:val="fr-FR"/>
        </w:rPr>
        <w:t xml:space="preserve"> </w:t>
      </w:r>
      <w:r w:rsidR="0026274C">
        <w:rPr>
          <w:lang w:val="fr-FR"/>
        </w:rPr>
        <w:t xml:space="preserve"> </w:t>
      </w:r>
      <w:r w:rsidRPr="00201F50">
        <w:rPr>
          <w:lang w:val="fr-FR"/>
        </w:rPr>
        <w:t>Démon</w:t>
      </w:r>
      <w:r>
        <w:rPr>
          <w:lang w:val="fr-FR"/>
        </w:rPr>
        <w:t>trer une</w:t>
      </w:r>
      <w:r w:rsidRPr="00201F50">
        <w:rPr>
          <w:lang w:val="fr-FR"/>
        </w:rPr>
        <w:t xml:space="preserve"> </w:t>
      </w:r>
      <w:r>
        <w:rPr>
          <w:lang w:val="fr-FR"/>
        </w:rPr>
        <w:t>n</w:t>
      </w:r>
      <w:r w:rsidRPr="00201F50">
        <w:rPr>
          <w:lang w:val="fr-FR"/>
        </w:rPr>
        <w:t>égociation</w:t>
      </w:r>
      <w:r>
        <w:rPr>
          <w:lang w:val="fr-FR"/>
        </w:rPr>
        <w:t> </w:t>
      </w:r>
      <w:r w:rsidRPr="00201F50">
        <w:rPr>
          <w:lang w:val="fr-FR"/>
        </w:rPr>
        <w:t>: visite initiale sur l'alimentation complémentaire (30 minutes)</w:t>
      </w:r>
    </w:p>
    <w:p w:rsidR="003247FD" w:rsidRPr="006672A8" w:rsidRDefault="003247FD" w:rsidP="0026274C">
      <w:pPr>
        <w:pStyle w:val="CGtext"/>
        <w:rPr>
          <w:lang w:val="fr-FR"/>
        </w:rPr>
      </w:pPr>
      <w:r w:rsidRPr="00201F50">
        <w:rPr>
          <w:lang w:val="fr-FR"/>
        </w:rPr>
        <w:t>9.4</w:t>
      </w:r>
      <w:r w:rsidR="0026274C">
        <w:rPr>
          <w:lang w:val="fr-FR"/>
        </w:rPr>
        <w:t xml:space="preserve"> </w:t>
      </w:r>
      <w:r w:rsidRPr="00201F50">
        <w:rPr>
          <w:lang w:val="fr-FR"/>
        </w:rPr>
        <w:t xml:space="preserve"> Pratique</w:t>
      </w:r>
      <w:r>
        <w:rPr>
          <w:lang w:val="fr-FR"/>
        </w:rPr>
        <w:t>r</w:t>
      </w:r>
      <w:r w:rsidRPr="00201F50">
        <w:rPr>
          <w:lang w:val="fr-FR"/>
        </w:rPr>
        <w:t xml:space="preserve"> </w:t>
      </w:r>
      <w:r>
        <w:rPr>
          <w:lang w:val="fr-FR"/>
        </w:rPr>
        <w:t>la</w:t>
      </w:r>
      <w:r w:rsidRPr="00201F50">
        <w:rPr>
          <w:lang w:val="fr-FR"/>
        </w:rPr>
        <w:t xml:space="preserve"> </w:t>
      </w:r>
      <w:r>
        <w:rPr>
          <w:lang w:val="fr-FR"/>
        </w:rPr>
        <w:t>n</w:t>
      </w:r>
      <w:r w:rsidRPr="00201F50">
        <w:rPr>
          <w:lang w:val="fr-FR"/>
        </w:rPr>
        <w:t>égociation</w:t>
      </w:r>
      <w:r>
        <w:rPr>
          <w:lang w:val="fr-FR"/>
        </w:rPr>
        <w:t> </w:t>
      </w:r>
      <w:r w:rsidRPr="00201F50">
        <w:rPr>
          <w:lang w:val="fr-FR"/>
        </w:rPr>
        <w:t xml:space="preserve">: </w:t>
      </w:r>
      <w:r>
        <w:rPr>
          <w:lang w:val="fr-FR"/>
        </w:rPr>
        <w:t>v</w:t>
      </w:r>
      <w:r w:rsidRPr="00201F50">
        <w:rPr>
          <w:lang w:val="fr-FR"/>
        </w:rPr>
        <w:t>isite initiale à la mère d'un bébé de 6 à 24 mois (1 heu</w:t>
      </w:r>
      <w:r>
        <w:rPr>
          <w:lang w:val="fr-FR"/>
        </w:rPr>
        <w:t>re 15 minutes)</w:t>
      </w:r>
    </w:p>
    <w:p w:rsidR="003247FD" w:rsidRPr="00DF602C" w:rsidRDefault="003247FD" w:rsidP="0026274C">
      <w:pPr>
        <w:pStyle w:val="CGsmallgreensubhead"/>
        <w:spacing w:after="0"/>
        <w:rPr>
          <w:lang w:val="fr-FR"/>
        </w:rPr>
      </w:pPr>
      <w:r w:rsidRPr="00DF602C">
        <w:rPr>
          <w:lang w:val="fr-FR"/>
        </w:rPr>
        <w:t>Ce dont vous avez besoin</w:t>
      </w:r>
    </w:p>
    <w:p w:rsidR="003247FD" w:rsidRDefault="003247FD" w:rsidP="00006348">
      <w:pPr>
        <w:pStyle w:val="CGtext"/>
        <w:numPr>
          <w:ilvl w:val="0"/>
          <w:numId w:val="41"/>
        </w:numPr>
        <w:spacing w:after="60"/>
        <w:rPr>
          <w:lang w:val="fr-FR"/>
        </w:rPr>
      </w:pPr>
      <w:r w:rsidRPr="00201F50">
        <w:rPr>
          <w:lang w:val="fr-FR"/>
        </w:rPr>
        <w:t>Un trépied pour tableau, papier, marqueurs et ruban adhésif</w:t>
      </w:r>
    </w:p>
    <w:p w:rsidR="003247FD" w:rsidRPr="00201F50" w:rsidRDefault="003247FD" w:rsidP="00006348">
      <w:pPr>
        <w:pStyle w:val="CGtext"/>
        <w:numPr>
          <w:ilvl w:val="0"/>
          <w:numId w:val="41"/>
        </w:numPr>
        <w:spacing w:after="60"/>
        <w:rPr>
          <w:lang w:val="fr-FR"/>
        </w:rPr>
      </w:pPr>
      <w:r w:rsidRPr="00201F50">
        <w:rPr>
          <w:rStyle w:val="STextItalics"/>
          <w:i w:val="0"/>
          <w:lang w:val="fr-FR"/>
        </w:rPr>
        <w:t>Illustrations</w:t>
      </w:r>
    </w:p>
    <w:p w:rsidR="003247FD" w:rsidRPr="00201F50" w:rsidRDefault="003247FD" w:rsidP="00006348">
      <w:pPr>
        <w:pStyle w:val="CGtext"/>
        <w:numPr>
          <w:ilvl w:val="0"/>
          <w:numId w:val="41"/>
        </w:numPr>
        <w:spacing w:after="60"/>
        <w:rPr>
          <w:lang w:val="fr-FR"/>
        </w:rPr>
      </w:pPr>
      <w:r>
        <w:rPr>
          <w:lang w:val="fr-FR"/>
        </w:rPr>
        <w:t>Fiches ou sont inscrites l</w:t>
      </w:r>
      <w:r w:rsidRPr="00201F50">
        <w:rPr>
          <w:lang w:val="fr-FR"/>
        </w:rPr>
        <w:t>es études de cas</w:t>
      </w:r>
    </w:p>
    <w:p w:rsidR="003247FD" w:rsidRPr="00201F50" w:rsidRDefault="003247FD" w:rsidP="00006348">
      <w:pPr>
        <w:pStyle w:val="CGtext"/>
        <w:numPr>
          <w:ilvl w:val="0"/>
          <w:numId w:val="41"/>
        </w:numPr>
        <w:spacing w:after="60"/>
        <w:rPr>
          <w:lang w:val="fr-FR"/>
        </w:rPr>
      </w:pPr>
      <w:r w:rsidRPr="00201F50">
        <w:rPr>
          <w:lang w:val="fr-FR"/>
        </w:rPr>
        <w:t>Fiche du facilitateur</w:t>
      </w:r>
      <w:r w:rsidRPr="00DF602C">
        <w:rPr>
          <w:lang w:val="fr-FR"/>
        </w:rPr>
        <w:t xml:space="preserve"> </w:t>
      </w:r>
      <w:r>
        <w:rPr>
          <w:lang w:val="fr-FR"/>
        </w:rPr>
        <w:t xml:space="preserve">n° </w:t>
      </w:r>
      <w:r w:rsidRPr="00201F50">
        <w:rPr>
          <w:lang w:val="fr-FR"/>
        </w:rPr>
        <w:t>7</w:t>
      </w:r>
      <w:r>
        <w:rPr>
          <w:lang w:val="fr-FR"/>
        </w:rPr>
        <w:t> </w:t>
      </w:r>
      <w:r w:rsidRPr="00201F50">
        <w:rPr>
          <w:lang w:val="fr-FR"/>
        </w:rPr>
        <w:t xml:space="preserve">: </w:t>
      </w:r>
      <w:r>
        <w:rPr>
          <w:lang w:val="fr-FR"/>
        </w:rPr>
        <w:t>D</w:t>
      </w:r>
      <w:r w:rsidRPr="00201F50">
        <w:rPr>
          <w:rStyle w:val="hps"/>
          <w:rFonts w:cs="Arial"/>
          <w:lang w:val="fr-FR"/>
        </w:rPr>
        <w:t>iscussion à l’aide</w:t>
      </w:r>
      <w:r w:rsidRPr="00201F50">
        <w:rPr>
          <w:rFonts w:cs="Arial"/>
          <w:lang w:val="fr-FR"/>
        </w:rPr>
        <w:t xml:space="preserve"> d’</w:t>
      </w:r>
      <w:r w:rsidRPr="00201F50">
        <w:rPr>
          <w:rStyle w:val="hps"/>
          <w:rFonts w:cs="Arial"/>
          <w:lang w:val="fr-FR"/>
        </w:rPr>
        <w:t>une illustration</w:t>
      </w:r>
    </w:p>
    <w:p w:rsidR="003247FD" w:rsidRPr="00201F50" w:rsidRDefault="003247FD" w:rsidP="00006348">
      <w:pPr>
        <w:pStyle w:val="CGtext"/>
        <w:numPr>
          <w:ilvl w:val="0"/>
          <w:numId w:val="41"/>
        </w:numPr>
        <w:spacing w:after="60"/>
        <w:rPr>
          <w:lang w:val="fr-FR"/>
        </w:rPr>
      </w:pPr>
      <w:r w:rsidRPr="00201F50">
        <w:rPr>
          <w:lang w:val="fr-FR"/>
        </w:rPr>
        <w:t>Fiche du facilitateur</w:t>
      </w:r>
      <w:r w:rsidRPr="00DF602C">
        <w:rPr>
          <w:lang w:val="fr-FR"/>
        </w:rPr>
        <w:t xml:space="preserve"> </w:t>
      </w:r>
      <w:r>
        <w:rPr>
          <w:lang w:val="fr-FR"/>
        </w:rPr>
        <w:t xml:space="preserve">n°  </w:t>
      </w:r>
      <w:r w:rsidRPr="00201F50">
        <w:rPr>
          <w:lang w:val="fr-FR"/>
        </w:rPr>
        <w:t>8</w:t>
      </w:r>
      <w:r>
        <w:rPr>
          <w:lang w:val="fr-FR"/>
        </w:rPr>
        <w:t> </w:t>
      </w:r>
      <w:r w:rsidRPr="00201F50">
        <w:rPr>
          <w:lang w:val="fr-FR"/>
        </w:rPr>
        <w:t>: Capacités d’écoute</w:t>
      </w:r>
      <w:r>
        <w:rPr>
          <w:lang w:val="fr-FR"/>
        </w:rPr>
        <w:t>,</w:t>
      </w:r>
      <w:r w:rsidRPr="00201F50">
        <w:rPr>
          <w:lang w:val="fr-FR"/>
        </w:rPr>
        <w:t xml:space="preserve"> d’apprentissage, </w:t>
      </w:r>
      <w:r>
        <w:rPr>
          <w:lang w:val="fr-FR"/>
        </w:rPr>
        <w:t>de mise en</w:t>
      </w:r>
      <w:r w:rsidRPr="00201F50">
        <w:rPr>
          <w:lang w:val="fr-FR"/>
        </w:rPr>
        <w:t xml:space="preserve"> confiance et de l’apport de soutien. </w:t>
      </w:r>
    </w:p>
    <w:p w:rsidR="003247FD" w:rsidRPr="00201F50" w:rsidRDefault="003247FD" w:rsidP="00006348">
      <w:pPr>
        <w:pStyle w:val="CGtext"/>
        <w:numPr>
          <w:ilvl w:val="0"/>
          <w:numId w:val="41"/>
        </w:numPr>
        <w:spacing w:after="60"/>
        <w:rPr>
          <w:lang w:val="fr-FR"/>
        </w:rPr>
      </w:pPr>
      <w:r w:rsidRPr="00201F50">
        <w:rPr>
          <w:lang w:val="fr-FR"/>
        </w:rPr>
        <w:t>Fiche du facilitateur</w:t>
      </w:r>
      <w:r w:rsidRPr="00DF602C">
        <w:rPr>
          <w:lang w:val="fr-FR"/>
        </w:rPr>
        <w:t xml:space="preserve"> </w:t>
      </w:r>
      <w:r>
        <w:rPr>
          <w:lang w:val="fr-FR"/>
        </w:rPr>
        <w:t xml:space="preserve">n° </w:t>
      </w:r>
      <w:r w:rsidRPr="00201F50">
        <w:rPr>
          <w:lang w:val="fr-FR"/>
        </w:rPr>
        <w:t>9</w:t>
      </w:r>
      <w:r>
        <w:rPr>
          <w:lang w:val="fr-FR"/>
        </w:rPr>
        <w:t> </w:t>
      </w:r>
      <w:r w:rsidRPr="00201F50">
        <w:rPr>
          <w:lang w:val="fr-FR"/>
        </w:rPr>
        <w:t xml:space="preserve">: </w:t>
      </w:r>
      <w:r>
        <w:rPr>
          <w:lang w:val="fr-FR"/>
        </w:rPr>
        <w:t>Liste de contrôle</w:t>
      </w:r>
      <w:r w:rsidRPr="00201F50">
        <w:rPr>
          <w:lang w:val="fr-FR"/>
        </w:rPr>
        <w:t xml:space="preserve"> de </w:t>
      </w:r>
      <w:r>
        <w:rPr>
          <w:lang w:val="fr-FR"/>
        </w:rPr>
        <w:t>n</w:t>
      </w:r>
      <w:r w:rsidRPr="00201F50">
        <w:rPr>
          <w:lang w:val="fr-FR"/>
        </w:rPr>
        <w:t xml:space="preserve">égociation </w:t>
      </w:r>
      <w:r>
        <w:rPr>
          <w:lang w:val="fr-FR"/>
        </w:rPr>
        <w:t>SEIDRAR</w:t>
      </w:r>
    </w:p>
    <w:p w:rsidR="003247FD" w:rsidRPr="00201F50" w:rsidRDefault="003247FD" w:rsidP="00006348">
      <w:pPr>
        <w:pStyle w:val="CGtext"/>
        <w:numPr>
          <w:ilvl w:val="0"/>
          <w:numId w:val="41"/>
        </w:numPr>
        <w:spacing w:after="60"/>
        <w:rPr>
          <w:lang w:val="fr-FR"/>
        </w:rPr>
      </w:pPr>
      <w:r w:rsidRPr="00201F50">
        <w:rPr>
          <w:lang w:val="fr-FR"/>
        </w:rPr>
        <w:t>Fiche du facilitateur</w:t>
      </w:r>
      <w:r w:rsidRPr="00DF602C">
        <w:rPr>
          <w:lang w:val="fr-FR"/>
        </w:rPr>
        <w:t xml:space="preserve"> </w:t>
      </w:r>
      <w:r>
        <w:rPr>
          <w:lang w:val="fr-FR"/>
        </w:rPr>
        <w:t xml:space="preserve">n° </w:t>
      </w:r>
      <w:r w:rsidRPr="00201F50">
        <w:rPr>
          <w:lang w:val="fr-FR"/>
        </w:rPr>
        <w:t>11</w:t>
      </w:r>
      <w:r>
        <w:rPr>
          <w:lang w:val="fr-FR"/>
        </w:rPr>
        <w:t> </w:t>
      </w:r>
      <w:r w:rsidRPr="00201F50">
        <w:rPr>
          <w:lang w:val="fr-FR"/>
        </w:rPr>
        <w:t xml:space="preserve">: </w:t>
      </w:r>
      <w:r>
        <w:rPr>
          <w:lang w:val="fr-FR"/>
        </w:rPr>
        <w:t>Liste de contrôle</w:t>
      </w:r>
      <w:r w:rsidRPr="00201F50">
        <w:rPr>
          <w:lang w:val="fr-FR"/>
        </w:rPr>
        <w:t xml:space="preserve"> d’observation – </w:t>
      </w:r>
      <w:r>
        <w:rPr>
          <w:lang w:val="fr-FR"/>
        </w:rPr>
        <w:t>É</w:t>
      </w:r>
      <w:r w:rsidRPr="00201F50">
        <w:rPr>
          <w:lang w:val="fr-FR"/>
        </w:rPr>
        <w:t xml:space="preserve">tapes de conseils </w:t>
      </w:r>
      <w:r>
        <w:rPr>
          <w:lang w:val="fr-FR"/>
        </w:rPr>
        <w:t>SEIDRAR</w:t>
      </w:r>
      <w:r w:rsidRPr="00201F50">
        <w:rPr>
          <w:lang w:val="fr-FR"/>
        </w:rPr>
        <w:t xml:space="preserve"> </w:t>
      </w:r>
    </w:p>
    <w:p w:rsidR="003247FD" w:rsidRPr="00201F50" w:rsidRDefault="003247FD" w:rsidP="00006348">
      <w:pPr>
        <w:pStyle w:val="CGtext"/>
        <w:numPr>
          <w:ilvl w:val="0"/>
          <w:numId w:val="41"/>
        </w:numPr>
        <w:spacing w:after="60"/>
        <w:rPr>
          <w:lang w:val="fr-FR"/>
        </w:rPr>
      </w:pPr>
      <w:r w:rsidRPr="00201F50">
        <w:rPr>
          <w:lang w:val="fr-FR"/>
        </w:rPr>
        <w:t>Fiche du facilitateur</w:t>
      </w:r>
      <w:r w:rsidRPr="00DF602C">
        <w:rPr>
          <w:lang w:val="fr-FR"/>
        </w:rPr>
        <w:t xml:space="preserve"> </w:t>
      </w:r>
      <w:r>
        <w:rPr>
          <w:lang w:val="fr-FR"/>
        </w:rPr>
        <w:t xml:space="preserve">n° </w:t>
      </w:r>
      <w:r w:rsidRPr="00201F50">
        <w:rPr>
          <w:lang w:val="fr-FR"/>
        </w:rPr>
        <w:t>20: Démonstration de</w:t>
      </w:r>
      <w:r>
        <w:rPr>
          <w:lang w:val="fr-FR"/>
        </w:rPr>
        <w:t xml:space="preserve"> la</w:t>
      </w:r>
      <w:r w:rsidRPr="00201F50">
        <w:rPr>
          <w:lang w:val="fr-FR"/>
        </w:rPr>
        <w:t xml:space="preserve"> négociation</w:t>
      </w:r>
    </w:p>
    <w:p w:rsidR="003247FD" w:rsidRPr="00201F50" w:rsidRDefault="003247FD" w:rsidP="00006348">
      <w:pPr>
        <w:pStyle w:val="CGtext"/>
        <w:numPr>
          <w:ilvl w:val="0"/>
          <w:numId w:val="41"/>
        </w:numPr>
        <w:spacing w:after="60"/>
        <w:rPr>
          <w:lang w:val="fr-FR"/>
        </w:rPr>
      </w:pPr>
      <w:r w:rsidRPr="00201F50">
        <w:rPr>
          <w:lang w:val="fr-FR"/>
        </w:rPr>
        <w:t>Fiche du facilitateur</w:t>
      </w:r>
      <w:r w:rsidRPr="00DF602C">
        <w:rPr>
          <w:lang w:val="fr-FR"/>
        </w:rPr>
        <w:t xml:space="preserve"> </w:t>
      </w:r>
      <w:r>
        <w:rPr>
          <w:lang w:val="fr-FR"/>
        </w:rPr>
        <w:t>n° </w:t>
      </w:r>
      <w:r w:rsidRPr="00201F50">
        <w:rPr>
          <w:lang w:val="fr-FR"/>
        </w:rPr>
        <w:t>21</w:t>
      </w:r>
      <w:r>
        <w:rPr>
          <w:lang w:val="fr-FR"/>
        </w:rPr>
        <w:t> </w:t>
      </w:r>
      <w:r w:rsidRPr="00201F50">
        <w:rPr>
          <w:lang w:val="fr-FR"/>
        </w:rPr>
        <w:t xml:space="preserve">: Pratique des études de </w:t>
      </w:r>
      <w:r>
        <w:rPr>
          <w:lang w:val="fr-FR"/>
        </w:rPr>
        <w:t>c</w:t>
      </w:r>
      <w:r w:rsidRPr="00201F50">
        <w:rPr>
          <w:lang w:val="fr-FR"/>
        </w:rPr>
        <w:t>as</w:t>
      </w:r>
      <w:r>
        <w:rPr>
          <w:lang w:val="fr-FR"/>
        </w:rPr>
        <w:t> </w:t>
      </w:r>
      <w:r w:rsidRPr="00201F50">
        <w:rPr>
          <w:lang w:val="fr-FR"/>
        </w:rPr>
        <w:t xml:space="preserve">: </w:t>
      </w:r>
      <w:r>
        <w:rPr>
          <w:lang w:val="fr-FR"/>
        </w:rPr>
        <w:t>l</w:t>
      </w:r>
      <w:r w:rsidRPr="00201F50">
        <w:rPr>
          <w:lang w:val="fr-FR"/>
        </w:rPr>
        <w:t xml:space="preserve">’alimentation complémentaire pour les enfants âgés de 6 à 24 </w:t>
      </w:r>
      <w:r>
        <w:rPr>
          <w:lang w:val="fr-FR"/>
        </w:rPr>
        <w:t>m</w:t>
      </w:r>
      <w:r w:rsidRPr="00201F50">
        <w:rPr>
          <w:lang w:val="fr-FR"/>
        </w:rPr>
        <w:t xml:space="preserve">ois </w:t>
      </w:r>
    </w:p>
    <w:p w:rsidR="003247FD" w:rsidRDefault="003247FD" w:rsidP="00006348">
      <w:pPr>
        <w:pStyle w:val="CGtext"/>
        <w:numPr>
          <w:ilvl w:val="0"/>
          <w:numId w:val="41"/>
        </w:numPr>
        <w:spacing w:after="60"/>
        <w:rPr>
          <w:lang w:val="fr-FR"/>
        </w:rPr>
      </w:pPr>
      <w:bookmarkStart w:id="200" w:name="_Toc403638337"/>
      <w:r w:rsidRPr="00201F50">
        <w:rPr>
          <w:lang w:val="fr-FR"/>
        </w:rPr>
        <w:t>Fiche du facilitateur</w:t>
      </w:r>
      <w:r w:rsidRPr="00DF602C">
        <w:rPr>
          <w:lang w:val="fr-FR"/>
        </w:rPr>
        <w:t xml:space="preserve"> </w:t>
      </w:r>
      <w:r>
        <w:rPr>
          <w:lang w:val="fr-FR"/>
        </w:rPr>
        <w:t xml:space="preserve">n° </w:t>
      </w:r>
      <w:r w:rsidRPr="00201F50">
        <w:rPr>
          <w:lang w:val="fr-FR"/>
        </w:rPr>
        <w:t>22</w:t>
      </w:r>
      <w:r>
        <w:rPr>
          <w:lang w:val="fr-FR"/>
        </w:rPr>
        <w:t xml:space="preserve"> </w:t>
      </w:r>
      <w:r w:rsidRPr="00201F50">
        <w:rPr>
          <w:lang w:val="fr-FR"/>
        </w:rPr>
        <w:t xml:space="preserve">: Pratique des études de </w:t>
      </w:r>
      <w:r>
        <w:rPr>
          <w:lang w:val="fr-FR"/>
        </w:rPr>
        <w:t>c</w:t>
      </w:r>
      <w:r w:rsidRPr="00201F50">
        <w:rPr>
          <w:lang w:val="fr-FR"/>
        </w:rPr>
        <w:t>as</w:t>
      </w:r>
      <w:r>
        <w:rPr>
          <w:lang w:val="fr-FR"/>
        </w:rPr>
        <w:t> </w:t>
      </w:r>
      <w:r w:rsidRPr="00201F50">
        <w:rPr>
          <w:lang w:val="fr-FR"/>
        </w:rPr>
        <w:t xml:space="preserve">: </w:t>
      </w:r>
      <w:r>
        <w:rPr>
          <w:lang w:val="fr-FR"/>
        </w:rPr>
        <w:t>l</w:t>
      </w:r>
      <w:r w:rsidRPr="00201F50">
        <w:rPr>
          <w:lang w:val="fr-FR"/>
        </w:rPr>
        <w:t xml:space="preserve">’alimentation des enfants malades âgés de 6 à 24 </w:t>
      </w:r>
      <w:r>
        <w:rPr>
          <w:lang w:val="fr-FR"/>
        </w:rPr>
        <w:t>m</w:t>
      </w:r>
      <w:r w:rsidRPr="00201F50">
        <w:rPr>
          <w:lang w:val="fr-FR"/>
        </w:rPr>
        <w:t>ois</w:t>
      </w:r>
    </w:p>
    <w:p w:rsidR="00CE17AA" w:rsidRPr="00CE17AA" w:rsidRDefault="00CE17AA" w:rsidP="00CE17AA">
      <w:pPr>
        <w:pStyle w:val="CGtext"/>
        <w:numPr>
          <w:ilvl w:val="0"/>
          <w:numId w:val="41"/>
        </w:numPr>
        <w:spacing w:after="60"/>
        <w:rPr>
          <w:rStyle w:val="STextItalics"/>
          <w:i w:val="0"/>
          <w:lang w:val="fr-FR"/>
        </w:rPr>
      </w:pPr>
      <w:r w:rsidRPr="00CE17AA">
        <w:rPr>
          <w:i/>
          <w:lang w:val="fr-FR"/>
        </w:rPr>
        <w:t>AEN &amp; AEH Manuel de référence sur les pratiques clés : agents communautaires (tous secteurs)</w:t>
      </w:r>
    </w:p>
    <w:p w:rsidR="00CE17AA" w:rsidRPr="00201F50" w:rsidRDefault="00CE17AA" w:rsidP="00CE17AA">
      <w:pPr>
        <w:pStyle w:val="CGtext"/>
        <w:spacing w:after="60"/>
        <w:ind w:left="720"/>
        <w:rPr>
          <w:lang w:val="fr-FR"/>
        </w:rPr>
      </w:pPr>
    </w:p>
    <w:p w:rsidR="003247FD" w:rsidRPr="0081235A" w:rsidRDefault="003247FD" w:rsidP="0026274C">
      <w:pPr>
        <w:pStyle w:val="CGheadline2text"/>
        <w:rPr>
          <w:color w:val="auto"/>
          <w:lang w:val="fr-FR"/>
        </w:rPr>
      </w:pPr>
      <w:bookmarkStart w:id="201" w:name="_Toc419819003"/>
      <w:bookmarkStart w:id="202" w:name="_Toc433901625"/>
      <w:r w:rsidRPr="0081235A">
        <w:rPr>
          <w:lang w:val="fr-FR"/>
        </w:rPr>
        <w:lastRenderedPageBreak/>
        <w:t>Activité 9.1 : Examiner la capacité d’écoute, d’apprentissage, de mise en confiance et de soutien, et les étapes de négociation SEIDRAR</w:t>
      </w:r>
      <w:bookmarkEnd w:id="201"/>
      <w:bookmarkEnd w:id="202"/>
      <w:r>
        <w:rPr>
          <w:lang w:val="fr-FR"/>
        </w:rPr>
        <w:t xml:space="preserve"> </w:t>
      </w:r>
      <w:r w:rsidRPr="0081235A">
        <w:rPr>
          <w:color w:val="auto"/>
          <w:lang w:val="fr-FR"/>
        </w:rPr>
        <w:t xml:space="preserve">  </w:t>
      </w:r>
      <w:bookmarkEnd w:id="200"/>
    </w:p>
    <w:p w:rsidR="003247FD" w:rsidRPr="00201F50" w:rsidRDefault="003247FD" w:rsidP="0026274C">
      <w:pPr>
        <w:pStyle w:val="CGtext"/>
        <w:rPr>
          <w:lang w:val="fr-FR"/>
        </w:rPr>
      </w:pPr>
      <w:r w:rsidRPr="00201F50">
        <w:rPr>
          <w:lang w:val="fr-FR"/>
        </w:rPr>
        <w:t>(10 minutes)</w:t>
      </w:r>
    </w:p>
    <w:p w:rsidR="003247FD" w:rsidRPr="00DF602C" w:rsidRDefault="003247FD" w:rsidP="0026274C">
      <w:pPr>
        <w:pStyle w:val="CGsmallgreensubhead"/>
        <w:rPr>
          <w:lang w:val="fr-FR"/>
        </w:rPr>
      </w:pPr>
      <w:r w:rsidRPr="00DF602C">
        <w:rPr>
          <w:lang w:val="fr-FR"/>
        </w:rPr>
        <w:t>Méthodologie</w:t>
      </w:r>
    </w:p>
    <w:p w:rsidR="003247FD" w:rsidRPr="00201F50" w:rsidRDefault="003247FD" w:rsidP="0026274C">
      <w:pPr>
        <w:pStyle w:val="CGtextbold"/>
        <w:rPr>
          <w:lang w:val="fr-FR"/>
        </w:rPr>
      </w:pPr>
      <w:r w:rsidRPr="00201F50">
        <w:rPr>
          <w:lang w:val="fr-FR"/>
        </w:rPr>
        <w:t>Révision</w:t>
      </w:r>
    </w:p>
    <w:p w:rsidR="003247FD" w:rsidRPr="00201F50" w:rsidRDefault="003247FD" w:rsidP="0026274C">
      <w:pPr>
        <w:pStyle w:val="CGbullettext"/>
        <w:rPr>
          <w:lang w:val="fr-FR"/>
        </w:rPr>
      </w:pPr>
      <w:r w:rsidRPr="00201F50">
        <w:rPr>
          <w:lang w:val="fr-FR"/>
        </w:rPr>
        <w:t>En plénière, demande</w:t>
      </w:r>
      <w:r>
        <w:rPr>
          <w:lang w:val="fr-FR"/>
        </w:rPr>
        <w:t>r</w:t>
      </w:r>
      <w:r w:rsidRPr="00201F50">
        <w:rPr>
          <w:lang w:val="fr-FR"/>
        </w:rPr>
        <w:t xml:space="preserve"> aux participants ce qu'ils se souviennent de ce qu'ils ont appris sur </w:t>
      </w:r>
      <w:r>
        <w:rPr>
          <w:lang w:val="fr-FR"/>
        </w:rPr>
        <w:t>l</w:t>
      </w:r>
      <w:r w:rsidRPr="00201F50">
        <w:rPr>
          <w:lang w:val="fr-FR"/>
        </w:rPr>
        <w:t>es compétences d'écoute</w:t>
      </w:r>
      <w:r>
        <w:rPr>
          <w:lang w:val="fr-FR"/>
        </w:rPr>
        <w:t>,</w:t>
      </w:r>
      <w:r w:rsidRPr="00201F50">
        <w:rPr>
          <w:lang w:val="fr-FR"/>
        </w:rPr>
        <w:t xml:space="preserve"> d'apprentissage, de</w:t>
      </w:r>
      <w:r>
        <w:rPr>
          <w:lang w:val="fr-FR"/>
        </w:rPr>
        <w:t xml:space="preserve"> mise en</w:t>
      </w:r>
      <w:r w:rsidRPr="00201F50">
        <w:rPr>
          <w:lang w:val="fr-FR"/>
        </w:rPr>
        <w:t xml:space="preserve"> confiance et de soutien, </w:t>
      </w:r>
      <w:r>
        <w:rPr>
          <w:lang w:val="fr-FR"/>
        </w:rPr>
        <w:t>ainsi que sur</w:t>
      </w:r>
      <w:r w:rsidRPr="00201F50">
        <w:rPr>
          <w:lang w:val="fr-FR"/>
        </w:rPr>
        <w:t xml:space="preserve"> les étapes de négociation. </w:t>
      </w:r>
      <w:r>
        <w:rPr>
          <w:lang w:val="fr-FR"/>
        </w:rPr>
        <w:t>Leur d</w:t>
      </w:r>
      <w:r w:rsidRPr="00201F50">
        <w:rPr>
          <w:lang w:val="fr-FR"/>
        </w:rPr>
        <w:t>emande</w:t>
      </w:r>
      <w:r>
        <w:rPr>
          <w:lang w:val="fr-FR"/>
        </w:rPr>
        <w:t>r</w:t>
      </w:r>
      <w:r w:rsidRPr="00201F50">
        <w:rPr>
          <w:lang w:val="fr-FR"/>
        </w:rPr>
        <w:t xml:space="preserve"> combien de visites sont nécessaires pour le processus complet de la négociation; écri</w:t>
      </w:r>
      <w:r>
        <w:rPr>
          <w:lang w:val="fr-FR"/>
        </w:rPr>
        <w:t>re</w:t>
      </w:r>
      <w:r w:rsidRPr="00201F50">
        <w:rPr>
          <w:lang w:val="fr-FR"/>
        </w:rPr>
        <w:t xml:space="preserve"> les réponses sur le tableau. </w:t>
      </w:r>
    </w:p>
    <w:p w:rsidR="003247FD" w:rsidRPr="00201F50" w:rsidRDefault="003247FD" w:rsidP="0026274C">
      <w:pPr>
        <w:pStyle w:val="CGbullettextlast"/>
        <w:rPr>
          <w:lang w:val="fr-FR"/>
        </w:rPr>
      </w:pPr>
      <w:r>
        <w:rPr>
          <w:lang w:val="fr-FR"/>
        </w:rPr>
        <w:t>Demander aux</w:t>
      </w:r>
      <w:r w:rsidRPr="00201F50">
        <w:rPr>
          <w:lang w:val="fr-FR"/>
        </w:rPr>
        <w:t xml:space="preserve"> participants</w:t>
      </w:r>
      <w:r>
        <w:rPr>
          <w:lang w:val="fr-FR"/>
        </w:rPr>
        <w:t xml:space="preserve"> de passer en revue</w:t>
      </w:r>
      <w:r w:rsidRPr="00201F50">
        <w:rPr>
          <w:lang w:val="fr-FR"/>
        </w:rPr>
        <w:t xml:space="preserve"> les fiches</w:t>
      </w:r>
      <w:r w:rsidRPr="00CE3C62">
        <w:rPr>
          <w:lang w:val="fr-FR"/>
        </w:rPr>
        <w:t xml:space="preserve"> </w:t>
      </w:r>
      <w:r w:rsidRPr="00201F50">
        <w:rPr>
          <w:lang w:val="fr-FR"/>
        </w:rPr>
        <w:t xml:space="preserve">du facilitateur </w:t>
      </w:r>
      <w:r>
        <w:rPr>
          <w:lang w:val="fr-FR"/>
        </w:rPr>
        <w:t>n° </w:t>
      </w:r>
      <w:r w:rsidRPr="00201F50">
        <w:rPr>
          <w:lang w:val="fr-FR"/>
        </w:rPr>
        <w:t xml:space="preserve">8 et </w:t>
      </w:r>
      <w:r>
        <w:rPr>
          <w:lang w:val="fr-FR"/>
        </w:rPr>
        <w:t>n° </w:t>
      </w:r>
      <w:r w:rsidRPr="00201F50">
        <w:rPr>
          <w:lang w:val="fr-FR"/>
        </w:rPr>
        <w:t>9.</w:t>
      </w:r>
      <w:bookmarkStart w:id="203" w:name="_Toc403638338"/>
    </w:p>
    <w:p w:rsidR="003247FD" w:rsidRPr="0081235A" w:rsidRDefault="003247FD" w:rsidP="0026274C">
      <w:pPr>
        <w:pStyle w:val="CGheadline2text"/>
        <w:rPr>
          <w:lang w:val="fr-FR"/>
        </w:rPr>
      </w:pPr>
      <w:bookmarkStart w:id="204" w:name="_Toc419819004"/>
      <w:bookmarkStart w:id="205" w:name="_Toc433901626"/>
      <w:r w:rsidRPr="0081235A">
        <w:rPr>
          <w:lang w:val="fr-FR"/>
        </w:rPr>
        <w:t>Activité 9.2 : Examiner l’utilisation des illustrations lors de la négociation</w:t>
      </w:r>
      <w:bookmarkEnd w:id="204"/>
      <w:bookmarkEnd w:id="205"/>
      <w:r w:rsidRPr="0081235A">
        <w:rPr>
          <w:lang w:val="fr-FR"/>
        </w:rPr>
        <w:t xml:space="preserve"> </w:t>
      </w:r>
      <w:bookmarkEnd w:id="203"/>
    </w:p>
    <w:p w:rsidR="003247FD" w:rsidRPr="00201F50" w:rsidRDefault="003247FD" w:rsidP="0026274C">
      <w:pPr>
        <w:pStyle w:val="CGtext"/>
        <w:rPr>
          <w:lang w:val="fr-FR"/>
        </w:rPr>
      </w:pPr>
      <w:r w:rsidRPr="00201F50">
        <w:rPr>
          <w:lang w:val="fr-FR"/>
        </w:rPr>
        <w:t>(20 minutes)</w:t>
      </w:r>
    </w:p>
    <w:p w:rsidR="003247FD" w:rsidRPr="00DF602C" w:rsidRDefault="008008C2" w:rsidP="0026274C">
      <w:pPr>
        <w:pStyle w:val="CGsmallgreensubhead"/>
        <w:rPr>
          <w:lang w:val="fr-FR"/>
        </w:rPr>
      </w:pPr>
      <w:r w:rsidRPr="00DF602C">
        <w:rPr>
          <w:lang w:val="fr-FR"/>
        </w:rPr>
        <w:t>Méthodologie</w:t>
      </w:r>
    </w:p>
    <w:p w:rsidR="003247FD" w:rsidRPr="00201F50" w:rsidRDefault="003247FD" w:rsidP="0026274C">
      <w:pPr>
        <w:pStyle w:val="CGtextbold"/>
        <w:rPr>
          <w:lang w:val="fr-FR"/>
        </w:rPr>
      </w:pPr>
      <w:r w:rsidRPr="00201F50">
        <w:rPr>
          <w:lang w:val="fr-FR"/>
        </w:rPr>
        <w:t>Révision</w:t>
      </w:r>
    </w:p>
    <w:p w:rsidR="003247FD" w:rsidRPr="00201F50" w:rsidRDefault="003247FD" w:rsidP="0026274C">
      <w:pPr>
        <w:pStyle w:val="CGbullettext"/>
        <w:rPr>
          <w:lang w:val="fr-FR"/>
        </w:rPr>
      </w:pPr>
      <w:r w:rsidRPr="00201F50">
        <w:rPr>
          <w:rStyle w:val="hps"/>
          <w:rFonts w:cs="Arial"/>
          <w:lang w:val="fr-FR"/>
        </w:rPr>
        <w:t>En plénière</w:t>
      </w:r>
      <w:r w:rsidRPr="00201F50">
        <w:rPr>
          <w:lang w:val="fr-FR"/>
        </w:rPr>
        <w:t xml:space="preserve">, </w:t>
      </w:r>
      <w:r w:rsidRPr="00201F50">
        <w:rPr>
          <w:rStyle w:val="hps"/>
          <w:rFonts w:cs="Arial"/>
          <w:lang w:val="fr-FR"/>
        </w:rPr>
        <w:t>demande</w:t>
      </w:r>
      <w:r>
        <w:rPr>
          <w:rStyle w:val="hps"/>
          <w:rFonts w:cs="Arial"/>
          <w:lang w:val="fr-FR"/>
        </w:rPr>
        <w:t>r</w:t>
      </w:r>
      <w:r w:rsidRPr="00201F50">
        <w:rPr>
          <w:rStyle w:val="hps"/>
          <w:rFonts w:cs="Arial"/>
          <w:lang w:val="fr-FR"/>
        </w:rPr>
        <w:t xml:space="preserve"> aux participants de</w:t>
      </w:r>
      <w:r>
        <w:rPr>
          <w:rStyle w:val="hps"/>
          <w:rFonts w:cs="Arial"/>
          <w:lang w:val="fr-FR"/>
        </w:rPr>
        <w:t xml:space="preserve"> </w:t>
      </w:r>
      <w:r w:rsidRPr="00201F50">
        <w:rPr>
          <w:rStyle w:val="hps"/>
          <w:rFonts w:cs="Arial"/>
          <w:lang w:val="fr-FR"/>
        </w:rPr>
        <w:t>rappeler</w:t>
      </w:r>
      <w:r>
        <w:rPr>
          <w:rStyle w:val="hps"/>
          <w:rFonts w:cs="Arial"/>
          <w:lang w:val="fr-FR"/>
        </w:rPr>
        <w:t xml:space="preserve"> </w:t>
      </w:r>
      <w:r w:rsidRPr="00201F50">
        <w:rPr>
          <w:rStyle w:val="hps"/>
          <w:rFonts w:cs="Arial"/>
          <w:lang w:val="fr-FR"/>
        </w:rPr>
        <w:t>comment utiliser</w:t>
      </w:r>
      <w:r>
        <w:rPr>
          <w:rStyle w:val="hps"/>
          <w:rFonts w:cs="Arial"/>
          <w:lang w:val="fr-FR"/>
        </w:rPr>
        <w:t xml:space="preserve"> </w:t>
      </w:r>
      <w:r w:rsidRPr="00201F50">
        <w:rPr>
          <w:rStyle w:val="hps"/>
          <w:rFonts w:cs="Arial"/>
          <w:lang w:val="fr-FR"/>
        </w:rPr>
        <w:t>les images comme</w:t>
      </w:r>
      <w:r w:rsidRPr="00201F50">
        <w:rPr>
          <w:lang w:val="fr-FR"/>
        </w:rPr>
        <w:t xml:space="preserve"> moyens d’approfondissement de </w:t>
      </w:r>
      <w:r w:rsidRPr="00201F50">
        <w:rPr>
          <w:rStyle w:val="hps"/>
          <w:rFonts w:cs="Arial"/>
          <w:lang w:val="fr-FR"/>
        </w:rPr>
        <w:t>la négociation</w:t>
      </w:r>
      <w:r>
        <w:rPr>
          <w:rStyle w:val="hps"/>
          <w:rFonts w:cs="Arial"/>
          <w:lang w:val="fr-FR"/>
        </w:rPr>
        <w:t> </w:t>
      </w:r>
      <w:r w:rsidRPr="00201F50">
        <w:rPr>
          <w:lang w:val="fr-FR"/>
        </w:rPr>
        <w:t xml:space="preserve">; </w:t>
      </w:r>
      <w:r w:rsidRPr="00201F50">
        <w:rPr>
          <w:rStyle w:val="hps"/>
          <w:rFonts w:cs="Arial"/>
          <w:lang w:val="fr-FR"/>
        </w:rPr>
        <w:t>écrire les réponses</w:t>
      </w:r>
      <w:r>
        <w:rPr>
          <w:rStyle w:val="hps"/>
          <w:rFonts w:cs="Arial"/>
          <w:lang w:val="fr-FR"/>
        </w:rPr>
        <w:t xml:space="preserve"> </w:t>
      </w:r>
      <w:r w:rsidRPr="00201F50">
        <w:rPr>
          <w:rStyle w:val="hps"/>
          <w:rFonts w:cs="Arial"/>
          <w:lang w:val="fr-FR"/>
        </w:rPr>
        <w:t>au tableau</w:t>
      </w:r>
      <w:r w:rsidRPr="00201F50">
        <w:rPr>
          <w:lang w:val="fr-FR"/>
        </w:rPr>
        <w:t>.</w:t>
      </w:r>
    </w:p>
    <w:p w:rsidR="003247FD" w:rsidRPr="00201F50" w:rsidRDefault="003247FD" w:rsidP="0026274C">
      <w:pPr>
        <w:pStyle w:val="CGbullettextlast"/>
        <w:rPr>
          <w:lang w:val="fr-FR"/>
        </w:rPr>
      </w:pPr>
      <w:bookmarkStart w:id="206" w:name="_Toc403638339"/>
      <w:r w:rsidRPr="00201F50">
        <w:rPr>
          <w:lang w:val="fr-FR"/>
        </w:rPr>
        <w:t>Le facilitateur lit la fiche du facilitateur</w:t>
      </w:r>
      <w:r w:rsidRPr="00CE3C62">
        <w:rPr>
          <w:lang w:val="fr-FR"/>
        </w:rPr>
        <w:t xml:space="preserve"> </w:t>
      </w:r>
      <w:r>
        <w:rPr>
          <w:lang w:val="fr-FR"/>
        </w:rPr>
        <w:t>n° </w:t>
      </w:r>
      <w:r w:rsidRPr="00201F50">
        <w:rPr>
          <w:lang w:val="fr-FR"/>
        </w:rPr>
        <w:t>7</w:t>
      </w:r>
      <w:r>
        <w:rPr>
          <w:lang w:val="fr-FR"/>
        </w:rPr>
        <w:t> </w:t>
      </w:r>
      <w:r w:rsidRPr="00201F50">
        <w:rPr>
          <w:lang w:val="fr-FR"/>
        </w:rPr>
        <w:t>: Discussion à l'aide d'une illustration.</w:t>
      </w:r>
    </w:p>
    <w:p w:rsidR="003247FD" w:rsidRPr="0081235A" w:rsidRDefault="003247FD" w:rsidP="0026274C">
      <w:pPr>
        <w:pStyle w:val="CGheadline2text"/>
        <w:rPr>
          <w:lang w:val="fr-FR"/>
        </w:rPr>
      </w:pPr>
      <w:bookmarkStart w:id="207" w:name="_Toc419819005"/>
      <w:bookmarkStart w:id="208" w:name="_Toc433901627"/>
      <w:r w:rsidRPr="0081235A">
        <w:rPr>
          <w:lang w:val="fr-FR"/>
        </w:rPr>
        <w:t xml:space="preserve">Activité 9.3 : Démontrer une </w:t>
      </w:r>
      <w:bookmarkEnd w:id="206"/>
      <w:r w:rsidRPr="0081235A">
        <w:rPr>
          <w:lang w:val="fr-FR"/>
        </w:rPr>
        <w:t>négociation : Visite initiale sur  l’alimentation complémentaire</w:t>
      </w:r>
      <w:bookmarkEnd w:id="207"/>
      <w:bookmarkEnd w:id="208"/>
    </w:p>
    <w:p w:rsidR="003247FD" w:rsidRPr="00201F50" w:rsidRDefault="003247FD" w:rsidP="0026274C">
      <w:pPr>
        <w:pStyle w:val="CGtext"/>
        <w:rPr>
          <w:szCs w:val="12"/>
          <w:lang w:val="fr-FR"/>
        </w:rPr>
      </w:pPr>
      <w:r w:rsidRPr="00201F50">
        <w:rPr>
          <w:lang w:val="fr-FR"/>
        </w:rPr>
        <w:t>(30 minutes)</w:t>
      </w:r>
    </w:p>
    <w:p w:rsidR="003247FD" w:rsidRPr="00CE3C62" w:rsidRDefault="003247FD" w:rsidP="0026274C">
      <w:pPr>
        <w:pStyle w:val="CGsmallgreensubhead"/>
        <w:rPr>
          <w:lang w:val="fr-FR"/>
        </w:rPr>
      </w:pPr>
      <w:r w:rsidRPr="00CE3C62">
        <w:rPr>
          <w:lang w:val="fr-FR"/>
        </w:rPr>
        <w:t>Méthodologie</w:t>
      </w:r>
    </w:p>
    <w:p w:rsidR="003247FD" w:rsidRPr="00201F50" w:rsidRDefault="003247FD" w:rsidP="0026274C">
      <w:pPr>
        <w:pStyle w:val="CGtextbold"/>
        <w:rPr>
          <w:lang w:val="fr-FR"/>
        </w:rPr>
      </w:pPr>
      <w:r w:rsidRPr="00201F50">
        <w:rPr>
          <w:lang w:val="fr-FR"/>
        </w:rPr>
        <w:t>Démonstration</w:t>
      </w:r>
    </w:p>
    <w:p w:rsidR="003247FD" w:rsidRPr="00201F50" w:rsidRDefault="003247FD" w:rsidP="0026274C">
      <w:pPr>
        <w:pStyle w:val="CGtext"/>
        <w:rPr>
          <w:lang w:val="fr-FR"/>
        </w:rPr>
      </w:pPr>
      <w:r w:rsidRPr="00045EE2">
        <w:rPr>
          <w:lang w:val="fr-FR"/>
        </w:rPr>
        <w:t>Note</w:t>
      </w:r>
      <w:r>
        <w:rPr>
          <w:lang w:val="fr-FR"/>
        </w:rPr>
        <w:t> </w:t>
      </w:r>
      <w:r w:rsidRPr="00201F50">
        <w:rPr>
          <w:lang w:val="fr-FR"/>
        </w:rPr>
        <w:t xml:space="preserve">: </w:t>
      </w:r>
      <w:r>
        <w:rPr>
          <w:lang w:val="fr-FR"/>
        </w:rPr>
        <w:t>Deux (</w:t>
      </w:r>
      <w:r w:rsidRPr="00201F50">
        <w:rPr>
          <w:lang w:val="fr-FR"/>
        </w:rPr>
        <w:t>2</w:t>
      </w:r>
      <w:r>
        <w:rPr>
          <w:lang w:val="fr-FR"/>
        </w:rPr>
        <w:t>)</w:t>
      </w:r>
      <w:r w:rsidRPr="00201F50">
        <w:rPr>
          <w:lang w:val="fr-FR"/>
        </w:rPr>
        <w:t xml:space="preserve"> facilitateurs doivent préparer cette démonstration en avance (</w:t>
      </w:r>
      <w:r>
        <w:rPr>
          <w:lang w:val="fr-FR"/>
        </w:rPr>
        <w:t>f</w:t>
      </w:r>
      <w:r w:rsidRPr="00201F50">
        <w:rPr>
          <w:lang w:val="fr-FR"/>
        </w:rPr>
        <w:t>acilitateur</w:t>
      </w:r>
      <w:r>
        <w:rPr>
          <w:lang w:val="fr-FR"/>
        </w:rPr>
        <w:t>,</w:t>
      </w:r>
      <w:r w:rsidRPr="00201F50">
        <w:rPr>
          <w:lang w:val="fr-FR"/>
        </w:rPr>
        <w:t xml:space="preserve"> </w:t>
      </w:r>
      <w:r>
        <w:rPr>
          <w:lang w:val="fr-FR"/>
        </w:rPr>
        <w:t>m</w:t>
      </w:r>
      <w:r w:rsidRPr="00201F50">
        <w:rPr>
          <w:lang w:val="fr-FR"/>
        </w:rPr>
        <w:t xml:space="preserve">ère et </w:t>
      </w:r>
      <w:r>
        <w:rPr>
          <w:lang w:val="fr-FR"/>
        </w:rPr>
        <w:t>c</w:t>
      </w:r>
      <w:r w:rsidRPr="00201F50">
        <w:rPr>
          <w:lang w:val="fr-FR"/>
        </w:rPr>
        <w:t>onseiller</w:t>
      </w:r>
      <w:r>
        <w:rPr>
          <w:lang w:val="fr-FR"/>
        </w:rPr>
        <w:t xml:space="preserve"> du facilitateur</w:t>
      </w:r>
      <w:r w:rsidRPr="00201F50">
        <w:rPr>
          <w:lang w:val="fr-FR"/>
        </w:rPr>
        <w:t>)</w:t>
      </w:r>
      <w:r>
        <w:rPr>
          <w:lang w:val="fr-FR"/>
        </w:rPr>
        <w:t>.</w:t>
      </w:r>
    </w:p>
    <w:p w:rsidR="003247FD" w:rsidRPr="00201F50" w:rsidRDefault="003247FD" w:rsidP="0026274C">
      <w:pPr>
        <w:pStyle w:val="CGbullettext"/>
        <w:rPr>
          <w:bCs/>
          <w:lang w:val="fr-FR"/>
        </w:rPr>
      </w:pPr>
      <w:r w:rsidRPr="00201F50">
        <w:rPr>
          <w:lang w:val="fr-FR"/>
        </w:rPr>
        <w:t>Démontrer les étapes</w:t>
      </w:r>
      <w:r>
        <w:rPr>
          <w:lang w:val="fr-FR"/>
        </w:rPr>
        <w:t> </w:t>
      </w:r>
      <w:r w:rsidRPr="00201F50">
        <w:rPr>
          <w:lang w:val="fr-FR"/>
        </w:rPr>
        <w:t xml:space="preserve">: </w:t>
      </w:r>
      <w:r>
        <w:rPr>
          <w:lang w:val="fr-FR"/>
        </w:rPr>
        <w:t>Saluer, S’informer, É</w:t>
      </w:r>
      <w:r w:rsidRPr="00201F50">
        <w:rPr>
          <w:lang w:val="fr-FR"/>
        </w:rPr>
        <w:t>coute</w:t>
      </w:r>
      <w:r>
        <w:rPr>
          <w:lang w:val="fr-FR"/>
        </w:rPr>
        <w:t xml:space="preserve">r </w:t>
      </w:r>
      <w:r w:rsidRPr="00CE3C62">
        <w:rPr>
          <w:lang w:val="fr-FR"/>
        </w:rPr>
        <w:t>l’échange entre</w:t>
      </w:r>
      <w:r>
        <w:rPr>
          <w:lang w:val="fr-FR"/>
        </w:rPr>
        <w:t xml:space="preserve"> </w:t>
      </w:r>
      <w:r w:rsidRPr="000C06DE">
        <w:rPr>
          <w:lang w:val="fr-FR"/>
        </w:rPr>
        <w:t>la</w:t>
      </w:r>
      <w:r w:rsidRPr="00201F50">
        <w:rPr>
          <w:lang w:val="fr-FR"/>
        </w:rPr>
        <w:t xml:space="preserve"> </w:t>
      </w:r>
      <w:r w:rsidRPr="000C06DE">
        <w:rPr>
          <w:lang w:val="fr-FR"/>
        </w:rPr>
        <w:t>mère</w:t>
      </w:r>
      <w:r w:rsidRPr="00201F50">
        <w:rPr>
          <w:lang w:val="fr-FR"/>
        </w:rPr>
        <w:t xml:space="preserve"> (Raha) avec Mia, une fille âgée de 18</w:t>
      </w:r>
      <w:r>
        <w:rPr>
          <w:lang w:val="fr-FR"/>
        </w:rPr>
        <w:t xml:space="preserve"> </w:t>
      </w:r>
      <w:r w:rsidRPr="00201F50">
        <w:rPr>
          <w:lang w:val="fr-FR"/>
        </w:rPr>
        <w:t xml:space="preserve">mois, et le </w:t>
      </w:r>
      <w:r>
        <w:rPr>
          <w:lang w:val="fr-FR"/>
        </w:rPr>
        <w:t>c</w:t>
      </w:r>
      <w:r w:rsidRPr="00201F50">
        <w:rPr>
          <w:lang w:val="fr-FR"/>
        </w:rPr>
        <w:t>onseiller (situation décrite ci-dessous)</w:t>
      </w:r>
      <w:r>
        <w:rPr>
          <w:lang w:val="fr-FR"/>
        </w:rPr>
        <w:t>.</w:t>
      </w:r>
    </w:p>
    <w:p w:rsidR="003247FD" w:rsidRPr="00201F50" w:rsidRDefault="003247FD" w:rsidP="0026274C">
      <w:pPr>
        <w:pStyle w:val="CGbullettext"/>
        <w:rPr>
          <w:lang w:val="fr-FR"/>
        </w:rPr>
      </w:pPr>
      <w:r w:rsidRPr="00201F50">
        <w:rPr>
          <w:lang w:val="fr-FR"/>
        </w:rPr>
        <w:t>Le facilitateur doit parler à haute voix au groupe lors des étapes</w:t>
      </w:r>
      <w:r>
        <w:rPr>
          <w:lang w:val="fr-FR"/>
        </w:rPr>
        <w:t> </w:t>
      </w:r>
      <w:r w:rsidRPr="00201F50">
        <w:rPr>
          <w:lang w:val="fr-FR"/>
        </w:rPr>
        <w:t>: Identifier</w:t>
      </w:r>
    </w:p>
    <w:p w:rsidR="003247FD" w:rsidRPr="00201F50" w:rsidRDefault="003247FD" w:rsidP="0026274C">
      <w:pPr>
        <w:pStyle w:val="CGbullettext"/>
        <w:rPr>
          <w:lang w:val="fr-FR"/>
        </w:rPr>
      </w:pPr>
      <w:r w:rsidRPr="00201F50">
        <w:rPr>
          <w:lang w:val="fr-FR"/>
        </w:rPr>
        <w:t xml:space="preserve">Démontrer </w:t>
      </w:r>
      <w:r>
        <w:rPr>
          <w:lang w:val="fr-FR"/>
        </w:rPr>
        <w:t>l</w:t>
      </w:r>
      <w:r w:rsidRPr="00201F50">
        <w:rPr>
          <w:lang w:val="fr-FR"/>
        </w:rPr>
        <w:t>es étapes</w:t>
      </w:r>
      <w:r>
        <w:rPr>
          <w:lang w:val="fr-FR"/>
        </w:rPr>
        <w:t> </w:t>
      </w:r>
      <w:r w:rsidRPr="00201F50">
        <w:rPr>
          <w:lang w:val="fr-FR"/>
        </w:rPr>
        <w:t>: Discuter, Recommander, Agir</w:t>
      </w:r>
    </w:p>
    <w:p w:rsidR="003247FD" w:rsidRPr="00201F50" w:rsidRDefault="003247FD" w:rsidP="0026274C">
      <w:pPr>
        <w:pStyle w:val="CGbulletlevel2"/>
        <w:rPr>
          <w:lang w:val="fr-FR"/>
        </w:rPr>
      </w:pPr>
      <w:r w:rsidRPr="00201F50">
        <w:rPr>
          <w:lang w:val="fr-FR"/>
        </w:rPr>
        <w:t>Démontre des étapes</w:t>
      </w:r>
      <w:r>
        <w:rPr>
          <w:lang w:val="fr-FR"/>
        </w:rPr>
        <w:t> </w:t>
      </w:r>
      <w:r w:rsidRPr="00201F50">
        <w:rPr>
          <w:lang w:val="fr-FR"/>
        </w:rPr>
        <w:t xml:space="preserve">: </w:t>
      </w:r>
      <w:r w:rsidRPr="00201F50">
        <w:rPr>
          <w:b/>
          <w:lang w:val="fr-FR"/>
        </w:rPr>
        <w:t>Rendez-vous</w:t>
      </w:r>
      <w:r w:rsidRPr="00201F50">
        <w:rPr>
          <w:lang w:val="fr-FR"/>
        </w:rPr>
        <w:t xml:space="preserve"> de suivi </w:t>
      </w:r>
    </w:p>
    <w:p w:rsidR="003247FD" w:rsidRPr="00201F50" w:rsidRDefault="003247FD" w:rsidP="0026274C">
      <w:pPr>
        <w:pStyle w:val="CGbulletlevel2"/>
        <w:rPr>
          <w:lang w:val="fr-FR"/>
        </w:rPr>
      </w:pPr>
      <w:r>
        <w:rPr>
          <w:lang w:val="fr-FR"/>
        </w:rPr>
        <w:lastRenderedPageBreak/>
        <w:t>Référence au besoin</w:t>
      </w:r>
    </w:p>
    <w:p w:rsidR="003247FD" w:rsidRPr="00201F50" w:rsidRDefault="003247FD" w:rsidP="0026274C">
      <w:pPr>
        <w:pStyle w:val="CGbulletlevel2last"/>
        <w:rPr>
          <w:lang w:val="fr-FR"/>
        </w:rPr>
      </w:pPr>
      <w:r w:rsidRPr="00201F50">
        <w:rPr>
          <w:lang w:val="fr-FR"/>
        </w:rPr>
        <w:t>Remercie</w:t>
      </w:r>
      <w:r>
        <w:rPr>
          <w:lang w:val="fr-FR"/>
        </w:rPr>
        <w:t>r</w:t>
      </w:r>
      <w:r w:rsidRPr="00201F50">
        <w:rPr>
          <w:lang w:val="fr-FR"/>
        </w:rPr>
        <w:t xml:space="preserve"> Raha pour son temps </w:t>
      </w:r>
    </w:p>
    <w:p w:rsidR="003247FD" w:rsidRPr="00201F50" w:rsidRDefault="003247FD" w:rsidP="0026274C">
      <w:pPr>
        <w:pStyle w:val="CGbullettextlast"/>
        <w:rPr>
          <w:lang w:val="fr-FR"/>
        </w:rPr>
      </w:pPr>
      <w:r w:rsidRPr="00201F50">
        <w:rPr>
          <w:lang w:val="fr-FR"/>
        </w:rPr>
        <w:t>Discuter de la démonstration avec les participants et répond</w:t>
      </w:r>
      <w:r>
        <w:rPr>
          <w:lang w:val="fr-FR"/>
        </w:rPr>
        <w:t>re</w:t>
      </w:r>
      <w:r w:rsidRPr="00201F50">
        <w:rPr>
          <w:lang w:val="fr-FR"/>
        </w:rPr>
        <w:t xml:space="preserve"> aux questions</w:t>
      </w:r>
      <w:r>
        <w:rPr>
          <w:lang w:val="fr-FR"/>
        </w:rPr>
        <w:t>.</w:t>
      </w:r>
    </w:p>
    <w:p w:rsidR="003247FD" w:rsidRPr="004C769E" w:rsidRDefault="003247FD" w:rsidP="0026274C">
      <w:pPr>
        <w:pStyle w:val="CGheadline2text"/>
        <w:rPr>
          <w:lang w:val="fr-FR"/>
        </w:rPr>
      </w:pPr>
      <w:bookmarkStart w:id="209" w:name="_Toc403638341"/>
      <w:bookmarkStart w:id="210" w:name="_Toc419819006"/>
      <w:bookmarkStart w:id="211" w:name="_Toc433901628"/>
      <w:r w:rsidRPr="004C769E">
        <w:rPr>
          <w:lang w:val="fr-FR"/>
        </w:rPr>
        <w:t>Activité 9.4 : Pratiquer la négociation : Visite initiale à la mère d’un jeune enfant de 6 à 24 mois</w:t>
      </w:r>
      <w:bookmarkEnd w:id="209"/>
      <w:bookmarkEnd w:id="210"/>
      <w:bookmarkEnd w:id="211"/>
    </w:p>
    <w:p w:rsidR="003247FD" w:rsidRPr="00201F50" w:rsidRDefault="003247FD" w:rsidP="0026274C">
      <w:pPr>
        <w:pStyle w:val="CGtext"/>
        <w:rPr>
          <w:lang w:val="fr-FR"/>
        </w:rPr>
      </w:pPr>
      <w:r w:rsidRPr="00201F50">
        <w:rPr>
          <w:lang w:val="fr-FR"/>
        </w:rPr>
        <w:t>(1 heure 15 minutes)</w:t>
      </w:r>
    </w:p>
    <w:p w:rsidR="003247FD" w:rsidRPr="00CE3C62" w:rsidRDefault="003247FD" w:rsidP="0026274C">
      <w:pPr>
        <w:pStyle w:val="CGsmallgreensubhead"/>
        <w:rPr>
          <w:lang w:val="fr-FR"/>
        </w:rPr>
      </w:pPr>
      <w:r w:rsidRPr="00CE3C62">
        <w:rPr>
          <w:lang w:val="fr-FR"/>
        </w:rPr>
        <w:t>Méthodologie</w:t>
      </w:r>
    </w:p>
    <w:p w:rsidR="003247FD" w:rsidRPr="00201F50" w:rsidRDefault="003247FD" w:rsidP="0026274C">
      <w:pPr>
        <w:pStyle w:val="CGtextbold"/>
        <w:rPr>
          <w:lang w:val="fr-FR"/>
        </w:rPr>
      </w:pPr>
      <w:r w:rsidRPr="00201F50">
        <w:rPr>
          <w:lang w:val="fr-FR"/>
        </w:rPr>
        <w:t>Pratique</w:t>
      </w:r>
    </w:p>
    <w:p w:rsidR="003247FD" w:rsidRPr="00201F50" w:rsidRDefault="003247FD" w:rsidP="0026274C">
      <w:pPr>
        <w:pStyle w:val="CGbullettext"/>
        <w:rPr>
          <w:lang w:val="fr-FR"/>
        </w:rPr>
      </w:pPr>
      <w:r w:rsidRPr="00201F50">
        <w:rPr>
          <w:lang w:val="fr-FR"/>
        </w:rPr>
        <w:t>Le facilitateur demande aux participants de rappeler les pratiques de l</w:t>
      </w:r>
      <w:r>
        <w:rPr>
          <w:lang w:val="fr-FR"/>
        </w:rPr>
        <w:t>’</w:t>
      </w:r>
      <w:r w:rsidRPr="00201F50">
        <w:rPr>
          <w:lang w:val="fr-FR"/>
        </w:rPr>
        <w:t>a</w:t>
      </w:r>
      <w:r>
        <w:rPr>
          <w:lang w:val="fr-FR"/>
        </w:rPr>
        <w:t>limentation complémentaire.</w:t>
      </w:r>
    </w:p>
    <w:p w:rsidR="003247FD" w:rsidRPr="00201F50" w:rsidRDefault="003247FD" w:rsidP="0026274C">
      <w:pPr>
        <w:pStyle w:val="CGbullettext"/>
        <w:rPr>
          <w:lang w:val="fr-FR"/>
        </w:rPr>
      </w:pPr>
      <w:r w:rsidRPr="00201F50">
        <w:rPr>
          <w:lang w:val="fr-FR"/>
        </w:rPr>
        <w:t>Les participants sont répartis en groupes de trois</w:t>
      </w:r>
      <w:r>
        <w:rPr>
          <w:lang w:val="fr-FR"/>
        </w:rPr>
        <w:t> </w:t>
      </w:r>
      <w:r w:rsidRPr="00201F50">
        <w:rPr>
          <w:lang w:val="fr-FR"/>
        </w:rPr>
        <w:t xml:space="preserve">: </w:t>
      </w:r>
      <w:r>
        <w:rPr>
          <w:lang w:val="fr-FR"/>
        </w:rPr>
        <w:t>m</w:t>
      </w:r>
      <w:r w:rsidRPr="00201F50">
        <w:rPr>
          <w:lang w:val="fr-FR"/>
        </w:rPr>
        <w:t>ère, conseiller et observateur.</w:t>
      </w:r>
    </w:p>
    <w:p w:rsidR="003247FD" w:rsidRPr="00201F50" w:rsidRDefault="003247FD" w:rsidP="0026274C">
      <w:pPr>
        <w:pStyle w:val="CGbullettext"/>
        <w:rPr>
          <w:lang w:val="fr-FR"/>
        </w:rPr>
      </w:pPr>
      <w:r>
        <w:rPr>
          <w:lang w:val="fr-FR"/>
        </w:rPr>
        <w:t>Passer en revue</w:t>
      </w:r>
      <w:r w:rsidRPr="00201F50">
        <w:rPr>
          <w:lang w:val="fr-FR"/>
        </w:rPr>
        <w:t xml:space="preserve"> les étapes </w:t>
      </w:r>
      <w:r>
        <w:rPr>
          <w:lang w:val="fr-FR"/>
        </w:rPr>
        <w:t>SEIDRAR.</w:t>
      </w:r>
      <w:r w:rsidRPr="00201F50">
        <w:rPr>
          <w:lang w:val="fr-FR"/>
        </w:rPr>
        <w:t xml:space="preserve"> </w:t>
      </w:r>
    </w:p>
    <w:p w:rsidR="003247FD" w:rsidRPr="00201F50" w:rsidRDefault="003247FD" w:rsidP="0026274C">
      <w:pPr>
        <w:pStyle w:val="CGbullettext"/>
        <w:rPr>
          <w:lang w:val="fr-FR"/>
        </w:rPr>
      </w:pPr>
      <w:r w:rsidRPr="00201F50">
        <w:rPr>
          <w:lang w:val="fr-FR"/>
        </w:rPr>
        <w:t>Distribuer</w:t>
      </w:r>
      <w:r>
        <w:rPr>
          <w:lang w:val="fr-FR"/>
        </w:rPr>
        <w:t> </w:t>
      </w:r>
      <w:r w:rsidRPr="00201F50">
        <w:rPr>
          <w:lang w:val="fr-FR"/>
        </w:rPr>
        <w:t xml:space="preserve">: </w:t>
      </w:r>
      <w:r>
        <w:rPr>
          <w:lang w:val="fr-FR"/>
        </w:rPr>
        <w:t>Liste de contrôle</w:t>
      </w:r>
      <w:r w:rsidRPr="00201F50">
        <w:rPr>
          <w:lang w:val="fr-FR"/>
        </w:rPr>
        <w:t xml:space="preserve"> d’observation des étapes de conseils </w:t>
      </w:r>
      <w:r>
        <w:rPr>
          <w:lang w:val="fr-FR"/>
        </w:rPr>
        <w:t>SEIDRAR</w:t>
      </w:r>
      <w:r w:rsidRPr="00201F50">
        <w:rPr>
          <w:lang w:val="fr-FR"/>
        </w:rPr>
        <w:t xml:space="preserve"> pour la mère/</w:t>
      </w:r>
      <w:r>
        <w:rPr>
          <w:lang w:val="fr-FR"/>
        </w:rPr>
        <w:t>le</w:t>
      </w:r>
      <w:r w:rsidRPr="00201F50">
        <w:rPr>
          <w:lang w:val="fr-FR"/>
        </w:rPr>
        <w:t xml:space="preserve"> </w:t>
      </w:r>
      <w:r>
        <w:rPr>
          <w:lang w:val="fr-FR"/>
        </w:rPr>
        <w:t>p</w:t>
      </w:r>
      <w:r w:rsidRPr="00201F50">
        <w:rPr>
          <w:lang w:val="fr-FR"/>
        </w:rPr>
        <w:t xml:space="preserve">ère/ou </w:t>
      </w:r>
      <w:r>
        <w:rPr>
          <w:lang w:val="fr-FR"/>
        </w:rPr>
        <w:t>la personne qui prend</w:t>
      </w:r>
      <w:r w:rsidRPr="00201F50">
        <w:rPr>
          <w:lang w:val="fr-FR"/>
        </w:rPr>
        <w:t xml:space="preserve"> soin</w:t>
      </w:r>
      <w:r>
        <w:rPr>
          <w:lang w:val="fr-FR"/>
        </w:rPr>
        <w:t xml:space="preserve"> de l’enfant</w:t>
      </w:r>
      <w:r w:rsidRPr="00201F50">
        <w:rPr>
          <w:lang w:val="fr-FR"/>
        </w:rPr>
        <w:t xml:space="preserve"> et examiner avec les participants.</w:t>
      </w:r>
    </w:p>
    <w:p w:rsidR="003247FD" w:rsidRDefault="003247FD" w:rsidP="0026274C">
      <w:pPr>
        <w:pStyle w:val="CGbullettext"/>
        <w:rPr>
          <w:lang w:val="fr-FR"/>
        </w:rPr>
      </w:pPr>
      <w:r w:rsidRPr="00201F50">
        <w:rPr>
          <w:lang w:val="fr-FR"/>
        </w:rPr>
        <w:t>Demande</w:t>
      </w:r>
      <w:r>
        <w:rPr>
          <w:lang w:val="fr-FR"/>
        </w:rPr>
        <w:t>r</w:t>
      </w:r>
      <w:r w:rsidRPr="00201F50">
        <w:rPr>
          <w:lang w:val="fr-FR"/>
        </w:rPr>
        <w:t xml:space="preserve"> à chaque groupe </w:t>
      </w:r>
      <w:r>
        <w:rPr>
          <w:lang w:val="fr-FR"/>
        </w:rPr>
        <w:t>de se munir du manuel</w:t>
      </w:r>
      <w:r w:rsidRPr="00201F50">
        <w:rPr>
          <w:lang w:val="fr-FR"/>
        </w:rPr>
        <w:t xml:space="preserve"> de référence sur les pratiques clés </w:t>
      </w:r>
      <w:r>
        <w:rPr>
          <w:lang w:val="fr-FR"/>
        </w:rPr>
        <w:t>pour l</w:t>
      </w:r>
      <w:r w:rsidRPr="00201F50">
        <w:rPr>
          <w:lang w:val="fr-FR"/>
        </w:rPr>
        <w:t>es agents communautaires (tous secteurs) ou une illustration utilisée par leur programme.</w:t>
      </w:r>
    </w:p>
    <w:p w:rsidR="003247FD" w:rsidRPr="00045EE2" w:rsidRDefault="003247FD" w:rsidP="0026274C">
      <w:pPr>
        <w:pStyle w:val="CGbullettext"/>
        <w:rPr>
          <w:lang w:val="fr-FR"/>
        </w:rPr>
      </w:pPr>
      <w:r w:rsidRPr="00045EE2">
        <w:rPr>
          <w:lang w:val="fr-FR"/>
        </w:rPr>
        <w:t xml:space="preserve">Demander aux « mères » des groupes de travail de se réunir et distribuer à chacun une étude </w:t>
      </w:r>
      <w:r>
        <w:rPr>
          <w:lang w:val="fr-FR"/>
        </w:rPr>
        <w:t xml:space="preserve">  </w:t>
      </w:r>
      <w:r w:rsidRPr="00045EE2">
        <w:rPr>
          <w:lang w:val="fr-FR"/>
        </w:rPr>
        <w:t>de cas différente. Note : Les « mères » devront s’assurer qu’elles fournissent toutes les informations contenues dans leurs études de cas. Mettre l'accent sur la nécessité pour les participants de s’en tenir aux informations (minimales) dans les études de cas et non les embellir</w:t>
      </w:r>
      <w:r w:rsidRPr="00045EE2">
        <w:rPr>
          <w:rFonts w:asciiTheme="minorHAnsi" w:hAnsiTheme="minorHAnsi"/>
          <w:lang w:val="fr-FR"/>
        </w:rPr>
        <w:t>.</w:t>
      </w:r>
    </w:p>
    <w:p w:rsidR="003247FD" w:rsidRPr="00201F50" w:rsidRDefault="003247FD" w:rsidP="0026274C">
      <w:pPr>
        <w:pStyle w:val="CGbullettext"/>
        <w:rPr>
          <w:lang w:val="fr-FR"/>
        </w:rPr>
      </w:pPr>
      <w:r w:rsidRPr="00201F50">
        <w:rPr>
          <w:lang w:val="fr-FR"/>
        </w:rPr>
        <w:t xml:space="preserve">Demander aux mères de revenir à leurs groupes de travail. </w:t>
      </w:r>
    </w:p>
    <w:p w:rsidR="003247FD" w:rsidRPr="00201F50" w:rsidRDefault="003247FD" w:rsidP="0026274C">
      <w:pPr>
        <w:pStyle w:val="CGbullettext"/>
        <w:rPr>
          <w:lang w:val="fr-FR"/>
        </w:rPr>
      </w:pPr>
      <w:r w:rsidRPr="00201F50">
        <w:rPr>
          <w:lang w:val="fr-FR"/>
        </w:rPr>
        <w:t>Le conseiller de chaque groupe de travail (de trois) demande à la «</w:t>
      </w:r>
      <w:r>
        <w:rPr>
          <w:lang w:val="fr-FR"/>
        </w:rPr>
        <w:t> m</w:t>
      </w:r>
      <w:r w:rsidRPr="00201F50">
        <w:rPr>
          <w:lang w:val="fr-FR"/>
        </w:rPr>
        <w:t>ère</w:t>
      </w:r>
      <w:r>
        <w:rPr>
          <w:lang w:val="fr-FR"/>
        </w:rPr>
        <w:t> </w:t>
      </w:r>
      <w:r w:rsidRPr="00201F50">
        <w:rPr>
          <w:lang w:val="fr-FR"/>
        </w:rPr>
        <w:t>» de</w:t>
      </w:r>
      <w:r>
        <w:rPr>
          <w:lang w:val="fr-FR"/>
        </w:rPr>
        <w:t xml:space="preserve"> décrire</w:t>
      </w:r>
      <w:r w:rsidRPr="00201F50">
        <w:rPr>
          <w:lang w:val="fr-FR"/>
        </w:rPr>
        <w:t xml:space="preserve"> sa situation et pratique les étapes </w:t>
      </w:r>
      <w:r>
        <w:rPr>
          <w:lang w:val="fr-FR"/>
        </w:rPr>
        <w:t>SEIDRAR</w:t>
      </w:r>
      <w:r w:rsidRPr="00201F50">
        <w:rPr>
          <w:lang w:val="fr-FR"/>
        </w:rPr>
        <w:t xml:space="preserve"> avec les capacités d'écoute</w:t>
      </w:r>
      <w:r>
        <w:rPr>
          <w:lang w:val="fr-FR"/>
        </w:rPr>
        <w:t>,</w:t>
      </w:r>
      <w:r w:rsidRPr="00201F50">
        <w:rPr>
          <w:lang w:val="fr-FR"/>
        </w:rPr>
        <w:t xml:space="preserve"> d'apprentissage</w:t>
      </w:r>
      <w:r>
        <w:rPr>
          <w:lang w:val="fr-FR"/>
        </w:rPr>
        <w:t>,</w:t>
      </w:r>
      <w:r w:rsidRPr="00201F50">
        <w:rPr>
          <w:lang w:val="fr-FR"/>
        </w:rPr>
        <w:t xml:space="preserve"> de</w:t>
      </w:r>
      <w:r>
        <w:rPr>
          <w:lang w:val="fr-FR"/>
        </w:rPr>
        <w:t xml:space="preserve"> mise en</w:t>
      </w:r>
      <w:r w:rsidRPr="00201F50">
        <w:rPr>
          <w:lang w:val="fr-FR"/>
        </w:rPr>
        <w:t xml:space="preserve"> confiance et de soutien.</w:t>
      </w:r>
    </w:p>
    <w:p w:rsidR="003247FD" w:rsidRPr="00201F50" w:rsidRDefault="003247FD" w:rsidP="0026274C">
      <w:pPr>
        <w:pStyle w:val="CGbullettext"/>
        <w:rPr>
          <w:lang w:val="fr-FR"/>
        </w:rPr>
      </w:pPr>
      <w:r w:rsidRPr="00201F50">
        <w:rPr>
          <w:lang w:val="fr-FR"/>
        </w:rPr>
        <w:t>Dans chaque groupe de travail, la tâche de l'observateur est d'enregistrer les compétences que le conseiller a utilisé</w:t>
      </w:r>
      <w:r>
        <w:rPr>
          <w:lang w:val="fr-FR"/>
        </w:rPr>
        <w:t>es</w:t>
      </w:r>
      <w:r w:rsidRPr="00201F50">
        <w:rPr>
          <w:lang w:val="fr-FR"/>
        </w:rPr>
        <w:t xml:space="preserve"> sur</w:t>
      </w:r>
      <w:r>
        <w:rPr>
          <w:lang w:val="fr-FR"/>
        </w:rPr>
        <w:t> </w:t>
      </w:r>
      <w:r w:rsidRPr="00201F50">
        <w:rPr>
          <w:lang w:val="fr-FR"/>
        </w:rPr>
        <w:t xml:space="preserve">: </w:t>
      </w:r>
      <w:r>
        <w:rPr>
          <w:lang w:val="fr-FR"/>
        </w:rPr>
        <w:t>la liste de contrôle</w:t>
      </w:r>
      <w:r w:rsidRPr="00201F50">
        <w:rPr>
          <w:lang w:val="fr-FR"/>
        </w:rPr>
        <w:t xml:space="preserve"> d'observation des étapes de conseil </w:t>
      </w:r>
      <w:r>
        <w:rPr>
          <w:lang w:val="fr-FR"/>
        </w:rPr>
        <w:t xml:space="preserve">SEIDRAR </w:t>
      </w:r>
      <w:r w:rsidRPr="00201F50">
        <w:rPr>
          <w:lang w:val="fr-FR"/>
        </w:rPr>
        <w:t>pour la mère et</w:t>
      </w:r>
      <w:r>
        <w:rPr>
          <w:lang w:val="fr-FR"/>
        </w:rPr>
        <w:t>/ou</w:t>
      </w:r>
      <w:r w:rsidRPr="00201F50">
        <w:rPr>
          <w:lang w:val="fr-FR"/>
        </w:rPr>
        <w:t xml:space="preserve"> </w:t>
      </w:r>
      <w:r>
        <w:rPr>
          <w:lang w:val="fr-FR"/>
        </w:rPr>
        <w:t>la paire</w:t>
      </w:r>
      <w:r w:rsidRPr="00201F50">
        <w:rPr>
          <w:lang w:val="fr-FR"/>
        </w:rPr>
        <w:t xml:space="preserve"> mère</w:t>
      </w:r>
      <w:r>
        <w:rPr>
          <w:lang w:val="fr-FR"/>
        </w:rPr>
        <w:t>/enfant ou responsable</w:t>
      </w:r>
      <w:r w:rsidRPr="00201F50">
        <w:rPr>
          <w:lang w:val="fr-FR"/>
        </w:rPr>
        <w:t>/enfant et à fournir un commentaire après l'étude de cas.</w:t>
      </w:r>
    </w:p>
    <w:p w:rsidR="003247FD" w:rsidRPr="00201F50" w:rsidRDefault="003247FD" w:rsidP="0026274C">
      <w:pPr>
        <w:pStyle w:val="CGbullettext"/>
        <w:rPr>
          <w:lang w:val="fr-FR"/>
        </w:rPr>
      </w:pPr>
      <w:r w:rsidRPr="00201F50">
        <w:rPr>
          <w:lang w:val="fr-FR"/>
        </w:rPr>
        <w:t>Les participants dans les groupes de travail changent de rôle deux fois pour permettre à chacun d'entre eux de pratiquer une fois et les étapes ci-dessus sont répétées en utilisant différentes études de cas.</w:t>
      </w:r>
    </w:p>
    <w:p w:rsidR="003247FD" w:rsidRPr="00201F50" w:rsidRDefault="003247FD" w:rsidP="0026274C">
      <w:pPr>
        <w:pStyle w:val="CGbullettext"/>
        <w:rPr>
          <w:lang w:val="fr-FR"/>
        </w:rPr>
      </w:pPr>
      <w:r w:rsidRPr="00201F50">
        <w:rPr>
          <w:lang w:val="fr-FR"/>
        </w:rPr>
        <w:t>Un ou deux groupes démontrent une étude de cas devant l'ensemble du groupe.</w:t>
      </w:r>
    </w:p>
    <w:p w:rsidR="003247FD" w:rsidRPr="00201F50" w:rsidRDefault="003247FD" w:rsidP="0026274C">
      <w:pPr>
        <w:pStyle w:val="CGbullettext"/>
        <w:rPr>
          <w:lang w:val="fr-FR"/>
        </w:rPr>
      </w:pPr>
      <w:r w:rsidRPr="00201F50">
        <w:rPr>
          <w:lang w:val="fr-FR"/>
        </w:rPr>
        <w:t xml:space="preserve">Discuter du contenu du conseil et </w:t>
      </w:r>
      <w:r>
        <w:rPr>
          <w:lang w:val="fr-FR"/>
        </w:rPr>
        <w:t>d</w:t>
      </w:r>
      <w:r w:rsidRPr="00201F50">
        <w:rPr>
          <w:lang w:val="fr-FR"/>
        </w:rPr>
        <w:t xml:space="preserve">es étapes </w:t>
      </w:r>
      <w:r>
        <w:rPr>
          <w:lang w:val="fr-FR"/>
        </w:rPr>
        <w:t>SEIDRAR.</w:t>
      </w:r>
    </w:p>
    <w:p w:rsidR="0026274C" w:rsidRPr="00B26852" w:rsidRDefault="00A94714" w:rsidP="0026274C">
      <w:pPr>
        <w:pStyle w:val="CGheadlineNOTE"/>
        <w:rPr>
          <w:lang w:val="fr-FR"/>
        </w:rPr>
      </w:pPr>
      <w:bookmarkStart w:id="212" w:name="_Toc419819007"/>
      <w:r>
        <w:rPr>
          <w:lang w:val="fr-FR"/>
        </w:rPr>
        <w:lastRenderedPageBreak/>
        <w:t xml:space="preserve"> </w:t>
      </w:r>
      <w:bookmarkStart w:id="213" w:name="_Toc433901629"/>
      <w:r w:rsidR="0026274C" w:rsidRPr="00B26852">
        <w:rPr>
          <w:lang w:val="fr-FR"/>
        </w:rPr>
        <w:t xml:space="preserve">Fiche du facilitateur n° 20 : Démonstration de </w:t>
      </w:r>
      <w:r w:rsidR="00F65100">
        <w:rPr>
          <w:lang w:val="fr-FR"/>
        </w:rPr>
        <w:t xml:space="preserve">la </w:t>
      </w:r>
      <w:r w:rsidR="0026274C" w:rsidRPr="00B26852">
        <w:rPr>
          <w:lang w:val="fr-FR"/>
        </w:rPr>
        <w:t>négociation</w:t>
      </w:r>
      <w:bookmarkEnd w:id="212"/>
      <w:bookmarkEnd w:id="213"/>
      <w:r w:rsidR="0026274C" w:rsidRPr="00B26852">
        <w:rPr>
          <w:lang w:val="fr-FR"/>
        </w:rPr>
        <w:t xml:space="preserve"> </w:t>
      </w:r>
    </w:p>
    <w:p w:rsidR="0026274C" w:rsidRPr="00201F50" w:rsidRDefault="0026274C" w:rsidP="0026274C">
      <w:pPr>
        <w:pStyle w:val="CGtext"/>
        <w:rPr>
          <w:lang w:val="fr-FR"/>
        </w:rPr>
      </w:pPr>
      <w:r w:rsidRPr="00201F50">
        <w:rPr>
          <w:lang w:val="fr-FR"/>
        </w:rPr>
        <w:t>Raha a une fille, Mia, âgé</w:t>
      </w:r>
      <w:r>
        <w:rPr>
          <w:lang w:val="fr-FR"/>
        </w:rPr>
        <w:t>e</w:t>
      </w:r>
      <w:r w:rsidRPr="00201F50">
        <w:rPr>
          <w:lang w:val="fr-FR"/>
        </w:rPr>
        <w:t xml:space="preserve"> de 18 mois. Raha est en</w:t>
      </w:r>
      <w:r>
        <w:rPr>
          <w:lang w:val="fr-FR"/>
        </w:rPr>
        <w:t xml:space="preserve"> </w:t>
      </w:r>
      <w:r w:rsidRPr="00201F50">
        <w:rPr>
          <w:lang w:val="fr-FR"/>
        </w:rPr>
        <w:t>train de l’allaiter sur demande. Elle donne à Mia du lait et du sorgho seulement, trois fois par jour. Elle a remarqué que durant les dernières semaines Mia a été inactive.</w:t>
      </w:r>
    </w:p>
    <w:p w:rsidR="0026274C" w:rsidRPr="00201F50" w:rsidRDefault="0026274C" w:rsidP="0026274C">
      <w:pPr>
        <w:pStyle w:val="CGsmallbluesubhead"/>
        <w:rPr>
          <w:lang w:val="fr-FR"/>
        </w:rPr>
      </w:pPr>
      <w:r w:rsidRPr="00201F50">
        <w:rPr>
          <w:lang w:val="fr-FR"/>
        </w:rPr>
        <w:t xml:space="preserve">Réponse </w:t>
      </w:r>
      <w:r>
        <w:rPr>
          <w:lang w:val="fr-FR"/>
        </w:rPr>
        <w:t>p</w:t>
      </w:r>
      <w:r w:rsidRPr="00201F50">
        <w:rPr>
          <w:lang w:val="fr-FR"/>
        </w:rPr>
        <w:t>ossible</w:t>
      </w:r>
    </w:p>
    <w:p w:rsidR="0026274C" w:rsidRPr="00201F50" w:rsidRDefault="0026274C" w:rsidP="0026274C">
      <w:pPr>
        <w:pStyle w:val="CGbullettext"/>
        <w:rPr>
          <w:lang w:val="fr-FR"/>
        </w:rPr>
      </w:pPr>
      <w:r w:rsidRPr="00201F50">
        <w:rPr>
          <w:lang w:val="fr-FR"/>
        </w:rPr>
        <w:t xml:space="preserve">Le </w:t>
      </w:r>
      <w:r>
        <w:rPr>
          <w:lang w:val="fr-FR"/>
        </w:rPr>
        <w:t>c</w:t>
      </w:r>
      <w:r w:rsidRPr="00201F50">
        <w:rPr>
          <w:lang w:val="fr-FR"/>
        </w:rPr>
        <w:t xml:space="preserve">onseiller </w:t>
      </w:r>
      <w:r w:rsidRPr="00201F50">
        <w:rPr>
          <w:b/>
          <w:lang w:val="fr-FR"/>
        </w:rPr>
        <w:t>salue</w:t>
      </w:r>
      <w:r w:rsidRPr="00201F50">
        <w:rPr>
          <w:lang w:val="fr-FR"/>
        </w:rPr>
        <w:t xml:space="preserve"> Raha</w:t>
      </w:r>
      <w:r>
        <w:rPr>
          <w:lang w:val="fr-FR"/>
        </w:rPr>
        <w:t>.</w:t>
      </w:r>
    </w:p>
    <w:p w:rsidR="0026274C" w:rsidRPr="00201F50" w:rsidRDefault="0026274C" w:rsidP="0026274C">
      <w:pPr>
        <w:pStyle w:val="CGbullettext"/>
        <w:rPr>
          <w:lang w:val="fr-FR"/>
        </w:rPr>
      </w:pPr>
      <w:r w:rsidRPr="00201F50">
        <w:rPr>
          <w:lang w:val="fr-FR"/>
        </w:rPr>
        <w:t xml:space="preserve">Le </w:t>
      </w:r>
      <w:r>
        <w:rPr>
          <w:lang w:val="fr-FR"/>
        </w:rPr>
        <w:t>c</w:t>
      </w:r>
      <w:r w:rsidRPr="00201F50">
        <w:rPr>
          <w:lang w:val="fr-FR"/>
        </w:rPr>
        <w:t xml:space="preserve">onseiller </w:t>
      </w:r>
      <w:r>
        <w:rPr>
          <w:lang w:val="fr-FR"/>
        </w:rPr>
        <w:t>la félicite d’</w:t>
      </w:r>
      <w:r w:rsidRPr="00201F50">
        <w:rPr>
          <w:lang w:val="fr-FR"/>
        </w:rPr>
        <w:t>avoir allaité Mia</w:t>
      </w:r>
      <w:r>
        <w:rPr>
          <w:lang w:val="fr-FR"/>
        </w:rPr>
        <w:t>.</w:t>
      </w:r>
      <w:r w:rsidRPr="00201F50">
        <w:rPr>
          <w:lang w:val="fr-FR"/>
        </w:rPr>
        <w:t xml:space="preserve"> </w:t>
      </w:r>
    </w:p>
    <w:p w:rsidR="0026274C" w:rsidRPr="00201F50" w:rsidRDefault="0026274C" w:rsidP="0026274C">
      <w:pPr>
        <w:pStyle w:val="CGbullettext"/>
        <w:rPr>
          <w:lang w:val="fr-FR"/>
        </w:rPr>
      </w:pPr>
      <w:r w:rsidRPr="00201F50">
        <w:rPr>
          <w:lang w:val="fr-FR"/>
        </w:rPr>
        <w:t xml:space="preserve">Le </w:t>
      </w:r>
      <w:r>
        <w:rPr>
          <w:lang w:val="fr-FR"/>
        </w:rPr>
        <w:t>c</w:t>
      </w:r>
      <w:r w:rsidRPr="00201F50">
        <w:rPr>
          <w:lang w:val="fr-FR"/>
        </w:rPr>
        <w:t xml:space="preserve">onseiller </w:t>
      </w:r>
      <w:r w:rsidRPr="00201F50">
        <w:rPr>
          <w:b/>
          <w:lang w:val="fr-FR"/>
        </w:rPr>
        <w:t>demande</w:t>
      </w:r>
      <w:r>
        <w:rPr>
          <w:b/>
          <w:lang w:val="fr-FR"/>
        </w:rPr>
        <w:t>,</w:t>
      </w:r>
      <w:r w:rsidRPr="00201F50">
        <w:rPr>
          <w:b/>
          <w:lang w:val="fr-FR"/>
        </w:rPr>
        <w:t xml:space="preserve"> écoute et identifie</w:t>
      </w:r>
      <w:r w:rsidRPr="00201F50">
        <w:rPr>
          <w:lang w:val="fr-FR"/>
        </w:rPr>
        <w:t xml:space="preserve"> les problèmes liés aux pratiques d’allaitement courantes, dans ce cas</w:t>
      </w:r>
      <w:r>
        <w:rPr>
          <w:lang w:val="fr-FR"/>
        </w:rPr>
        <w:t> </w:t>
      </w:r>
      <w:r w:rsidRPr="00201F50">
        <w:rPr>
          <w:lang w:val="fr-FR"/>
        </w:rPr>
        <w:t>:</w:t>
      </w:r>
    </w:p>
    <w:p w:rsidR="0026274C" w:rsidRPr="00201F50" w:rsidRDefault="0026274C" w:rsidP="0026274C">
      <w:pPr>
        <w:pStyle w:val="CGbulletlevel2"/>
        <w:rPr>
          <w:b/>
          <w:lang w:val="fr-FR"/>
        </w:rPr>
      </w:pPr>
      <w:r w:rsidRPr="00201F50">
        <w:rPr>
          <w:lang w:val="fr-FR"/>
        </w:rPr>
        <w:t>Raha allaite Mia sur demande</w:t>
      </w:r>
      <w:r>
        <w:rPr>
          <w:lang w:val="fr-FR"/>
        </w:rPr>
        <w:t>.</w:t>
      </w:r>
    </w:p>
    <w:p w:rsidR="0026274C" w:rsidRPr="00201F50" w:rsidRDefault="0026274C" w:rsidP="0026274C">
      <w:pPr>
        <w:pStyle w:val="CGbulletlevel2"/>
        <w:rPr>
          <w:b/>
          <w:lang w:val="fr-FR"/>
        </w:rPr>
      </w:pPr>
      <w:r w:rsidRPr="00201F50">
        <w:rPr>
          <w:lang w:val="fr-FR"/>
        </w:rPr>
        <w:t>Raha donne un autre lait à Mia</w:t>
      </w:r>
      <w:r>
        <w:rPr>
          <w:lang w:val="fr-FR"/>
        </w:rPr>
        <w:t>.</w:t>
      </w:r>
    </w:p>
    <w:p w:rsidR="0026274C" w:rsidRPr="000C06DE" w:rsidRDefault="0026274C" w:rsidP="0026274C">
      <w:pPr>
        <w:pStyle w:val="CGbulletlevel2"/>
        <w:rPr>
          <w:b/>
          <w:lang w:val="fr-FR"/>
        </w:rPr>
      </w:pPr>
      <w:r w:rsidRPr="00201F50">
        <w:rPr>
          <w:lang w:val="fr-FR"/>
        </w:rPr>
        <w:t>Mia a été inactive</w:t>
      </w:r>
      <w:r>
        <w:rPr>
          <w:lang w:val="fr-FR"/>
        </w:rPr>
        <w:t>.</w:t>
      </w:r>
    </w:p>
    <w:p w:rsidR="0026274C" w:rsidRPr="000C06DE" w:rsidRDefault="0026274C" w:rsidP="0026274C">
      <w:pPr>
        <w:pStyle w:val="CGbulletlevel2last"/>
        <w:rPr>
          <w:lang w:val="fr-FR"/>
        </w:rPr>
      </w:pPr>
      <w:r w:rsidRPr="00201F50">
        <w:rPr>
          <w:lang w:val="fr-FR"/>
        </w:rPr>
        <w:t xml:space="preserve">Raha ne suit pas les recommandations d’alimentation adaptées à l’âge (ex. </w:t>
      </w:r>
      <w:r>
        <w:rPr>
          <w:lang w:val="fr-FR"/>
        </w:rPr>
        <w:t>f</w:t>
      </w:r>
      <w:r w:rsidRPr="00201F50">
        <w:rPr>
          <w:lang w:val="fr-FR"/>
        </w:rPr>
        <w:t xml:space="preserve">réquence et </w:t>
      </w:r>
      <w:r>
        <w:rPr>
          <w:lang w:val="fr-FR"/>
        </w:rPr>
        <w:t>v</w:t>
      </w:r>
      <w:r w:rsidRPr="00201F50">
        <w:rPr>
          <w:lang w:val="fr-FR"/>
        </w:rPr>
        <w:t>ariété</w:t>
      </w:r>
      <w:r>
        <w:rPr>
          <w:lang w:val="fr-FR"/>
        </w:rPr>
        <w:t> </w:t>
      </w:r>
      <w:r w:rsidRPr="00201F50">
        <w:rPr>
          <w:lang w:val="fr-FR"/>
        </w:rPr>
        <w:t>; contrôle de quantité)</w:t>
      </w:r>
      <w:r>
        <w:rPr>
          <w:lang w:val="fr-FR"/>
        </w:rPr>
        <w:t>.</w:t>
      </w:r>
    </w:p>
    <w:p w:rsidR="0026274C" w:rsidRPr="00201F50" w:rsidRDefault="0026274C" w:rsidP="0026274C">
      <w:pPr>
        <w:pStyle w:val="CGbullettext"/>
        <w:rPr>
          <w:lang w:val="fr-FR"/>
        </w:rPr>
      </w:pPr>
      <w:r w:rsidRPr="00201F50">
        <w:rPr>
          <w:lang w:val="fr-FR"/>
        </w:rPr>
        <w:t xml:space="preserve">Le </w:t>
      </w:r>
      <w:r>
        <w:rPr>
          <w:lang w:val="fr-FR"/>
        </w:rPr>
        <w:t>c</w:t>
      </w:r>
      <w:r w:rsidRPr="00201F50">
        <w:rPr>
          <w:lang w:val="fr-FR"/>
        </w:rPr>
        <w:t>onseiller partage les pratiques suivantes (manuel ou illustrations)</w:t>
      </w:r>
      <w:r>
        <w:rPr>
          <w:lang w:val="fr-FR"/>
        </w:rPr>
        <w:t> </w:t>
      </w:r>
      <w:r w:rsidRPr="00201F50">
        <w:rPr>
          <w:lang w:val="fr-FR"/>
        </w:rPr>
        <w:t>:</w:t>
      </w:r>
    </w:p>
    <w:p w:rsidR="0026274C" w:rsidRPr="00201F50" w:rsidRDefault="0026274C" w:rsidP="0026274C">
      <w:pPr>
        <w:pStyle w:val="CGbulletlevel2"/>
        <w:rPr>
          <w:b/>
          <w:lang w:val="fr-FR"/>
        </w:rPr>
      </w:pPr>
      <w:r w:rsidRPr="00201F50">
        <w:rPr>
          <w:lang w:val="fr-FR"/>
        </w:rPr>
        <w:t xml:space="preserve">Une alimentation variée </w:t>
      </w:r>
    </w:p>
    <w:p w:rsidR="0026274C" w:rsidRPr="00C16422" w:rsidRDefault="0026274C" w:rsidP="0026274C">
      <w:pPr>
        <w:pStyle w:val="CGbulletlevel2last"/>
        <w:rPr>
          <w:b/>
          <w:lang w:val="fr-FR"/>
        </w:rPr>
      </w:pPr>
      <w:r w:rsidRPr="00C16422">
        <w:rPr>
          <w:lang w:val="fr-FR"/>
        </w:rPr>
        <w:t>La fréquence et la quantité d'alimentation pour les enfants âgés de 12 à 24 mois</w:t>
      </w:r>
    </w:p>
    <w:p w:rsidR="0026274C" w:rsidRPr="00C16422" w:rsidRDefault="0026274C" w:rsidP="0026274C">
      <w:pPr>
        <w:pStyle w:val="CGbullettext"/>
        <w:rPr>
          <w:bCs/>
          <w:lang w:val="fr-FR"/>
        </w:rPr>
      </w:pPr>
      <w:r w:rsidRPr="00C16422">
        <w:rPr>
          <w:lang w:val="fr-FR"/>
        </w:rPr>
        <w:t xml:space="preserve">Le </w:t>
      </w:r>
      <w:r>
        <w:rPr>
          <w:lang w:val="fr-FR"/>
        </w:rPr>
        <w:t>c</w:t>
      </w:r>
      <w:r w:rsidRPr="00C16422">
        <w:rPr>
          <w:lang w:val="fr-FR"/>
        </w:rPr>
        <w:t>onseiller discute et recommande</w:t>
      </w:r>
      <w:r>
        <w:rPr>
          <w:lang w:val="fr-FR"/>
        </w:rPr>
        <w:t> </w:t>
      </w:r>
      <w:r w:rsidRPr="00C16422">
        <w:rPr>
          <w:lang w:val="fr-FR"/>
        </w:rPr>
        <w:t>:</w:t>
      </w:r>
    </w:p>
    <w:p w:rsidR="0026274C" w:rsidRPr="00201F50" w:rsidRDefault="0026274C" w:rsidP="0026274C">
      <w:pPr>
        <w:pStyle w:val="CGbulletlevel2"/>
        <w:rPr>
          <w:lang w:val="fr-FR"/>
        </w:rPr>
      </w:pPr>
      <w:r w:rsidRPr="00201F50">
        <w:rPr>
          <w:lang w:val="fr-FR"/>
        </w:rPr>
        <w:t>Augmenter la fréquence des aliments à 4 fois par jour</w:t>
      </w:r>
    </w:p>
    <w:p w:rsidR="0026274C" w:rsidRPr="00201F50" w:rsidRDefault="0026274C" w:rsidP="0026274C">
      <w:pPr>
        <w:pStyle w:val="CGbulletlevel2"/>
        <w:rPr>
          <w:lang w:val="fr-FR"/>
        </w:rPr>
      </w:pPr>
      <w:r w:rsidRPr="00201F50">
        <w:rPr>
          <w:lang w:val="fr-FR"/>
        </w:rPr>
        <w:t>Augmenter la quantité de nourriture</w:t>
      </w:r>
    </w:p>
    <w:p w:rsidR="0026274C" w:rsidRPr="00201F50" w:rsidRDefault="0026274C" w:rsidP="0026274C">
      <w:pPr>
        <w:pStyle w:val="CGbulletlevel2"/>
        <w:rPr>
          <w:lang w:val="fr-FR"/>
        </w:rPr>
      </w:pPr>
      <w:r>
        <w:rPr>
          <w:lang w:val="fr-FR"/>
        </w:rPr>
        <w:t>Se r</w:t>
      </w:r>
      <w:r w:rsidRPr="00201F50">
        <w:rPr>
          <w:lang w:val="fr-FR"/>
        </w:rPr>
        <w:t>enseigne</w:t>
      </w:r>
      <w:r>
        <w:rPr>
          <w:lang w:val="fr-FR"/>
        </w:rPr>
        <w:t>r</w:t>
      </w:r>
      <w:r w:rsidRPr="00201F50">
        <w:rPr>
          <w:lang w:val="fr-FR"/>
        </w:rPr>
        <w:t xml:space="preserve"> sur l'épaisseur de </w:t>
      </w:r>
      <w:r>
        <w:rPr>
          <w:lang w:val="fr-FR"/>
        </w:rPr>
        <w:t>la bouillie</w:t>
      </w:r>
    </w:p>
    <w:p w:rsidR="0026274C" w:rsidRPr="00201F50" w:rsidRDefault="0026274C" w:rsidP="0026274C">
      <w:pPr>
        <w:pStyle w:val="CGbulletlevel2"/>
        <w:rPr>
          <w:lang w:val="fr-FR"/>
        </w:rPr>
      </w:pPr>
      <w:r w:rsidRPr="00201F50">
        <w:rPr>
          <w:lang w:val="fr-FR"/>
        </w:rPr>
        <w:t>Augmenter la variété de nourriture et ajouter d'autres aliments disponibles localement</w:t>
      </w:r>
      <w:r>
        <w:rPr>
          <w:lang w:val="fr-FR"/>
        </w:rPr>
        <w:t xml:space="preserve">  dans le ménage</w:t>
      </w:r>
    </w:p>
    <w:p w:rsidR="0026274C" w:rsidRPr="00201F50" w:rsidRDefault="0026274C" w:rsidP="0026274C">
      <w:pPr>
        <w:pStyle w:val="CGbulletlevel2last"/>
        <w:rPr>
          <w:lang w:val="fr-FR"/>
        </w:rPr>
      </w:pPr>
      <w:r w:rsidRPr="00201F50">
        <w:rPr>
          <w:lang w:val="fr-FR"/>
        </w:rPr>
        <w:t>Suggérer que Mia peut être inactive en raison du manque de nourriture</w:t>
      </w:r>
    </w:p>
    <w:p w:rsidR="0026274C" w:rsidRPr="00201F50" w:rsidRDefault="0026274C" w:rsidP="0026274C">
      <w:pPr>
        <w:pStyle w:val="CGbullettext"/>
        <w:rPr>
          <w:bCs/>
          <w:lang w:val="fr-FR"/>
        </w:rPr>
      </w:pPr>
      <w:r w:rsidRPr="00201F50">
        <w:rPr>
          <w:lang w:val="fr-FR"/>
        </w:rPr>
        <w:t xml:space="preserve">Le </w:t>
      </w:r>
      <w:r>
        <w:rPr>
          <w:lang w:val="fr-FR"/>
        </w:rPr>
        <w:t>c</w:t>
      </w:r>
      <w:r w:rsidRPr="00201F50">
        <w:rPr>
          <w:lang w:val="fr-FR"/>
        </w:rPr>
        <w:t xml:space="preserve">onseiller </w:t>
      </w:r>
      <w:r>
        <w:rPr>
          <w:lang w:val="fr-FR"/>
        </w:rPr>
        <w:t>convient</w:t>
      </w:r>
      <w:r w:rsidRPr="00201F50">
        <w:rPr>
          <w:lang w:val="fr-FR"/>
        </w:rPr>
        <w:t xml:space="preserve"> avec Raha </w:t>
      </w:r>
      <w:r>
        <w:rPr>
          <w:lang w:val="fr-FR"/>
        </w:rPr>
        <w:t>d’</w:t>
      </w:r>
      <w:r w:rsidRPr="00201F50">
        <w:rPr>
          <w:lang w:val="fr-FR"/>
        </w:rPr>
        <w:t>augmenter la fréquence et la variété des aliments</w:t>
      </w:r>
      <w:r>
        <w:rPr>
          <w:lang w:val="fr-FR"/>
        </w:rPr>
        <w:t>.</w:t>
      </w:r>
    </w:p>
    <w:p w:rsidR="0026274C" w:rsidRPr="00C16422" w:rsidRDefault="0026274C" w:rsidP="0026274C">
      <w:pPr>
        <w:pStyle w:val="CGbullettext"/>
        <w:rPr>
          <w:lang w:val="fr-FR"/>
        </w:rPr>
      </w:pPr>
      <w:r w:rsidRPr="00C16422">
        <w:rPr>
          <w:lang w:val="fr-FR"/>
        </w:rPr>
        <w:t>Demande</w:t>
      </w:r>
      <w:r>
        <w:rPr>
          <w:lang w:val="fr-FR"/>
        </w:rPr>
        <w:t>r à</w:t>
      </w:r>
      <w:r w:rsidRPr="00C16422">
        <w:rPr>
          <w:lang w:val="fr-FR"/>
        </w:rPr>
        <w:t xml:space="preserve"> Raha de </w:t>
      </w:r>
      <w:r w:rsidRPr="00332850">
        <w:rPr>
          <w:b/>
          <w:lang w:val="fr-FR"/>
        </w:rPr>
        <w:t>répéter</w:t>
      </w:r>
      <w:r w:rsidRPr="00C16422">
        <w:rPr>
          <w:lang w:val="fr-FR"/>
        </w:rPr>
        <w:t xml:space="preserve"> </w:t>
      </w:r>
      <w:r>
        <w:rPr>
          <w:lang w:val="fr-FR"/>
        </w:rPr>
        <w:t>ce qui a été</w:t>
      </w:r>
      <w:r w:rsidRPr="00C16422">
        <w:rPr>
          <w:lang w:val="fr-FR"/>
        </w:rPr>
        <w:t xml:space="preserve"> convenu</w:t>
      </w:r>
      <w:r>
        <w:rPr>
          <w:lang w:val="fr-FR"/>
        </w:rPr>
        <w:t>.</w:t>
      </w:r>
    </w:p>
    <w:p w:rsidR="0026274C" w:rsidRPr="00C16422" w:rsidRDefault="0026274C" w:rsidP="0026274C">
      <w:pPr>
        <w:pStyle w:val="CGbullettext"/>
        <w:rPr>
          <w:lang w:val="fr-FR"/>
        </w:rPr>
      </w:pPr>
      <w:r w:rsidRPr="00C16422">
        <w:rPr>
          <w:lang w:val="fr-FR"/>
        </w:rPr>
        <w:t>Suggére</w:t>
      </w:r>
      <w:r>
        <w:rPr>
          <w:lang w:val="fr-FR"/>
        </w:rPr>
        <w:t>r</w:t>
      </w:r>
      <w:r w:rsidRPr="00C16422">
        <w:rPr>
          <w:lang w:val="fr-FR"/>
        </w:rPr>
        <w:t xml:space="preserve"> où Raha peut trouver du soutien (groupe d’action, </w:t>
      </w:r>
      <w:r>
        <w:rPr>
          <w:lang w:val="fr-FR"/>
        </w:rPr>
        <w:t>g</w:t>
      </w:r>
      <w:r w:rsidRPr="00C16422">
        <w:rPr>
          <w:lang w:val="fr-FR"/>
        </w:rPr>
        <w:t>roupe de soutien sur l’ANJE dans la communauté)</w:t>
      </w:r>
    </w:p>
    <w:p w:rsidR="0026274C" w:rsidRPr="00C16422" w:rsidRDefault="0026274C" w:rsidP="0026274C">
      <w:pPr>
        <w:pStyle w:val="CGbullettext"/>
        <w:rPr>
          <w:bCs/>
          <w:lang w:val="fr-FR"/>
        </w:rPr>
      </w:pPr>
      <w:r w:rsidRPr="00C16422">
        <w:rPr>
          <w:bCs/>
          <w:lang w:val="fr-FR"/>
        </w:rPr>
        <w:t xml:space="preserve">Le </w:t>
      </w:r>
      <w:r>
        <w:rPr>
          <w:bCs/>
          <w:lang w:val="fr-FR"/>
        </w:rPr>
        <w:t>c</w:t>
      </w:r>
      <w:r w:rsidRPr="00C16422">
        <w:rPr>
          <w:bCs/>
          <w:lang w:val="fr-FR"/>
        </w:rPr>
        <w:t xml:space="preserve">onseiller fixe la date du </w:t>
      </w:r>
      <w:r w:rsidRPr="00332850">
        <w:rPr>
          <w:b/>
          <w:bCs/>
          <w:lang w:val="fr-FR"/>
        </w:rPr>
        <w:t>rendez-vous</w:t>
      </w:r>
      <w:r w:rsidRPr="00C16422">
        <w:rPr>
          <w:bCs/>
          <w:lang w:val="fr-FR"/>
        </w:rPr>
        <w:t xml:space="preserve"> de suivi avec Raha. </w:t>
      </w:r>
    </w:p>
    <w:p w:rsidR="0026274C" w:rsidRPr="00C16422" w:rsidRDefault="0026274C" w:rsidP="0026274C">
      <w:pPr>
        <w:pStyle w:val="CGbullettext"/>
        <w:rPr>
          <w:lang w:val="fr-FR"/>
        </w:rPr>
      </w:pPr>
      <w:r w:rsidRPr="00C16422">
        <w:rPr>
          <w:lang w:val="fr-FR"/>
        </w:rPr>
        <w:t>Remercie</w:t>
      </w:r>
      <w:r>
        <w:rPr>
          <w:lang w:val="fr-FR"/>
        </w:rPr>
        <w:t>r</w:t>
      </w:r>
      <w:r w:rsidRPr="00C16422">
        <w:rPr>
          <w:lang w:val="fr-FR"/>
        </w:rPr>
        <w:t xml:space="preserve"> Raha pour son temps.</w:t>
      </w:r>
    </w:p>
    <w:p w:rsidR="0026274C" w:rsidRDefault="0026274C" w:rsidP="00A94714">
      <w:pPr>
        <w:pStyle w:val="CGtext"/>
        <w:rPr>
          <w:lang w:val="fr-FR"/>
        </w:rPr>
      </w:pPr>
      <w:r>
        <w:rPr>
          <w:lang w:val="fr-FR"/>
        </w:rPr>
        <w:br w:type="page"/>
      </w:r>
    </w:p>
    <w:p w:rsidR="0026274C" w:rsidRPr="00EA70D1" w:rsidRDefault="0026274C" w:rsidP="0026274C">
      <w:pPr>
        <w:pStyle w:val="CGsmallgreensubhead"/>
        <w:rPr>
          <w:lang w:val="fr-FR"/>
        </w:rPr>
      </w:pPr>
      <w:r w:rsidRPr="00EA70D1">
        <w:rPr>
          <w:lang w:val="fr-FR"/>
        </w:rPr>
        <w:lastRenderedPageBreak/>
        <w:t>Visites de suivi</w:t>
      </w:r>
    </w:p>
    <w:p w:rsidR="0026274C" w:rsidRPr="00201F50" w:rsidRDefault="0026274C" w:rsidP="0026274C">
      <w:pPr>
        <w:pStyle w:val="CGbullettextlast"/>
        <w:rPr>
          <w:lang w:val="fr-FR"/>
        </w:rPr>
      </w:pPr>
      <w:r w:rsidRPr="00201F50">
        <w:rPr>
          <w:lang w:val="fr-FR"/>
        </w:rPr>
        <w:t>Le facilitateur demande aux participants combien de visites de suivi la mère aura-t-elle besoin, et quelles sont les questions que les agents de santé pourraient poser.</w:t>
      </w:r>
      <w:r w:rsidRPr="00201F50">
        <w:rPr>
          <w:lang w:val="fr-FR"/>
        </w:rPr>
        <w:br/>
      </w:r>
    </w:p>
    <w:p w:rsidR="0026274C" w:rsidRPr="00C16422" w:rsidRDefault="0026274C" w:rsidP="0026274C">
      <w:pPr>
        <w:pStyle w:val="CGsmallbluesubhead"/>
        <w:rPr>
          <w:lang w:val="fr-FR"/>
        </w:rPr>
      </w:pPr>
      <w:r w:rsidRPr="00C16422">
        <w:rPr>
          <w:lang w:val="fr-FR"/>
        </w:rPr>
        <w:t>Au moins 2 visites</w:t>
      </w:r>
    </w:p>
    <w:p w:rsidR="0026274C" w:rsidRPr="00201F50" w:rsidRDefault="0026274C" w:rsidP="0026274C">
      <w:pPr>
        <w:pStyle w:val="CGbullettext"/>
        <w:rPr>
          <w:lang w:val="fr-FR"/>
        </w:rPr>
      </w:pPr>
      <w:r w:rsidRPr="00201F50">
        <w:rPr>
          <w:lang w:val="fr-FR"/>
        </w:rPr>
        <w:t>Visite initiale</w:t>
      </w:r>
    </w:p>
    <w:p w:rsidR="0026274C" w:rsidRPr="00201F50" w:rsidRDefault="0026274C" w:rsidP="0026274C">
      <w:pPr>
        <w:pStyle w:val="CGbullettext"/>
        <w:rPr>
          <w:lang w:val="fr-FR"/>
        </w:rPr>
      </w:pPr>
      <w:r w:rsidRPr="00201F50">
        <w:rPr>
          <w:lang w:val="fr-FR"/>
        </w:rPr>
        <w:t>Suivi</w:t>
      </w:r>
      <w:r>
        <w:rPr>
          <w:lang w:val="fr-FR"/>
        </w:rPr>
        <w:t> </w:t>
      </w:r>
      <w:r w:rsidRPr="00201F50">
        <w:rPr>
          <w:lang w:val="fr-FR"/>
        </w:rPr>
        <w:t xml:space="preserve">: </w:t>
      </w:r>
      <w:r>
        <w:rPr>
          <w:lang w:val="fr-FR"/>
        </w:rPr>
        <w:t>a</w:t>
      </w:r>
      <w:r w:rsidRPr="00201F50">
        <w:rPr>
          <w:lang w:val="fr-FR"/>
        </w:rPr>
        <w:t>près 1 à 2 semaines</w:t>
      </w:r>
    </w:p>
    <w:p w:rsidR="0026274C" w:rsidRPr="00201F50" w:rsidRDefault="0026274C" w:rsidP="0026274C">
      <w:pPr>
        <w:pStyle w:val="CGbullettext"/>
        <w:rPr>
          <w:lang w:val="fr-FR"/>
        </w:rPr>
      </w:pPr>
      <w:r w:rsidRPr="00201F50">
        <w:rPr>
          <w:lang w:val="fr-FR"/>
        </w:rPr>
        <w:t>Si possible</w:t>
      </w:r>
      <w:r>
        <w:rPr>
          <w:lang w:val="fr-FR"/>
        </w:rPr>
        <w:t>,</w:t>
      </w:r>
      <w:r w:rsidRPr="00201F50">
        <w:rPr>
          <w:lang w:val="fr-FR"/>
        </w:rPr>
        <w:t xml:space="preserve"> une 3</w:t>
      </w:r>
      <w:r w:rsidRPr="00201F50">
        <w:rPr>
          <w:vertAlign w:val="superscript"/>
          <w:lang w:val="fr-FR"/>
        </w:rPr>
        <w:t>ème</w:t>
      </w:r>
      <w:r w:rsidRPr="00201F50">
        <w:rPr>
          <w:lang w:val="fr-FR"/>
        </w:rPr>
        <w:t xml:space="preserve"> visite afin de maintenir la pratique ou négocier une autre  pratique</w:t>
      </w:r>
      <w:r>
        <w:rPr>
          <w:lang w:val="fr-FR"/>
        </w:rPr>
        <w:t>.</w:t>
      </w:r>
    </w:p>
    <w:p w:rsidR="0026274C" w:rsidRPr="00201F50" w:rsidRDefault="0026274C" w:rsidP="0026274C">
      <w:pPr>
        <w:pStyle w:val="CGbullettextlast"/>
        <w:rPr>
          <w:lang w:val="fr-FR"/>
        </w:rPr>
      </w:pPr>
      <w:r w:rsidRPr="00201F50">
        <w:rPr>
          <w:rStyle w:val="hps"/>
          <w:rFonts w:eastAsia="MS Gothic" w:cs="Arial"/>
          <w:lang w:val="fr-FR"/>
        </w:rPr>
        <w:t>Demande</w:t>
      </w:r>
      <w:r>
        <w:rPr>
          <w:rStyle w:val="hps"/>
          <w:rFonts w:eastAsia="MS Gothic" w:cs="Arial"/>
          <w:lang w:val="fr-FR"/>
        </w:rPr>
        <w:t>r</w:t>
      </w:r>
      <w:r w:rsidRPr="00201F50">
        <w:rPr>
          <w:rStyle w:val="hps"/>
          <w:rFonts w:eastAsia="MS Gothic" w:cs="Arial"/>
          <w:lang w:val="fr-FR"/>
        </w:rPr>
        <w:t xml:space="preserve"> aux participants</w:t>
      </w:r>
      <w:r>
        <w:rPr>
          <w:rStyle w:val="hps"/>
          <w:rFonts w:eastAsia="MS Gothic" w:cs="Arial"/>
          <w:lang w:val="fr-FR"/>
        </w:rPr>
        <w:t xml:space="preserve"> d’éventuels sujets de discussion </w:t>
      </w:r>
      <w:r w:rsidRPr="00201F50">
        <w:rPr>
          <w:rStyle w:val="hps"/>
          <w:rFonts w:eastAsia="MS Gothic" w:cs="Arial"/>
          <w:lang w:val="fr-FR"/>
        </w:rPr>
        <w:t>avec la mère</w:t>
      </w:r>
      <w:r>
        <w:rPr>
          <w:rStyle w:val="hps"/>
          <w:rFonts w:eastAsia="MS Gothic" w:cs="Arial"/>
          <w:lang w:val="fr-FR"/>
        </w:rPr>
        <w:t xml:space="preserve"> </w:t>
      </w:r>
      <w:r w:rsidRPr="00201F50">
        <w:rPr>
          <w:rStyle w:val="hps"/>
          <w:rFonts w:eastAsia="MS Gothic" w:cs="Arial"/>
          <w:lang w:val="fr-FR"/>
        </w:rPr>
        <w:t xml:space="preserve">lors </w:t>
      </w:r>
      <w:r>
        <w:rPr>
          <w:rStyle w:val="hps"/>
          <w:rFonts w:eastAsia="MS Gothic" w:cs="Arial"/>
          <w:lang w:val="fr-FR"/>
        </w:rPr>
        <w:t>des services de</w:t>
      </w:r>
      <w:r w:rsidRPr="00201F50">
        <w:rPr>
          <w:rStyle w:val="hps"/>
          <w:rFonts w:eastAsia="MS Gothic" w:cs="Arial"/>
          <w:lang w:val="fr-FR"/>
        </w:rPr>
        <w:t xml:space="preserve"> </w:t>
      </w:r>
      <w:r>
        <w:rPr>
          <w:rStyle w:val="hps"/>
          <w:rFonts w:eastAsia="MS Gothic" w:cs="Arial"/>
          <w:lang w:val="fr-FR"/>
        </w:rPr>
        <w:t xml:space="preserve">  </w:t>
      </w:r>
      <w:r w:rsidRPr="00201F50">
        <w:rPr>
          <w:rStyle w:val="hps"/>
          <w:rFonts w:eastAsia="MS Gothic" w:cs="Arial"/>
          <w:lang w:val="fr-FR"/>
        </w:rPr>
        <w:t>conseil</w:t>
      </w:r>
      <w:r>
        <w:rPr>
          <w:rStyle w:val="hps"/>
          <w:rFonts w:eastAsia="MS Gothic" w:cs="Arial"/>
          <w:lang w:val="fr-FR"/>
        </w:rPr>
        <w:t xml:space="preserve"> ou de la</w:t>
      </w:r>
      <w:r w:rsidRPr="00201F50">
        <w:rPr>
          <w:rStyle w:val="hps"/>
          <w:rFonts w:eastAsia="MS Gothic" w:cs="Arial"/>
          <w:lang w:val="fr-FR"/>
        </w:rPr>
        <w:t xml:space="preserve"> négociation</w:t>
      </w:r>
      <w:r>
        <w:rPr>
          <w:rStyle w:val="hps"/>
          <w:rFonts w:eastAsia="MS Gothic" w:cs="Arial"/>
          <w:lang w:val="fr-FR"/>
        </w:rPr>
        <w:t xml:space="preserve"> </w:t>
      </w:r>
      <w:r w:rsidRPr="00201F50">
        <w:rPr>
          <w:rStyle w:val="hps"/>
          <w:rFonts w:eastAsia="MS Gothic" w:cs="Arial"/>
          <w:lang w:val="fr-FR"/>
        </w:rPr>
        <w:t>pour</w:t>
      </w:r>
      <w:r>
        <w:rPr>
          <w:rStyle w:val="hps"/>
          <w:rFonts w:eastAsia="MS Gothic" w:cs="Arial"/>
          <w:lang w:val="fr-FR"/>
        </w:rPr>
        <w:t xml:space="preserve"> </w:t>
      </w:r>
      <w:r w:rsidRPr="00201F50">
        <w:rPr>
          <w:rStyle w:val="hps"/>
          <w:rFonts w:eastAsia="MS Gothic" w:cs="Arial"/>
          <w:lang w:val="fr-FR"/>
        </w:rPr>
        <w:t>une (des) visite(s) de suivi</w:t>
      </w:r>
      <w:r w:rsidRPr="00201F50">
        <w:rPr>
          <w:lang w:val="fr-FR"/>
        </w:rPr>
        <w:t>.</w:t>
      </w:r>
    </w:p>
    <w:p w:rsidR="0026274C" w:rsidRPr="008078D9" w:rsidRDefault="0026274C" w:rsidP="0026274C">
      <w:pPr>
        <w:pStyle w:val="CGsmallbluesubhead"/>
        <w:rPr>
          <w:lang w:val="fr-FR"/>
        </w:rPr>
      </w:pPr>
      <w:r w:rsidRPr="008078D9">
        <w:rPr>
          <w:lang w:val="fr-FR"/>
        </w:rPr>
        <w:t xml:space="preserve">Exemple de visites de suivi </w:t>
      </w:r>
      <w:r>
        <w:rPr>
          <w:lang w:val="fr-FR"/>
        </w:rPr>
        <w:t>auprès de</w:t>
      </w:r>
      <w:r w:rsidRPr="008078D9">
        <w:rPr>
          <w:lang w:val="fr-FR"/>
        </w:rPr>
        <w:t xml:space="preserve"> Raha pour susciter la discussion</w:t>
      </w:r>
    </w:p>
    <w:p w:rsidR="0026274C" w:rsidRPr="0026274C" w:rsidRDefault="0026274C" w:rsidP="0026274C">
      <w:pPr>
        <w:pStyle w:val="CGbullettext"/>
        <w:rPr>
          <w:dstrike/>
          <w:lang w:val="fr-FR"/>
        </w:rPr>
      </w:pPr>
      <w:r w:rsidRPr="0026274C">
        <w:rPr>
          <w:b/>
          <w:lang w:val="fr-FR"/>
        </w:rPr>
        <w:t>1</w:t>
      </w:r>
      <w:r w:rsidRPr="0026274C">
        <w:rPr>
          <w:b/>
          <w:vertAlign w:val="superscript"/>
          <w:lang w:val="fr-FR"/>
        </w:rPr>
        <w:t xml:space="preserve">ère </w:t>
      </w:r>
      <w:r w:rsidRPr="0026274C">
        <w:rPr>
          <w:b/>
          <w:lang w:val="fr-FR"/>
        </w:rPr>
        <w:t>visite de suivi</w:t>
      </w:r>
      <w:r>
        <w:rPr>
          <w:b/>
          <w:lang w:val="fr-FR"/>
        </w:rPr>
        <w:br/>
      </w:r>
      <w:r w:rsidRPr="0026274C">
        <w:rPr>
          <w:b/>
          <w:lang w:val="fr-FR"/>
        </w:rPr>
        <w:t>Situation</w:t>
      </w:r>
      <w:r w:rsidRPr="0026274C">
        <w:rPr>
          <w:lang w:val="fr-FR"/>
        </w:rPr>
        <w:t> : L'agent communautaire santé rend visite à Raha pour lui demander si elle a été en mesure d'augmenter la fréquence des repas et la variété des aliments donnés à Mia (quatre fois par jour et l'ajout d'autres aliments). Raha répond qu'elle a été capable d’observer/faire les actions convenues bien qu'il lui faille beaucoup de temps pour préparer des repas spéciaux, et qu’elle ne peut pas toujours acheter tous les aliments dont Mia a besoin. Elle demande si Mia est assez grande pour consommer les mêmes aliments que le reste de la famille.</w:t>
      </w:r>
    </w:p>
    <w:p w:rsidR="0026274C" w:rsidRPr="0026274C" w:rsidRDefault="0026274C" w:rsidP="00A94714">
      <w:pPr>
        <w:pStyle w:val="CGbullettext"/>
        <w:rPr>
          <w:rFonts w:cs="Arial"/>
          <w:b/>
          <w:dstrike/>
          <w:lang w:val="fr-FR"/>
        </w:rPr>
      </w:pPr>
      <w:r w:rsidRPr="0026274C">
        <w:rPr>
          <w:b/>
          <w:lang w:val="fr-FR"/>
        </w:rPr>
        <w:t>2</w:t>
      </w:r>
      <w:r w:rsidRPr="0026274C">
        <w:rPr>
          <w:b/>
          <w:vertAlign w:val="superscript"/>
          <w:lang w:val="fr-FR"/>
        </w:rPr>
        <w:t>ème</w:t>
      </w:r>
      <w:r w:rsidRPr="0026274C">
        <w:rPr>
          <w:b/>
          <w:lang w:val="fr-FR"/>
        </w:rPr>
        <w:t xml:space="preserve"> visite de suivi : maintenir la pratique et/ou le conseil ou convenir d’un accord sur une autre pratique  </w:t>
      </w:r>
      <w:r>
        <w:rPr>
          <w:b/>
          <w:lang w:val="fr-FR"/>
        </w:rPr>
        <w:br/>
      </w:r>
      <w:r w:rsidRPr="0026274C">
        <w:rPr>
          <w:rFonts w:cs="Arial"/>
          <w:b/>
          <w:lang w:val="fr-FR"/>
        </w:rPr>
        <w:t xml:space="preserve">Situation : </w:t>
      </w:r>
      <w:r w:rsidRPr="0026274C">
        <w:rPr>
          <w:rStyle w:val="hps"/>
          <w:rFonts w:eastAsia="MS Gothic" w:cs="Arial"/>
          <w:lang w:val="fr-FR"/>
        </w:rPr>
        <w:t>Mia est âgée d’environ deux ans</w:t>
      </w:r>
      <w:r w:rsidRPr="0026274C">
        <w:rPr>
          <w:rFonts w:cs="Arial"/>
          <w:lang w:val="fr-FR"/>
        </w:rPr>
        <w:t xml:space="preserve">, </w:t>
      </w:r>
      <w:r w:rsidRPr="0026274C">
        <w:rPr>
          <w:rStyle w:val="hps"/>
          <w:rFonts w:eastAsia="MS Gothic" w:cs="Arial"/>
          <w:lang w:val="fr-FR"/>
        </w:rPr>
        <w:t>et Raha songe à</w:t>
      </w:r>
      <w:r w:rsidRPr="0026274C">
        <w:rPr>
          <w:rFonts w:cs="Arial"/>
          <w:lang w:val="fr-FR"/>
        </w:rPr>
        <w:t xml:space="preserve"> une autre grossesse.</w:t>
      </w:r>
    </w:p>
    <w:p w:rsidR="0026274C" w:rsidRPr="00201F50" w:rsidRDefault="0026274C" w:rsidP="00A94714">
      <w:pPr>
        <w:pStyle w:val="CGtext"/>
        <w:rPr>
          <w:lang w:val="fr-FR"/>
        </w:rPr>
      </w:pPr>
    </w:p>
    <w:p w:rsidR="003247FD" w:rsidRPr="00201F50" w:rsidRDefault="003247FD" w:rsidP="00A94714">
      <w:pPr>
        <w:pStyle w:val="CGtext"/>
        <w:rPr>
          <w:u w:val="single"/>
          <w:lang w:val="fr-FR"/>
        </w:rPr>
      </w:pPr>
    </w:p>
    <w:bookmarkEnd w:id="199"/>
    <w:p w:rsidR="003247FD" w:rsidRPr="00201F50" w:rsidRDefault="003247FD" w:rsidP="003247FD">
      <w:pPr>
        <w:spacing w:before="0" w:after="0"/>
        <w:ind w:left="360"/>
        <w:rPr>
          <w:lang w:val="fr-FR"/>
        </w:rPr>
        <w:sectPr w:rsidR="003247FD" w:rsidRPr="00201F50" w:rsidSect="00A94714">
          <w:footerReference w:type="default" r:id="rId48"/>
          <w:pgSz w:w="12240" w:h="15840" w:code="1"/>
          <w:pgMar w:top="1440" w:right="1440" w:bottom="1440" w:left="1440" w:header="576" w:footer="720" w:gutter="0"/>
          <w:cols w:space="720"/>
          <w:rtlGutter/>
          <w:docGrid w:linePitch="360"/>
        </w:sectPr>
      </w:pPr>
    </w:p>
    <w:p w:rsidR="003247FD" w:rsidRPr="00EA70D1" w:rsidRDefault="00A94714" w:rsidP="0026274C">
      <w:pPr>
        <w:pStyle w:val="CGheadlineNOTE"/>
        <w:rPr>
          <w:lang w:val="fr-FR"/>
        </w:rPr>
      </w:pPr>
      <w:bookmarkStart w:id="214" w:name="_Toc397504136"/>
      <w:bookmarkStart w:id="215" w:name="_Toc419819008"/>
      <w:r>
        <w:rPr>
          <w:lang w:val="fr-FR"/>
        </w:rPr>
        <w:lastRenderedPageBreak/>
        <w:t xml:space="preserve"> </w:t>
      </w:r>
      <w:bookmarkStart w:id="216" w:name="_Toc433901630"/>
      <w:r w:rsidR="003247FD" w:rsidRPr="00EA70D1">
        <w:rPr>
          <w:lang w:val="fr-FR"/>
        </w:rPr>
        <w:t>Fiche du facilitateur n°</w:t>
      </w:r>
      <w:r w:rsidR="003247FD">
        <w:rPr>
          <w:lang w:val="fr-FR"/>
        </w:rPr>
        <w:t> </w:t>
      </w:r>
      <w:r w:rsidR="003247FD" w:rsidRPr="00EA70D1">
        <w:rPr>
          <w:lang w:val="fr-FR"/>
        </w:rPr>
        <w:t xml:space="preserve">21 : </w:t>
      </w:r>
      <w:bookmarkEnd w:id="214"/>
      <w:r w:rsidR="003247FD" w:rsidRPr="00EA70D1">
        <w:rPr>
          <w:lang w:val="fr-FR"/>
        </w:rPr>
        <w:t xml:space="preserve">Études de cas pratiques : alimentation </w:t>
      </w:r>
      <w:r>
        <w:rPr>
          <w:lang w:val="fr-FR"/>
        </w:rPr>
        <w:br/>
        <w:t xml:space="preserve"> </w:t>
      </w:r>
      <w:r w:rsidR="003247FD" w:rsidRPr="00EA70D1">
        <w:rPr>
          <w:lang w:val="fr-FR"/>
        </w:rPr>
        <w:t>complémentaire</w:t>
      </w:r>
      <w:bookmarkEnd w:id="215"/>
      <w:bookmarkEnd w:id="216"/>
    </w:p>
    <w:p w:rsidR="003247FD" w:rsidRPr="008078D9" w:rsidRDefault="003247FD" w:rsidP="0026274C">
      <w:pPr>
        <w:pStyle w:val="CGsmallgreensubhead"/>
        <w:rPr>
          <w:lang w:val="fr-FR"/>
        </w:rPr>
      </w:pPr>
      <w:r w:rsidRPr="008078D9">
        <w:rPr>
          <w:lang w:val="fr-FR"/>
        </w:rPr>
        <w:t>Étude de cas 1</w:t>
      </w:r>
    </w:p>
    <w:p w:rsidR="003247FD" w:rsidRPr="00201F50" w:rsidRDefault="003247FD" w:rsidP="0026274C">
      <w:pPr>
        <w:pStyle w:val="CGtext"/>
        <w:rPr>
          <w:lang w:val="fr-FR"/>
        </w:rPr>
      </w:pPr>
      <w:r w:rsidRPr="00201F50">
        <w:rPr>
          <w:b/>
          <w:lang w:val="fr-FR"/>
        </w:rPr>
        <w:t>La situation</w:t>
      </w:r>
      <w:r w:rsidRPr="00201F50">
        <w:rPr>
          <w:lang w:val="fr-FR"/>
        </w:rPr>
        <w:t xml:space="preserve">: Allaitant son bébé de sept-mois, Korpo pense que son bébé est trop jeune pour consommer une bouillie épaisse. Alors, elle lui donne de la bouillie liquide, </w:t>
      </w:r>
      <w:r>
        <w:rPr>
          <w:lang w:val="fr-FR"/>
        </w:rPr>
        <w:t>qu’elle</w:t>
      </w:r>
      <w:r w:rsidRPr="00201F50">
        <w:rPr>
          <w:lang w:val="fr-FR"/>
        </w:rPr>
        <w:t xml:space="preserve"> n’enrichit pas.</w:t>
      </w:r>
      <w:r w:rsidRPr="00201F50">
        <w:rPr>
          <w:lang w:val="fr-FR"/>
        </w:rPr>
        <w:br/>
      </w:r>
      <w:r w:rsidRPr="00201F50">
        <w:rPr>
          <w:b/>
          <w:lang w:val="fr-FR"/>
        </w:rPr>
        <w:t>La visite</w:t>
      </w:r>
      <w:r w:rsidRPr="00201F50">
        <w:rPr>
          <w:lang w:val="fr-FR"/>
        </w:rPr>
        <w:t xml:space="preserve">: L’agent communautaire devrait commencer sa conversation avec Korpo en apprenant davantage de pratiques sur l'alimentation en bouillie chez les mères dans sa communauté; devrait écouter attentivement KORPO; Elle devrait ensuite identifier les problèmes et leurs causes. Pour commencer, l’agent communautaire doit expliquer que, dès l'âge de six mois, les bébés ont besoin de consommer de la bouillie en plus du lait maternel. Cette bouillie peut être préparée à partir du riz, du manioc, de la banane plantain, du maïs, de l'igname, ou des aliments similaires, et elle doit être suffisamment épaisse pour qu’elle colle à la cuillère, et </w:t>
      </w:r>
      <w:r>
        <w:rPr>
          <w:lang w:val="fr-FR"/>
        </w:rPr>
        <w:t>n'est pas</w:t>
      </w:r>
      <w:r w:rsidRPr="00201F50">
        <w:rPr>
          <w:lang w:val="fr-FR"/>
        </w:rPr>
        <w:t xml:space="preserve"> trop liquide. Il devrait également être enrichi avec des aliments divers et colorés ou en purée afin de le rendre plus facile pour le bébé à avaler; ces enrichissements pourraient inclure les feuilles de manioc, les graines de sésame, ou la banane, ainsi que le lait, la viande, le poisson, les haricots et arachides ou d'autres noix. L’agent communautaire pourrait également encourager Korpo d’ajouter de l'huile de palme ou de pâte d'arachide ou de graines de sésame – tout ce qui est bon pour le bébé. L’agent communautaire s’assurera de féliciter Korpo pour avoir poursuivi l'allaitement et de recommander qu'elle continue d'allaiter jusqu'à ce que l'enfant atteigne deux ans.</w:t>
      </w:r>
    </w:p>
    <w:p w:rsidR="003247FD" w:rsidRPr="008078D9" w:rsidRDefault="003247FD" w:rsidP="0026274C">
      <w:pPr>
        <w:pStyle w:val="CGsmallgreensubhead"/>
        <w:rPr>
          <w:lang w:val="fr-FR"/>
        </w:rPr>
      </w:pPr>
      <w:r>
        <w:rPr>
          <w:lang w:val="fr-FR"/>
        </w:rPr>
        <w:t>É</w:t>
      </w:r>
      <w:r w:rsidRPr="008078D9">
        <w:rPr>
          <w:lang w:val="fr-FR"/>
        </w:rPr>
        <w:t xml:space="preserve">tude de </w:t>
      </w:r>
      <w:r>
        <w:rPr>
          <w:lang w:val="fr-FR"/>
        </w:rPr>
        <w:t>c</w:t>
      </w:r>
      <w:r w:rsidRPr="008078D9">
        <w:rPr>
          <w:lang w:val="fr-FR"/>
        </w:rPr>
        <w:t>as 2</w:t>
      </w:r>
    </w:p>
    <w:p w:rsidR="003247FD" w:rsidRPr="00201F50" w:rsidRDefault="003247FD" w:rsidP="0026274C">
      <w:pPr>
        <w:pStyle w:val="CGtext"/>
        <w:rPr>
          <w:lang w:val="fr-FR"/>
        </w:rPr>
      </w:pPr>
      <w:r w:rsidRPr="00201F50">
        <w:rPr>
          <w:b/>
          <w:lang w:val="fr-FR"/>
        </w:rPr>
        <w:t>La situation</w:t>
      </w:r>
      <w:r>
        <w:rPr>
          <w:b/>
          <w:lang w:val="fr-FR"/>
        </w:rPr>
        <w:t> </w:t>
      </w:r>
      <w:r w:rsidRPr="00201F50">
        <w:rPr>
          <w:lang w:val="fr-FR"/>
        </w:rPr>
        <w:t>: Betty envisage de commencer à donner de la nourriture supplémentaire à son bébé de  six mois, mais pense que le bébé a uniquement besoin de bouillie à base de riz blanc.</w:t>
      </w:r>
      <w:r w:rsidRPr="00201F50">
        <w:rPr>
          <w:lang w:val="fr-FR"/>
        </w:rPr>
        <w:br/>
      </w:r>
      <w:r w:rsidRPr="00201F50">
        <w:rPr>
          <w:b/>
          <w:lang w:val="fr-FR"/>
        </w:rPr>
        <w:t>La visite</w:t>
      </w:r>
      <w:r>
        <w:rPr>
          <w:b/>
          <w:lang w:val="fr-FR"/>
        </w:rPr>
        <w:t> </w:t>
      </w:r>
      <w:r w:rsidRPr="00201F50">
        <w:rPr>
          <w:lang w:val="fr-FR"/>
        </w:rPr>
        <w:t xml:space="preserve">: Avant de recommander une alimentation diversifiée pour nourrir le bébé de Betty, l’agent  communautaire devrait prendre le temps d'écouter et </w:t>
      </w:r>
      <w:r>
        <w:rPr>
          <w:lang w:val="fr-FR"/>
        </w:rPr>
        <w:t>d’informer</w:t>
      </w:r>
      <w:r w:rsidRPr="00201F50">
        <w:rPr>
          <w:lang w:val="fr-FR"/>
        </w:rPr>
        <w:t xml:space="preserve"> Betty sur les pratiques d'alimentation dans cette localité et de comprendre les raisons de ses idées. Puis l’agent communautaire doit expliquer à Betty qu’à partir de six mois, les bébés peuvent consommer  de la bouillie assez épaisse de manière à ce qu’elle se colle  à une cuillère en plus du lait maternel. L’agent communautaire doit expliquer qu</w:t>
      </w:r>
      <w:r>
        <w:rPr>
          <w:lang w:val="fr-FR"/>
        </w:rPr>
        <w:t>’</w:t>
      </w:r>
      <w:r w:rsidRPr="00201F50">
        <w:rPr>
          <w:lang w:val="fr-FR"/>
        </w:rPr>
        <w:t xml:space="preserve">après six mois, il est sage de donner à un bébé de nombreuses variétés de nourriture ainsi que </w:t>
      </w:r>
      <w:r>
        <w:rPr>
          <w:lang w:val="fr-FR"/>
        </w:rPr>
        <w:t xml:space="preserve">de </w:t>
      </w:r>
      <w:r w:rsidRPr="00201F50">
        <w:rPr>
          <w:lang w:val="fr-FR"/>
        </w:rPr>
        <w:t>la bouillie</w:t>
      </w:r>
      <w:r>
        <w:rPr>
          <w:lang w:val="fr-FR"/>
        </w:rPr>
        <w:t>,</w:t>
      </w:r>
      <w:r w:rsidRPr="00201F50">
        <w:rPr>
          <w:lang w:val="fr-FR"/>
        </w:rPr>
        <w:t xml:space="preserve"> si possible. Afin d’aider son bébé à grandir et à </w:t>
      </w:r>
      <w:r>
        <w:rPr>
          <w:lang w:val="fr-FR"/>
        </w:rPr>
        <w:t xml:space="preserve">bien </w:t>
      </w:r>
      <w:r w:rsidRPr="00201F50">
        <w:rPr>
          <w:lang w:val="fr-FR"/>
        </w:rPr>
        <w:t xml:space="preserve">se développer, il est important que Betty enrichisse chaque repas en ajoutant deux ou trois aliments différents à la bouillie. Par exemple, elle devrait ajouter des oranges ou des fruits rouges ou des  feuilles de manioc à chaque repas et, chaque jour, elle devrait essayer d'ajouter de </w:t>
      </w:r>
      <w:r>
        <w:rPr>
          <w:lang w:val="fr-FR"/>
        </w:rPr>
        <w:t xml:space="preserve">la </w:t>
      </w:r>
      <w:r w:rsidRPr="00201F50">
        <w:rPr>
          <w:lang w:val="fr-FR"/>
        </w:rPr>
        <w:t>purée ou de la viande en purée, du poulet ou du poisson</w:t>
      </w:r>
      <w:r>
        <w:rPr>
          <w:lang w:val="fr-FR"/>
        </w:rPr>
        <w:t> </w:t>
      </w:r>
      <w:r w:rsidRPr="00201F50">
        <w:rPr>
          <w:lang w:val="fr-FR"/>
        </w:rPr>
        <w:t>;</w:t>
      </w:r>
      <w:r>
        <w:rPr>
          <w:lang w:val="fr-FR"/>
        </w:rPr>
        <w:t xml:space="preserve"> de</w:t>
      </w:r>
      <w:r w:rsidRPr="00201F50">
        <w:rPr>
          <w:lang w:val="fr-FR"/>
        </w:rPr>
        <w:t xml:space="preserve"> la farine de haricots</w:t>
      </w:r>
      <w:r>
        <w:rPr>
          <w:lang w:val="fr-FR"/>
        </w:rPr>
        <w:t> </w:t>
      </w:r>
      <w:r w:rsidRPr="00201F50">
        <w:rPr>
          <w:lang w:val="fr-FR"/>
        </w:rPr>
        <w:t xml:space="preserve">; ou des arachides ou des graines benne à la nourriture du bébé. En outre, elle devrait utiliser le lait pour cuire la bouillie au lieu de l'eau, si possible. Betty devrait également continuer à allaiter son bébé chaque fois qu’il </w:t>
      </w:r>
      <w:r>
        <w:rPr>
          <w:lang w:val="fr-FR"/>
        </w:rPr>
        <w:t xml:space="preserve">le </w:t>
      </w:r>
      <w:r w:rsidRPr="00201F50">
        <w:rPr>
          <w:lang w:val="fr-FR"/>
        </w:rPr>
        <w:t>désir</w:t>
      </w:r>
      <w:r>
        <w:rPr>
          <w:lang w:val="fr-FR"/>
        </w:rPr>
        <w:t>e,</w:t>
      </w:r>
      <w:r w:rsidRPr="00201F50">
        <w:rPr>
          <w:lang w:val="fr-FR"/>
        </w:rPr>
        <w:t xml:space="preserve"> jusqu’à ce qu’il ait au moins deux ans. Betty dit à l’agent communautaire qu'elle a des légumes, des fruits et des haricots à la maison et s’engage à enrichir la bouillie du bébé à chaque repas et de continuer à allaiter 10-12 fois par jour.</w:t>
      </w:r>
    </w:p>
    <w:p w:rsidR="003247FD" w:rsidRPr="005D19AE" w:rsidRDefault="003247FD" w:rsidP="0026274C">
      <w:pPr>
        <w:pStyle w:val="CGsmallgreensubhead"/>
        <w:rPr>
          <w:lang w:val="fr-FR"/>
        </w:rPr>
      </w:pPr>
      <w:r>
        <w:rPr>
          <w:lang w:val="fr-FR"/>
        </w:rPr>
        <w:lastRenderedPageBreak/>
        <w:t>Etude de c</w:t>
      </w:r>
      <w:r w:rsidRPr="005D19AE">
        <w:rPr>
          <w:lang w:val="fr-FR"/>
        </w:rPr>
        <w:t xml:space="preserve">as 3 </w:t>
      </w:r>
    </w:p>
    <w:p w:rsidR="003247FD" w:rsidRDefault="003247FD" w:rsidP="0026274C">
      <w:pPr>
        <w:pStyle w:val="CGtext"/>
        <w:rPr>
          <w:lang w:val="fr-FR"/>
        </w:rPr>
      </w:pPr>
      <w:r w:rsidRPr="00201F50">
        <w:rPr>
          <w:b/>
          <w:lang w:val="fr-FR"/>
        </w:rPr>
        <w:t>La situation</w:t>
      </w:r>
      <w:r>
        <w:rPr>
          <w:b/>
          <w:lang w:val="fr-FR"/>
        </w:rPr>
        <w:t> </w:t>
      </w:r>
      <w:r w:rsidRPr="00201F50">
        <w:rPr>
          <w:b/>
          <w:lang w:val="fr-FR"/>
        </w:rPr>
        <w:t>:</w:t>
      </w:r>
      <w:r w:rsidRPr="00201F50">
        <w:rPr>
          <w:lang w:val="fr-FR"/>
        </w:rPr>
        <w:t xml:space="preserve"> Chaque jour, Queta nourrit sa fille de huit-mois avec de la bouillie enrichie de divers aliments. Cependant, il semble que le bébé a faim cet après-midi.</w:t>
      </w:r>
    </w:p>
    <w:p w:rsidR="003247FD" w:rsidRDefault="003247FD" w:rsidP="0026274C">
      <w:pPr>
        <w:pStyle w:val="CGtext"/>
        <w:rPr>
          <w:lang w:val="fr-FR"/>
        </w:rPr>
      </w:pPr>
      <w:r w:rsidRPr="00201F50">
        <w:rPr>
          <w:b/>
          <w:lang w:val="fr-FR"/>
        </w:rPr>
        <w:t>La visite</w:t>
      </w:r>
      <w:r>
        <w:rPr>
          <w:b/>
          <w:lang w:val="fr-FR"/>
        </w:rPr>
        <w:t> </w:t>
      </w:r>
      <w:r w:rsidRPr="00201F50">
        <w:rPr>
          <w:lang w:val="fr-FR"/>
        </w:rPr>
        <w:t xml:space="preserve">: L’agent communautaire doit poser des questions précises à Queta sur </w:t>
      </w:r>
      <w:r>
        <w:rPr>
          <w:lang w:val="fr-FR"/>
        </w:rPr>
        <w:t>la façon dont</w:t>
      </w:r>
      <w:r w:rsidRPr="00201F50">
        <w:rPr>
          <w:lang w:val="fr-FR"/>
        </w:rPr>
        <w:t xml:space="preserve"> elle nourrit son bébé et comment les autres dans sa communauté nourrissent leurs enfants. Après avoir écouté attentivement et identifié les problèmes de Queta et leurs causes, l’agent communautaire devrait expliquer qu’à partir de six mois jusqu'au premier anniversaire de l'enfant, elle peut donner à son enfant de la bouillie enrichie, douce, épaisse au moins trois fois par jour, en plus du lait maternel. Queta devrait apprendre qu’à chaque repas, sa fille peut manger au moins deux cuillérées à soupe de bouillie enrichie avec une cuillérée à soupe d'un ou </w:t>
      </w:r>
      <w:r>
        <w:rPr>
          <w:lang w:val="fr-FR"/>
        </w:rPr>
        <w:t xml:space="preserve">de </w:t>
      </w:r>
      <w:r w:rsidRPr="00201F50">
        <w:rPr>
          <w:lang w:val="fr-FR"/>
        </w:rPr>
        <w:t xml:space="preserve">plusieurs aliments colorés ou encore plus si elle semble avoir faim, car il est bon pour le bébé de manger autant qu’il veut, en particulier d'une variété d'aliments. L’agent communautaire doit encourager Queta </w:t>
      </w:r>
      <w:r>
        <w:rPr>
          <w:lang w:val="fr-FR"/>
        </w:rPr>
        <w:t>à faire preuve de</w:t>
      </w:r>
      <w:r w:rsidRPr="00201F50">
        <w:rPr>
          <w:lang w:val="fr-FR"/>
        </w:rPr>
        <w:t xml:space="preserve">  patience et </w:t>
      </w:r>
      <w:r>
        <w:rPr>
          <w:lang w:val="fr-FR"/>
        </w:rPr>
        <w:t xml:space="preserve">de prendre le temps pour </w:t>
      </w:r>
      <w:r w:rsidRPr="00201F50">
        <w:rPr>
          <w:lang w:val="fr-FR"/>
        </w:rPr>
        <w:t>aliment</w:t>
      </w:r>
      <w:r>
        <w:rPr>
          <w:lang w:val="fr-FR"/>
        </w:rPr>
        <w:t>er de son bébé. La mère doit encourager son enfant à</w:t>
      </w:r>
      <w:r w:rsidRPr="00201F50">
        <w:rPr>
          <w:lang w:val="fr-FR"/>
        </w:rPr>
        <w:t xml:space="preserve"> manger toutes les aliments fournis. L’agent communautaire devrait expliquer à Queta que chaque jour, entre les tétées </w:t>
      </w:r>
      <w:r>
        <w:rPr>
          <w:lang w:val="fr-FR"/>
        </w:rPr>
        <w:t xml:space="preserve">et la </w:t>
      </w:r>
      <w:r w:rsidRPr="00201F50">
        <w:rPr>
          <w:lang w:val="fr-FR"/>
        </w:rPr>
        <w:t xml:space="preserve">bouillie, le bébé devrait manger un ou deux </w:t>
      </w:r>
      <w:r>
        <w:rPr>
          <w:lang w:val="fr-FR"/>
        </w:rPr>
        <w:t>goûters</w:t>
      </w:r>
      <w:r w:rsidRPr="00201F50">
        <w:rPr>
          <w:lang w:val="fr-FR"/>
        </w:rPr>
        <w:t xml:space="preserve"> (par exemple, des biscuits, de la </w:t>
      </w:r>
      <w:r>
        <w:rPr>
          <w:lang w:val="fr-FR"/>
        </w:rPr>
        <w:t>banane, de la mangue). Ces goûter</w:t>
      </w:r>
      <w:r w:rsidRPr="00201F50">
        <w:rPr>
          <w:lang w:val="fr-FR"/>
        </w:rPr>
        <w:t>s et repas aideront le bébé de Queta à grandir. Queta accepte d'essayer les suggestions de l’agent communautaire.</w:t>
      </w:r>
    </w:p>
    <w:p w:rsidR="003247FD" w:rsidRPr="0081235A" w:rsidRDefault="003247FD" w:rsidP="0026274C">
      <w:pPr>
        <w:pStyle w:val="CGsmallgreensubhead"/>
        <w:rPr>
          <w:lang w:val="fr-FR"/>
        </w:rPr>
      </w:pPr>
      <w:r w:rsidRPr="0081235A">
        <w:rPr>
          <w:lang w:val="fr-FR"/>
        </w:rPr>
        <w:t>Étude de cas 4</w:t>
      </w:r>
    </w:p>
    <w:p w:rsidR="0026274C" w:rsidRDefault="003247FD" w:rsidP="0026274C">
      <w:pPr>
        <w:pStyle w:val="CGtext"/>
        <w:rPr>
          <w:lang w:val="fr-FR"/>
        </w:rPr>
      </w:pPr>
      <w:r w:rsidRPr="005D19AE">
        <w:rPr>
          <w:b/>
          <w:lang w:val="fr-FR"/>
        </w:rPr>
        <w:t>La situation</w:t>
      </w:r>
      <w:r>
        <w:rPr>
          <w:lang w:val="fr-FR"/>
        </w:rPr>
        <w:t> </w:t>
      </w:r>
      <w:r w:rsidRPr="00201F50">
        <w:rPr>
          <w:b/>
          <w:lang w:val="fr-FR"/>
        </w:rPr>
        <w:t xml:space="preserve">: </w:t>
      </w:r>
      <w:r w:rsidRPr="005D19AE">
        <w:rPr>
          <w:lang w:val="fr-FR"/>
        </w:rPr>
        <w:t>Kebbeh, qui allaite son bébé de sept mois, lui donne aussi une bouillie liquide et des formules pour nourrissons dans un biberon. Kebbeh ne pense pas que son bébé soit prêt à manger d'autres</w:t>
      </w:r>
      <w:r w:rsidRPr="00201F50">
        <w:rPr>
          <w:b/>
          <w:lang w:val="fr-FR"/>
        </w:rPr>
        <w:t xml:space="preserve"> </w:t>
      </w:r>
      <w:r w:rsidRPr="005D19AE">
        <w:rPr>
          <w:lang w:val="fr-FR"/>
        </w:rPr>
        <w:t>aliments.</w:t>
      </w:r>
    </w:p>
    <w:p w:rsidR="003247FD" w:rsidRPr="005D19AE" w:rsidRDefault="003247FD" w:rsidP="0026274C">
      <w:pPr>
        <w:pStyle w:val="CGtext"/>
        <w:rPr>
          <w:lang w:val="fr-FR"/>
        </w:rPr>
      </w:pPr>
      <w:r w:rsidRPr="005D19AE">
        <w:rPr>
          <w:b/>
          <w:lang w:val="fr-FR"/>
        </w:rPr>
        <w:t>La visite</w:t>
      </w:r>
      <w:r>
        <w:rPr>
          <w:lang w:val="fr-FR"/>
        </w:rPr>
        <w:t> </w:t>
      </w:r>
      <w:r w:rsidRPr="00201F50">
        <w:rPr>
          <w:b/>
          <w:lang w:val="fr-FR"/>
        </w:rPr>
        <w:t xml:space="preserve">: </w:t>
      </w:r>
      <w:r w:rsidRPr="005D19AE">
        <w:rPr>
          <w:lang w:val="fr-FR"/>
        </w:rPr>
        <w:t xml:space="preserve">L’agent communautaire </w:t>
      </w:r>
      <w:r>
        <w:rPr>
          <w:lang w:val="fr-FR"/>
        </w:rPr>
        <w:t>doit s’informer auprès de</w:t>
      </w:r>
      <w:r w:rsidRPr="005D19AE">
        <w:rPr>
          <w:lang w:val="fr-FR"/>
        </w:rPr>
        <w:t xml:space="preserve"> Kebbeh sur les pratiques d'alimentation dans sa communauté, en l’écoutant attentivement avant d'identifier les problèmes avec les plans de Kebbeh. Pour commencer, l’agent communautaire doit aviser Kebbeh qu'à l’âge de six mois, en plus du lait maternel, les bébés ont besoin de consommer des aliments supplémentaires tels que la bouillie, mais qu’ils ne grandiront pas assez si la bouillie est liquide. La bouillie doit être assez épaisse à tel point qu’elle se colle à la cuillère et doit être enrichie avec deux ou trois autres types d'aliments qui sont disponibles à la maison</w:t>
      </w:r>
      <w:r>
        <w:rPr>
          <w:lang w:val="fr-FR"/>
        </w:rPr>
        <w:t> </w:t>
      </w:r>
      <w:r w:rsidRPr="005D19AE">
        <w:rPr>
          <w:lang w:val="fr-FR"/>
        </w:rPr>
        <w:t xml:space="preserve">: les feuilles de manioc, les graines de sésame ou la banane, par exemple, ainsi que </w:t>
      </w:r>
      <w:r>
        <w:rPr>
          <w:lang w:val="fr-FR"/>
        </w:rPr>
        <w:t>du</w:t>
      </w:r>
      <w:r w:rsidRPr="005D19AE">
        <w:rPr>
          <w:lang w:val="fr-FR"/>
        </w:rPr>
        <w:t xml:space="preserve"> lait, </w:t>
      </w:r>
      <w:r>
        <w:rPr>
          <w:lang w:val="fr-FR"/>
        </w:rPr>
        <w:t xml:space="preserve">de la </w:t>
      </w:r>
      <w:r w:rsidRPr="005D19AE">
        <w:rPr>
          <w:lang w:val="fr-FR"/>
        </w:rPr>
        <w:t xml:space="preserve">viande, </w:t>
      </w:r>
      <w:r>
        <w:rPr>
          <w:lang w:val="fr-FR"/>
        </w:rPr>
        <w:t xml:space="preserve">du </w:t>
      </w:r>
      <w:r w:rsidRPr="005D19AE">
        <w:rPr>
          <w:lang w:val="fr-FR"/>
        </w:rPr>
        <w:t xml:space="preserve">poisson, </w:t>
      </w:r>
      <w:r>
        <w:rPr>
          <w:lang w:val="fr-FR"/>
        </w:rPr>
        <w:t xml:space="preserve">des </w:t>
      </w:r>
      <w:r w:rsidRPr="005D19AE">
        <w:rPr>
          <w:lang w:val="fr-FR"/>
        </w:rPr>
        <w:t>haricots ou</w:t>
      </w:r>
      <w:r>
        <w:rPr>
          <w:lang w:val="fr-FR"/>
        </w:rPr>
        <w:t xml:space="preserve"> des</w:t>
      </w:r>
      <w:r w:rsidRPr="005D19AE">
        <w:rPr>
          <w:lang w:val="fr-FR"/>
        </w:rPr>
        <w:t xml:space="preserve"> arachides. L’agent communautaire peut également suggérer que, à chaque repas, Kebbeh ajoute </w:t>
      </w:r>
      <w:r>
        <w:rPr>
          <w:lang w:val="fr-FR"/>
        </w:rPr>
        <w:t xml:space="preserve">de </w:t>
      </w:r>
      <w:r w:rsidRPr="005D19AE">
        <w:rPr>
          <w:lang w:val="fr-FR"/>
        </w:rPr>
        <w:t xml:space="preserve">la pâte d'arachide à la nourriture du bébé. De plus, l’agent communautaire doit avertir Kebbeh de ne jamais utiliser de biberons, car ils sont difficiles à nettoyer correctement et peuvent provoquer la diarrhée </w:t>
      </w:r>
      <w:r>
        <w:rPr>
          <w:lang w:val="fr-FR"/>
        </w:rPr>
        <w:t>chez le</w:t>
      </w:r>
      <w:r w:rsidRPr="005D19AE">
        <w:rPr>
          <w:lang w:val="fr-FR"/>
        </w:rPr>
        <w:t xml:space="preserve"> bébé. Le cas échéant, l’agent communautaire doit expliquer qu’au lieu de formules pour nourrissons, ce qui est coûteux, il est préférable d'acheter du poisson ou de la viande au bébé. L’agent communautaire devrait terminer en rappelant </w:t>
      </w:r>
      <w:r>
        <w:rPr>
          <w:lang w:val="fr-FR"/>
        </w:rPr>
        <w:t xml:space="preserve">à </w:t>
      </w:r>
      <w:r w:rsidRPr="005D19AE">
        <w:rPr>
          <w:lang w:val="fr-FR"/>
        </w:rPr>
        <w:t>Kebbeh qu’elle doit poursuivre l'allaitement entre les repas</w:t>
      </w:r>
      <w:r>
        <w:rPr>
          <w:lang w:val="fr-FR"/>
        </w:rPr>
        <w:t>,</w:t>
      </w:r>
      <w:r w:rsidRPr="005D19AE">
        <w:rPr>
          <w:lang w:val="fr-FR"/>
        </w:rPr>
        <w:t xml:space="preserve"> 10-12 fois par jour, chaque fois que son bébé le désire.</w:t>
      </w:r>
    </w:p>
    <w:p w:rsidR="003247FD" w:rsidRPr="00201F50" w:rsidRDefault="003247FD" w:rsidP="0026274C">
      <w:pPr>
        <w:pStyle w:val="CGtext"/>
        <w:rPr>
          <w:lang w:val="fr-FR"/>
        </w:rPr>
      </w:pPr>
      <w:r w:rsidRPr="00201F50">
        <w:rPr>
          <w:lang w:val="fr-FR"/>
        </w:rPr>
        <w:t xml:space="preserve">Kebbeh est d’accord avec les recommandations et commencera à donner à son bébé de la bouillie épaisse et cessera d'utiliser le biberon. </w:t>
      </w:r>
    </w:p>
    <w:p w:rsidR="003247FD" w:rsidRPr="00254E09" w:rsidRDefault="003247FD" w:rsidP="0026274C">
      <w:pPr>
        <w:pStyle w:val="CGsmallgreensubhead"/>
        <w:rPr>
          <w:lang w:val="fr-FR"/>
        </w:rPr>
      </w:pPr>
      <w:r>
        <w:rPr>
          <w:lang w:val="fr-FR"/>
        </w:rPr>
        <w:lastRenderedPageBreak/>
        <w:t>É</w:t>
      </w:r>
      <w:r w:rsidRPr="00254E09">
        <w:rPr>
          <w:lang w:val="fr-FR"/>
        </w:rPr>
        <w:t xml:space="preserve">tude de </w:t>
      </w:r>
      <w:r>
        <w:rPr>
          <w:lang w:val="fr-FR"/>
        </w:rPr>
        <w:t>c</w:t>
      </w:r>
      <w:r w:rsidRPr="00254E09">
        <w:rPr>
          <w:lang w:val="fr-FR"/>
        </w:rPr>
        <w:t>as 5</w:t>
      </w:r>
    </w:p>
    <w:p w:rsidR="003247FD" w:rsidRPr="00201F50" w:rsidRDefault="003247FD" w:rsidP="0026274C">
      <w:pPr>
        <w:pStyle w:val="CGtext"/>
        <w:rPr>
          <w:lang w:val="fr-FR"/>
        </w:rPr>
      </w:pPr>
      <w:r w:rsidRPr="00201F50">
        <w:rPr>
          <w:b/>
          <w:lang w:val="fr-FR"/>
        </w:rPr>
        <w:t>La situation</w:t>
      </w:r>
      <w:r>
        <w:rPr>
          <w:b/>
          <w:lang w:val="fr-FR"/>
        </w:rPr>
        <w:t> </w:t>
      </w:r>
      <w:r w:rsidRPr="00201F50">
        <w:rPr>
          <w:lang w:val="fr-FR"/>
        </w:rPr>
        <w:t>: Le garçon de Sayba âgé 15 mois mange des aliments de la famille avec ses parents deux fois par jour. Sayba a arrêté l'allaitement quelques jours avant la visite de l'agent communautaire, et son fils paraît moins âgé qu’il ne l’est.</w:t>
      </w:r>
    </w:p>
    <w:p w:rsidR="003247FD" w:rsidRPr="00201F50" w:rsidRDefault="003247FD" w:rsidP="0026274C">
      <w:pPr>
        <w:pStyle w:val="CGtext"/>
        <w:rPr>
          <w:lang w:val="fr-FR"/>
        </w:rPr>
      </w:pPr>
      <w:r w:rsidRPr="00201F50">
        <w:rPr>
          <w:b/>
          <w:lang w:val="fr-FR"/>
        </w:rPr>
        <w:t xml:space="preserve">La </w:t>
      </w:r>
      <w:r>
        <w:rPr>
          <w:b/>
          <w:lang w:val="fr-FR"/>
        </w:rPr>
        <w:t>v</w:t>
      </w:r>
      <w:r w:rsidRPr="00201F50">
        <w:rPr>
          <w:b/>
          <w:lang w:val="fr-FR"/>
        </w:rPr>
        <w:t>isite</w:t>
      </w:r>
      <w:r>
        <w:rPr>
          <w:b/>
          <w:lang w:val="fr-FR"/>
        </w:rPr>
        <w:t> </w:t>
      </w:r>
      <w:r w:rsidRPr="00201F50">
        <w:rPr>
          <w:b/>
          <w:lang w:val="fr-FR"/>
        </w:rPr>
        <w:t xml:space="preserve">: </w:t>
      </w:r>
      <w:r w:rsidRPr="00201F50">
        <w:rPr>
          <w:lang w:val="fr-FR"/>
        </w:rPr>
        <w:t>L’agent communautaire devrait parler à Sayba attentivement et avoir une idée de pratiques communautaires sur l'alimentation des bébés. L</w:t>
      </w:r>
      <w:r>
        <w:rPr>
          <w:lang w:val="fr-FR"/>
        </w:rPr>
        <w:t>’</w:t>
      </w:r>
      <w:r w:rsidRPr="00201F50">
        <w:rPr>
          <w:lang w:val="fr-FR"/>
        </w:rPr>
        <w:t>agent communautaire d</w:t>
      </w:r>
      <w:r>
        <w:rPr>
          <w:lang w:val="fr-FR"/>
        </w:rPr>
        <w:t xml:space="preserve">oit demander à Sayba pourquoi </w:t>
      </w:r>
      <w:r w:rsidRPr="00201F50">
        <w:rPr>
          <w:lang w:val="fr-FR"/>
        </w:rPr>
        <w:t>elle</w:t>
      </w:r>
      <w:r>
        <w:rPr>
          <w:lang w:val="fr-FR"/>
        </w:rPr>
        <w:t xml:space="preserve"> a</w:t>
      </w:r>
      <w:r w:rsidRPr="00201F50">
        <w:rPr>
          <w:lang w:val="fr-FR"/>
        </w:rPr>
        <w:t xml:space="preserve"> arrêté l'allaitement.</w:t>
      </w:r>
      <w:r>
        <w:rPr>
          <w:lang w:val="fr-FR"/>
        </w:rPr>
        <w:t xml:space="preserve"> </w:t>
      </w:r>
      <w:r w:rsidRPr="00201F50">
        <w:rPr>
          <w:lang w:val="fr-FR"/>
        </w:rPr>
        <w:t>Est-ce parce qu'elle a contracté une grossesse ou est-ce tout simplement parce que le bébé a arrêté de téter</w:t>
      </w:r>
      <w:r>
        <w:rPr>
          <w:lang w:val="fr-FR"/>
        </w:rPr>
        <w:t> </w:t>
      </w:r>
      <w:r w:rsidRPr="00201F50">
        <w:rPr>
          <w:lang w:val="fr-FR"/>
        </w:rPr>
        <w:t xml:space="preserve">? </w:t>
      </w:r>
      <w:r>
        <w:rPr>
          <w:lang w:val="fr-FR"/>
        </w:rPr>
        <w:t>Il ou elle doit</w:t>
      </w:r>
      <w:r w:rsidRPr="00201F50">
        <w:rPr>
          <w:lang w:val="fr-FR"/>
        </w:rPr>
        <w:t xml:space="preserve"> rappeler </w:t>
      </w:r>
      <w:r>
        <w:rPr>
          <w:lang w:val="fr-FR"/>
        </w:rPr>
        <w:t xml:space="preserve">à </w:t>
      </w:r>
      <w:r w:rsidRPr="00201F50">
        <w:rPr>
          <w:lang w:val="fr-FR"/>
        </w:rPr>
        <w:t xml:space="preserve">Sayba que son bébé a encore besoin de lait maternel jusqu'à ce qu'il ait deux ans et </w:t>
      </w:r>
      <w:r>
        <w:rPr>
          <w:lang w:val="fr-FR"/>
        </w:rPr>
        <w:t>doit</w:t>
      </w:r>
      <w:r w:rsidRPr="00201F50">
        <w:rPr>
          <w:lang w:val="fr-FR"/>
        </w:rPr>
        <w:t xml:space="preserve"> expliquer que pour </w:t>
      </w:r>
      <w:r>
        <w:rPr>
          <w:lang w:val="fr-FR"/>
        </w:rPr>
        <w:t>grandir en</w:t>
      </w:r>
      <w:r w:rsidRPr="00201F50">
        <w:rPr>
          <w:lang w:val="fr-FR"/>
        </w:rPr>
        <w:t xml:space="preserve"> bonne santé</w:t>
      </w:r>
      <w:r>
        <w:rPr>
          <w:lang w:val="fr-FR"/>
        </w:rPr>
        <w:t xml:space="preserve">, </w:t>
      </w:r>
      <w:r w:rsidRPr="00201F50">
        <w:rPr>
          <w:lang w:val="fr-FR"/>
        </w:rPr>
        <w:t>son fils a besoin de manger plus souvent</w:t>
      </w:r>
      <w:r>
        <w:rPr>
          <w:lang w:val="fr-FR"/>
        </w:rPr>
        <w:t>,</w:t>
      </w:r>
      <w:r w:rsidRPr="00201F50">
        <w:rPr>
          <w:lang w:val="fr-FR"/>
        </w:rPr>
        <w:t xml:space="preserve"> au moins cinq fois par jour (trois repas</w:t>
      </w:r>
      <w:r>
        <w:rPr>
          <w:lang w:val="fr-FR"/>
        </w:rPr>
        <w:t xml:space="preserve"> et, entre ces repas, deux goûter</w:t>
      </w:r>
      <w:r w:rsidRPr="00201F50">
        <w:rPr>
          <w:lang w:val="fr-FR"/>
        </w:rPr>
        <w:t>s)</w:t>
      </w:r>
      <w:r>
        <w:rPr>
          <w:lang w:val="fr-FR"/>
        </w:rPr>
        <w:t xml:space="preserve">, </w:t>
      </w:r>
      <w:r w:rsidRPr="00201F50">
        <w:rPr>
          <w:lang w:val="fr-FR"/>
        </w:rPr>
        <w:t>surtout s’il ne bénéficie pas du lait maternel.</w:t>
      </w:r>
    </w:p>
    <w:p w:rsidR="003247FD" w:rsidRPr="00201F50" w:rsidRDefault="003247FD" w:rsidP="0026274C">
      <w:pPr>
        <w:pStyle w:val="CGtext"/>
        <w:rPr>
          <w:lang w:val="fr-FR"/>
        </w:rPr>
      </w:pPr>
      <w:r w:rsidRPr="00201F50">
        <w:rPr>
          <w:lang w:val="fr-FR"/>
        </w:rPr>
        <w:t>L’agent communautaire d</w:t>
      </w:r>
      <w:r>
        <w:rPr>
          <w:lang w:val="fr-FR"/>
        </w:rPr>
        <w:t>oi</w:t>
      </w:r>
      <w:r w:rsidRPr="00201F50">
        <w:rPr>
          <w:lang w:val="fr-FR"/>
        </w:rPr>
        <w:t>t conseiller</w:t>
      </w:r>
      <w:r>
        <w:rPr>
          <w:lang w:val="fr-FR"/>
        </w:rPr>
        <w:t xml:space="preserve"> à</w:t>
      </w:r>
      <w:r w:rsidRPr="00201F50">
        <w:rPr>
          <w:lang w:val="fr-FR"/>
        </w:rPr>
        <w:t xml:space="preserve"> Sayba</w:t>
      </w:r>
      <w:r>
        <w:rPr>
          <w:lang w:val="fr-FR"/>
        </w:rPr>
        <w:t>,</w:t>
      </w:r>
      <w:r w:rsidRPr="00201F50">
        <w:rPr>
          <w:lang w:val="fr-FR"/>
        </w:rPr>
        <w:t xml:space="preserve"> qu'à chaque repas, elle devrait donner six cuillérées à soupe de la nourriture de la famille enrichie avec trois cuillérées à soupe d</w:t>
      </w:r>
      <w:r>
        <w:rPr>
          <w:lang w:val="fr-FR"/>
        </w:rPr>
        <w:t>’</w:t>
      </w:r>
      <w:r w:rsidRPr="00201F50">
        <w:rPr>
          <w:lang w:val="fr-FR"/>
        </w:rPr>
        <w:t xml:space="preserve">autres aliments comme les feuilles de manioc, la banane, les légumes, l'huile de palme, les œufs, le lait, la viande, le poisson, les haricots, les noix, les graines de sésame ou la pâte d'arachide. </w:t>
      </w:r>
    </w:p>
    <w:p w:rsidR="003247FD" w:rsidRPr="00201F50" w:rsidRDefault="003247FD" w:rsidP="0026274C">
      <w:pPr>
        <w:pStyle w:val="CGtext"/>
        <w:rPr>
          <w:lang w:val="fr-FR"/>
        </w:rPr>
      </w:pPr>
      <w:r w:rsidRPr="00201F50">
        <w:rPr>
          <w:lang w:val="fr-FR"/>
        </w:rPr>
        <w:t>L’agent communautaire d</w:t>
      </w:r>
      <w:r>
        <w:rPr>
          <w:lang w:val="fr-FR"/>
        </w:rPr>
        <w:t>o</w:t>
      </w:r>
      <w:r w:rsidRPr="00201F50">
        <w:rPr>
          <w:lang w:val="fr-FR"/>
        </w:rPr>
        <w:t xml:space="preserve">it faire comprendre </w:t>
      </w:r>
      <w:r>
        <w:rPr>
          <w:lang w:val="fr-FR"/>
        </w:rPr>
        <w:t xml:space="preserve">à </w:t>
      </w:r>
      <w:r w:rsidRPr="00201F50">
        <w:rPr>
          <w:lang w:val="fr-FR"/>
        </w:rPr>
        <w:t xml:space="preserve">Sayba que l'enrichissement est important parce que la nourriture de la famille ne suffira pas à répondre aux besoins nutritionnels du bébé. </w:t>
      </w:r>
    </w:p>
    <w:p w:rsidR="003247FD" w:rsidRPr="00201F50" w:rsidRDefault="003247FD" w:rsidP="0026274C">
      <w:pPr>
        <w:pStyle w:val="CGtext"/>
        <w:rPr>
          <w:lang w:val="fr-FR"/>
        </w:rPr>
      </w:pPr>
      <w:r w:rsidRPr="00201F50">
        <w:rPr>
          <w:lang w:val="fr-FR"/>
        </w:rPr>
        <w:t xml:space="preserve">L’agent communautaire devrait également encourager Sayba à servir la nourriture de son fils dans un plat séparé, afin qu'elle puisse s’assurer qu'il est en train de manger la quantité de nourriture dont il a besoin. Comme </w:t>
      </w:r>
      <w:r>
        <w:rPr>
          <w:lang w:val="fr-FR"/>
        </w:rPr>
        <w:t>goûter</w:t>
      </w:r>
      <w:r w:rsidRPr="00201F50">
        <w:rPr>
          <w:lang w:val="fr-FR"/>
        </w:rPr>
        <w:t xml:space="preserve">s, Sayba peut offrir de la banane ou d'autres fruits. Enfin, </w:t>
      </w:r>
      <w:r>
        <w:rPr>
          <w:lang w:val="fr-FR"/>
        </w:rPr>
        <w:t>comme</w:t>
      </w:r>
      <w:r w:rsidRPr="00201F50">
        <w:rPr>
          <w:lang w:val="fr-FR"/>
        </w:rPr>
        <w:t xml:space="preserve"> Sayba a arrêté l'allaitement récemment, l’agent communautaire devrait </w:t>
      </w:r>
      <w:r>
        <w:rPr>
          <w:lang w:val="fr-FR"/>
        </w:rPr>
        <w:t xml:space="preserve">lui </w:t>
      </w:r>
      <w:r w:rsidRPr="00201F50">
        <w:rPr>
          <w:lang w:val="fr-FR"/>
        </w:rPr>
        <w:t xml:space="preserve">suggérer </w:t>
      </w:r>
      <w:r>
        <w:rPr>
          <w:lang w:val="fr-FR"/>
        </w:rPr>
        <w:t>de</w:t>
      </w:r>
      <w:r w:rsidRPr="00201F50">
        <w:rPr>
          <w:lang w:val="fr-FR"/>
        </w:rPr>
        <w:t xml:space="preserve"> réessayer l’allaitement maternel et </w:t>
      </w:r>
      <w:r>
        <w:rPr>
          <w:lang w:val="fr-FR"/>
        </w:rPr>
        <w:t>de poursuivre</w:t>
      </w:r>
      <w:r w:rsidRPr="00201F50">
        <w:rPr>
          <w:lang w:val="fr-FR"/>
        </w:rPr>
        <w:t xml:space="preserve"> jusqu'à ce que son fils ait au moins deux ans. Sayba s’engage à essayer et </w:t>
      </w:r>
      <w:r>
        <w:rPr>
          <w:lang w:val="fr-FR"/>
        </w:rPr>
        <w:t xml:space="preserve">à </w:t>
      </w:r>
      <w:r w:rsidRPr="00201F50">
        <w:rPr>
          <w:lang w:val="fr-FR"/>
        </w:rPr>
        <w:t>respecter les conseils de l’agent communautaire.</w:t>
      </w:r>
    </w:p>
    <w:p w:rsidR="003247FD" w:rsidRPr="00254E09" w:rsidRDefault="003247FD" w:rsidP="0026274C">
      <w:pPr>
        <w:pStyle w:val="CGsmallgreensubhead"/>
        <w:rPr>
          <w:lang w:val="fr-FR"/>
        </w:rPr>
      </w:pPr>
      <w:r>
        <w:rPr>
          <w:lang w:val="fr-FR"/>
        </w:rPr>
        <w:t>É</w:t>
      </w:r>
      <w:r w:rsidRPr="00254E09">
        <w:rPr>
          <w:lang w:val="fr-FR"/>
        </w:rPr>
        <w:t xml:space="preserve">tude de </w:t>
      </w:r>
      <w:r>
        <w:rPr>
          <w:lang w:val="fr-FR"/>
        </w:rPr>
        <w:t>c</w:t>
      </w:r>
      <w:r w:rsidRPr="00254E09">
        <w:rPr>
          <w:lang w:val="fr-FR"/>
        </w:rPr>
        <w:t>as 6</w:t>
      </w:r>
    </w:p>
    <w:p w:rsidR="0026274C" w:rsidRDefault="003247FD" w:rsidP="0026274C">
      <w:pPr>
        <w:pStyle w:val="CGtext"/>
        <w:rPr>
          <w:lang w:val="fr-FR"/>
        </w:rPr>
      </w:pPr>
      <w:r w:rsidRPr="00201F50">
        <w:rPr>
          <w:b/>
          <w:lang w:val="fr-FR"/>
        </w:rPr>
        <w:t xml:space="preserve">La </w:t>
      </w:r>
      <w:r>
        <w:rPr>
          <w:b/>
          <w:lang w:val="fr-FR"/>
        </w:rPr>
        <w:t>s</w:t>
      </w:r>
      <w:r w:rsidRPr="00201F50">
        <w:rPr>
          <w:b/>
          <w:lang w:val="fr-FR"/>
        </w:rPr>
        <w:t>ituation</w:t>
      </w:r>
      <w:r>
        <w:rPr>
          <w:b/>
          <w:lang w:val="fr-FR"/>
        </w:rPr>
        <w:t> </w:t>
      </w:r>
      <w:r w:rsidRPr="00201F50">
        <w:rPr>
          <w:lang w:val="fr-FR"/>
        </w:rPr>
        <w:t>: Massa donne</w:t>
      </w:r>
      <w:r>
        <w:rPr>
          <w:lang w:val="fr-FR"/>
        </w:rPr>
        <w:t xml:space="preserve"> de</w:t>
      </w:r>
      <w:r w:rsidRPr="00201F50">
        <w:rPr>
          <w:lang w:val="fr-FR"/>
        </w:rPr>
        <w:t xml:space="preserve"> la bouillie épaisse à sa fille de 11 mois et l’allaite uniquement la nuit.</w:t>
      </w:r>
    </w:p>
    <w:p w:rsidR="003247FD" w:rsidRDefault="003247FD" w:rsidP="0026274C">
      <w:pPr>
        <w:pStyle w:val="CGtext"/>
        <w:rPr>
          <w:lang w:val="fr-FR"/>
        </w:rPr>
      </w:pPr>
      <w:r w:rsidRPr="00201F50">
        <w:rPr>
          <w:b/>
          <w:lang w:val="fr-FR"/>
        </w:rPr>
        <w:t>La visite</w:t>
      </w:r>
      <w:r>
        <w:rPr>
          <w:b/>
          <w:lang w:val="fr-FR"/>
        </w:rPr>
        <w:t> </w:t>
      </w:r>
      <w:r w:rsidRPr="00201F50">
        <w:rPr>
          <w:lang w:val="fr-FR"/>
        </w:rPr>
        <w:t xml:space="preserve">: Avant de formuler des recommandations, l’agent communautaire doit se renseigner davantage </w:t>
      </w:r>
      <w:r>
        <w:rPr>
          <w:lang w:val="fr-FR"/>
        </w:rPr>
        <w:t>auprès de</w:t>
      </w:r>
      <w:r w:rsidRPr="00201F50">
        <w:rPr>
          <w:lang w:val="fr-FR"/>
        </w:rPr>
        <w:t xml:space="preserve"> Massa sur </w:t>
      </w:r>
      <w:r>
        <w:rPr>
          <w:lang w:val="fr-FR"/>
        </w:rPr>
        <w:t>s</w:t>
      </w:r>
      <w:r w:rsidRPr="00201F50">
        <w:rPr>
          <w:lang w:val="fr-FR"/>
        </w:rPr>
        <w:t xml:space="preserve">es pratiques </w:t>
      </w:r>
      <w:r>
        <w:rPr>
          <w:lang w:val="fr-FR"/>
        </w:rPr>
        <w:t>d'alimentation et d</w:t>
      </w:r>
      <w:r w:rsidRPr="00201F50">
        <w:rPr>
          <w:lang w:val="fr-FR"/>
        </w:rPr>
        <w:t>'allaitement, et devrait écouter attentivement. Après avoir identifié les problèmes dans le régime d'alimentation actuel de Massa, et leurs causes, l’agent communautaire devrait conseiller Massa</w:t>
      </w:r>
      <w:r>
        <w:rPr>
          <w:lang w:val="fr-FR"/>
        </w:rPr>
        <w:t xml:space="preserve"> et dire</w:t>
      </w:r>
      <w:r w:rsidRPr="00201F50">
        <w:rPr>
          <w:lang w:val="fr-FR"/>
        </w:rPr>
        <w:t xml:space="preserve"> que la bouillie doit être assez épaisse à tel point qu’elle se colle </w:t>
      </w:r>
      <w:r>
        <w:rPr>
          <w:lang w:val="fr-FR"/>
        </w:rPr>
        <w:t>à une cuillère et ne coule pas</w:t>
      </w:r>
      <w:r w:rsidRPr="00201F50">
        <w:rPr>
          <w:lang w:val="fr-FR"/>
        </w:rPr>
        <w:t>. Cette bouillie peut être préparée à partir du riz, du manioc, du mil</w:t>
      </w:r>
      <w:r>
        <w:rPr>
          <w:lang w:val="fr-FR"/>
        </w:rPr>
        <w:t>let</w:t>
      </w:r>
      <w:r w:rsidRPr="00201F50">
        <w:rPr>
          <w:lang w:val="fr-FR"/>
        </w:rPr>
        <w:t>, du maïs, de la banane plantain, de l'igname ou des aliments similaires, mais doit toujours être enrichie avec divers aliments colorés écrasés ou broyés afin d’aider le bébé à avaler</w:t>
      </w:r>
      <w:r>
        <w:rPr>
          <w:lang w:val="fr-FR"/>
        </w:rPr>
        <w:t> </w:t>
      </w:r>
      <w:r w:rsidRPr="00201F50">
        <w:rPr>
          <w:lang w:val="fr-FR"/>
        </w:rPr>
        <w:t xml:space="preserve">: feuilles de manioc, graines de sésame ou de la banane, ainsi que </w:t>
      </w:r>
      <w:r>
        <w:rPr>
          <w:lang w:val="fr-FR"/>
        </w:rPr>
        <w:t>du</w:t>
      </w:r>
      <w:r w:rsidRPr="00201F50">
        <w:rPr>
          <w:lang w:val="fr-FR"/>
        </w:rPr>
        <w:t xml:space="preserve"> lait, </w:t>
      </w:r>
      <w:r>
        <w:rPr>
          <w:lang w:val="fr-FR"/>
        </w:rPr>
        <w:t xml:space="preserve">de </w:t>
      </w:r>
      <w:r w:rsidRPr="00201F50">
        <w:rPr>
          <w:lang w:val="fr-FR"/>
        </w:rPr>
        <w:t xml:space="preserve">la viande, </w:t>
      </w:r>
      <w:r>
        <w:rPr>
          <w:lang w:val="fr-FR"/>
        </w:rPr>
        <w:t>du</w:t>
      </w:r>
      <w:r w:rsidRPr="00201F50">
        <w:rPr>
          <w:lang w:val="fr-FR"/>
        </w:rPr>
        <w:t xml:space="preserve"> poisson, </w:t>
      </w:r>
      <w:r>
        <w:rPr>
          <w:lang w:val="fr-FR"/>
        </w:rPr>
        <w:t>d</w:t>
      </w:r>
      <w:r w:rsidRPr="00201F50">
        <w:rPr>
          <w:lang w:val="fr-FR"/>
        </w:rPr>
        <w:t xml:space="preserve">es arachides, </w:t>
      </w:r>
      <w:r>
        <w:rPr>
          <w:lang w:val="fr-FR"/>
        </w:rPr>
        <w:t>d</w:t>
      </w:r>
      <w:r w:rsidRPr="00201F50">
        <w:rPr>
          <w:lang w:val="fr-FR"/>
        </w:rPr>
        <w:t xml:space="preserve">es haricots ou des noix. À chaque repas, Massa peut aussi ajouter une petite cuillérée d'huile de palme ou de beurre. L’agent communautaire </w:t>
      </w:r>
      <w:r>
        <w:rPr>
          <w:lang w:val="fr-FR"/>
        </w:rPr>
        <w:t>doit</w:t>
      </w:r>
      <w:r w:rsidRPr="00201F50">
        <w:rPr>
          <w:lang w:val="fr-FR"/>
        </w:rPr>
        <w:t xml:space="preserve"> également recommander que chaque jour en plus des repas, Massa devrait donner à son bébé un à deux </w:t>
      </w:r>
      <w:r>
        <w:rPr>
          <w:lang w:val="fr-FR"/>
        </w:rPr>
        <w:t>goûtés</w:t>
      </w:r>
      <w:r w:rsidRPr="00201F50">
        <w:rPr>
          <w:lang w:val="fr-FR"/>
        </w:rPr>
        <w:t xml:space="preserve">. Enfin, l’agent communautaire devrait exhorter Massa à continuer </w:t>
      </w:r>
      <w:r>
        <w:rPr>
          <w:lang w:val="fr-FR"/>
        </w:rPr>
        <w:t>d’allaiter</w:t>
      </w:r>
      <w:r w:rsidRPr="00201F50">
        <w:rPr>
          <w:lang w:val="fr-FR"/>
        </w:rPr>
        <w:t xml:space="preserve"> son bébé à </w:t>
      </w:r>
      <w:r>
        <w:rPr>
          <w:lang w:val="fr-FR"/>
        </w:rPr>
        <w:t>chaque fois qu’il le désire, jour</w:t>
      </w:r>
      <w:r w:rsidRPr="00201F50">
        <w:rPr>
          <w:lang w:val="fr-FR"/>
        </w:rPr>
        <w:t xml:space="preserve"> et nuit pendant 24 heures</w:t>
      </w:r>
      <w:r>
        <w:rPr>
          <w:lang w:val="fr-FR"/>
        </w:rPr>
        <w:t>,</w:t>
      </w:r>
      <w:r w:rsidRPr="00201F50">
        <w:rPr>
          <w:lang w:val="fr-FR"/>
        </w:rPr>
        <w:t xml:space="preserve"> jusqu'à ce qu</w:t>
      </w:r>
      <w:r>
        <w:rPr>
          <w:lang w:val="fr-FR"/>
        </w:rPr>
        <w:t>’il</w:t>
      </w:r>
      <w:r w:rsidRPr="00201F50">
        <w:rPr>
          <w:lang w:val="fr-FR"/>
        </w:rPr>
        <w:t xml:space="preserve"> ait deux ans</w:t>
      </w:r>
      <w:r>
        <w:rPr>
          <w:lang w:val="fr-FR"/>
        </w:rPr>
        <w:t xml:space="preserve"> au moins</w:t>
      </w:r>
      <w:r w:rsidRPr="00201F50">
        <w:rPr>
          <w:lang w:val="fr-FR"/>
        </w:rPr>
        <w:t>.</w:t>
      </w:r>
    </w:p>
    <w:p w:rsidR="003247FD" w:rsidRPr="00201F50" w:rsidRDefault="003247FD" w:rsidP="0026274C">
      <w:pPr>
        <w:pStyle w:val="CGtext"/>
        <w:rPr>
          <w:lang w:val="fr-FR"/>
        </w:rPr>
        <w:sectPr w:rsidR="003247FD" w:rsidRPr="00201F50" w:rsidSect="00A94714">
          <w:footerReference w:type="default" r:id="rId49"/>
          <w:pgSz w:w="12240" w:h="15840" w:code="1"/>
          <w:pgMar w:top="1440" w:right="1440" w:bottom="1440" w:left="1440" w:header="576" w:footer="720" w:gutter="0"/>
          <w:cols w:space="720"/>
          <w:rtlGutter/>
          <w:docGrid w:linePitch="360"/>
        </w:sectPr>
      </w:pPr>
    </w:p>
    <w:p w:rsidR="003247FD" w:rsidRPr="00EA70D1" w:rsidRDefault="00091642" w:rsidP="0026274C">
      <w:pPr>
        <w:pStyle w:val="CGheadlineNOTE"/>
        <w:rPr>
          <w:lang w:val="fr-FR"/>
        </w:rPr>
      </w:pPr>
      <w:bookmarkStart w:id="217" w:name="_Toc419819009"/>
      <w:bookmarkStart w:id="218" w:name="_Toc397504137"/>
      <w:r>
        <w:rPr>
          <w:lang w:val="fr-FR"/>
        </w:rPr>
        <w:lastRenderedPageBreak/>
        <w:t xml:space="preserve"> </w:t>
      </w:r>
      <w:bookmarkStart w:id="219" w:name="_Toc433901631"/>
      <w:r w:rsidR="003247FD" w:rsidRPr="00EA70D1">
        <w:rPr>
          <w:lang w:val="fr-FR"/>
        </w:rPr>
        <w:t xml:space="preserve">Fiche du facilitateur n° 22 : Études de Cas : Alimentation de </w:t>
      </w:r>
      <w:r>
        <w:rPr>
          <w:lang w:val="fr-FR"/>
        </w:rPr>
        <w:br/>
        <w:t xml:space="preserve"> </w:t>
      </w:r>
      <w:r w:rsidR="003247FD" w:rsidRPr="00EA70D1">
        <w:rPr>
          <w:lang w:val="fr-FR"/>
        </w:rPr>
        <w:t>l’enfant malade</w:t>
      </w:r>
      <w:bookmarkEnd w:id="217"/>
      <w:bookmarkEnd w:id="219"/>
      <w:r w:rsidR="003247FD" w:rsidRPr="00EA70D1">
        <w:rPr>
          <w:lang w:val="fr-FR"/>
        </w:rPr>
        <w:t xml:space="preserve"> </w:t>
      </w:r>
      <w:bookmarkEnd w:id="218"/>
    </w:p>
    <w:p w:rsidR="003247FD" w:rsidRPr="002D6FC8" w:rsidRDefault="003247FD" w:rsidP="0026274C">
      <w:pPr>
        <w:pStyle w:val="CGsmallgreensubhead"/>
        <w:rPr>
          <w:lang w:val="fr-FR"/>
        </w:rPr>
      </w:pPr>
      <w:r>
        <w:rPr>
          <w:lang w:val="fr-FR"/>
        </w:rPr>
        <w:t>É</w:t>
      </w:r>
      <w:r w:rsidRPr="002D6FC8">
        <w:rPr>
          <w:lang w:val="fr-FR"/>
        </w:rPr>
        <w:t xml:space="preserve">tude de </w:t>
      </w:r>
      <w:r>
        <w:rPr>
          <w:lang w:val="fr-FR"/>
        </w:rPr>
        <w:t>c</w:t>
      </w:r>
      <w:r w:rsidRPr="002D6FC8">
        <w:rPr>
          <w:lang w:val="fr-FR"/>
        </w:rPr>
        <w:t>as 1</w:t>
      </w:r>
    </w:p>
    <w:p w:rsidR="003247FD" w:rsidRDefault="003247FD" w:rsidP="0026274C">
      <w:pPr>
        <w:pStyle w:val="CGtext"/>
        <w:rPr>
          <w:lang w:val="fr-FR"/>
        </w:rPr>
      </w:pPr>
      <w:r w:rsidRPr="00201F50">
        <w:rPr>
          <w:b/>
          <w:lang w:val="fr-FR"/>
        </w:rPr>
        <w:t>La situation</w:t>
      </w:r>
      <w:r>
        <w:rPr>
          <w:b/>
          <w:lang w:val="fr-FR"/>
        </w:rPr>
        <w:t> </w:t>
      </w:r>
      <w:r w:rsidRPr="00201F50">
        <w:rPr>
          <w:b/>
          <w:lang w:val="fr-FR"/>
        </w:rPr>
        <w:t>:</w:t>
      </w:r>
      <w:r w:rsidRPr="00201F50">
        <w:rPr>
          <w:lang w:val="fr-FR"/>
        </w:rPr>
        <w:t xml:space="preserve"> Le bébé d’Hannah, âgé de trois mois, a la diarrhée et vomit. Bien qu'il tète toujours, Hannah lui donne également de l’eau en bouteille.</w:t>
      </w:r>
    </w:p>
    <w:p w:rsidR="003247FD" w:rsidRPr="00201F50" w:rsidRDefault="003247FD" w:rsidP="0026274C">
      <w:pPr>
        <w:pStyle w:val="CGtext"/>
        <w:rPr>
          <w:lang w:val="fr-FR"/>
        </w:rPr>
      </w:pPr>
      <w:r w:rsidRPr="00201F50">
        <w:rPr>
          <w:b/>
          <w:lang w:val="fr-FR"/>
        </w:rPr>
        <w:t>La visite</w:t>
      </w:r>
      <w:r>
        <w:rPr>
          <w:b/>
          <w:lang w:val="fr-FR"/>
        </w:rPr>
        <w:t> </w:t>
      </w:r>
      <w:r w:rsidRPr="00201F50">
        <w:rPr>
          <w:b/>
          <w:lang w:val="fr-FR"/>
        </w:rPr>
        <w:t>:</w:t>
      </w:r>
      <w:r w:rsidRPr="00201F50">
        <w:rPr>
          <w:lang w:val="fr-FR"/>
        </w:rPr>
        <w:t xml:space="preserve"> L’agent communautaire devrait demander</w:t>
      </w:r>
      <w:r>
        <w:rPr>
          <w:lang w:val="fr-FR"/>
        </w:rPr>
        <w:t xml:space="preserve"> à</w:t>
      </w:r>
      <w:r w:rsidRPr="00201F50">
        <w:rPr>
          <w:lang w:val="fr-FR"/>
        </w:rPr>
        <w:t xml:space="preserve"> Hannah comment les autres mères de la communauté nourrissent les enfants malades et comprendre pourquoi Hannah donne de l’eau en bouteille à son bébé. L’agent communautaire </w:t>
      </w:r>
      <w:r>
        <w:rPr>
          <w:lang w:val="fr-FR"/>
        </w:rPr>
        <w:t>doit savoir</w:t>
      </w:r>
      <w:r w:rsidRPr="00201F50">
        <w:rPr>
          <w:lang w:val="fr-FR"/>
        </w:rPr>
        <w:t xml:space="preserve"> que c’est un problème potentiel pour le bébé d’Hannah et </w:t>
      </w:r>
      <w:r>
        <w:rPr>
          <w:lang w:val="fr-FR"/>
        </w:rPr>
        <w:t>doit</w:t>
      </w:r>
      <w:r w:rsidRPr="00201F50">
        <w:rPr>
          <w:lang w:val="fr-FR"/>
        </w:rPr>
        <w:t xml:space="preserve"> alors insister qu'elle devrait uniquement  donner du lait maternel à son bébé pendant les six premiers mois de la vie, sans lui donner de l'eau, d'autres liquides ou aliments - même si le bébé est malade. Le lait maternel à lui seul fournit au bébé tous les éléments nutritifs et liquides nécessaire</w:t>
      </w:r>
      <w:r>
        <w:rPr>
          <w:lang w:val="fr-FR"/>
        </w:rPr>
        <w:t>s</w:t>
      </w:r>
      <w:r w:rsidRPr="00201F50">
        <w:rPr>
          <w:lang w:val="fr-FR"/>
        </w:rPr>
        <w:t xml:space="preserve"> pour une croissance saine et forte.</w:t>
      </w:r>
      <w:r>
        <w:rPr>
          <w:lang w:val="fr-FR"/>
        </w:rPr>
        <w:t xml:space="preserve"> Donner de l’eau, même propre, remplace le lait que l’enfant aurait dû prendre et ne lui permet pas d’avoir tous les nutriments qu’il aurait dû avoir pour bien grandir.</w:t>
      </w:r>
      <w:r w:rsidRPr="00201F50">
        <w:rPr>
          <w:lang w:val="fr-FR"/>
        </w:rPr>
        <w:t xml:space="preserve"> L’agent communautaire devrait conseiller</w:t>
      </w:r>
      <w:r>
        <w:rPr>
          <w:lang w:val="fr-FR"/>
        </w:rPr>
        <w:t xml:space="preserve"> à</w:t>
      </w:r>
      <w:r w:rsidRPr="00201F50">
        <w:rPr>
          <w:lang w:val="fr-FR"/>
        </w:rPr>
        <w:t xml:space="preserve"> Hannah de ne jamais utiliser de biberons, qui sont difficiles à nettoyer et peuvent contenir des germes qui pourraient causer la diarrhée. L’agent communautaire doit également plaider </w:t>
      </w:r>
      <w:r>
        <w:rPr>
          <w:lang w:val="fr-FR"/>
        </w:rPr>
        <w:t>auprès d’</w:t>
      </w:r>
      <w:r w:rsidRPr="00201F50">
        <w:rPr>
          <w:lang w:val="fr-FR"/>
        </w:rPr>
        <w:t xml:space="preserve">Hannah afin qu’elle allaite plus souvent à la fois lorsque son bébé est malade et après la maladie, pour aider le bébé à se rétablir plus rapidement et commencer à prendre du poids de nouveau. </w:t>
      </w:r>
      <w:r>
        <w:rPr>
          <w:lang w:val="fr-FR"/>
        </w:rPr>
        <w:t>Finalement,</w:t>
      </w:r>
      <w:r w:rsidRPr="00201F50">
        <w:rPr>
          <w:lang w:val="fr-FR"/>
        </w:rPr>
        <w:t xml:space="preserve"> l’agent communautaire doit </w:t>
      </w:r>
      <w:r>
        <w:rPr>
          <w:lang w:val="fr-FR"/>
        </w:rPr>
        <w:t>conseiller à</w:t>
      </w:r>
      <w:r w:rsidRPr="00201F50">
        <w:rPr>
          <w:lang w:val="fr-FR"/>
        </w:rPr>
        <w:t xml:space="preserve"> Hannah d’amener son bébé au centre de santé dès que possible. Hannah est reconnaissante de recevoir ce conseil et promet de le suivre.</w:t>
      </w:r>
    </w:p>
    <w:p w:rsidR="003247FD" w:rsidRPr="002D6FC8" w:rsidRDefault="003247FD" w:rsidP="00A94714">
      <w:pPr>
        <w:pStyle w:val="CGsmallgreensubhead"/>
        <w:rPr>
          <w:lang w:val="fr-FR"/>
        </w:rPr>
      </w:pPr>
      <w:r>
        <w:rPr>
          <w:lang w:val="fr-FR"/>
        </w:rPr>
        <w:t>É</w:t>
      </w:r>
      <w:r w:rsidRPr="002D6FC8">
        <w:rPr>
          <w:lang w:val="fr-FR"/>
        </w:rPr>
        <w:t xml:space="preserve">tude de </w:t>
      </w:r>
      <w:r>
        <w:rPr>
          <w:lang w:val="fr-FR"/>
        </w:rPr>
        <w:t>c</w:t>
      </w:r>
      <w:r w:rsidRPr="002D6FC8">
        <w:rPr>
          <w:lang w:val="fr-FR"/>
        </w:rPr>
        <w:t>as 2</w:t>
      </w:r>
    </w:p>
    <w:p w:rsidR="003247FD" w:rsidRPr="00201F50" w:rsidRDefault="003247FD" w:rsidP="00A94714">
      <w:pPr>
        <w:pStyle w:val="CGtext"/>
        <w:rPr>
          <w:lang w:val="fr-FR"/>
        </w:rPr>
      </w:pPr>
      <w:r w:rsidRPr="00201F50">
        <w:rPr>
          <w:lang w:val="fr-FR"/>
        </w:rPr>
        <w:t xml:space="preserve">La situation: </w:t>
      </w:r>
      <w:r>
        <w:rPr>
          <w:lang w:val="fr-FR"/>
        </w:rPr>
        <w:t>L</w:t>
      </w:r>
      <w:r w:rsidRPr="00201F50">
        <w:rPr>
          <w:lang w:val="fr-FR"/>
        </w:rPr>
        <w:t>a fille de Joyce, âgé</w:t>
      </w:r>
      <w:r>
        <w:rPr>
          <w:lang w:val="fr-FR"/>
        </w:rPr>
        <w:t>e</w:t>
      </w:r>
      <w:r w:rsidRPr="00201F50">
        <w:rPr>
          <w:lang w:val="fr-FR"/>
        </w:rPr>
        <w:t xml:space="preserve"> de neuf mois, a une fièvre légère</w:t>
      </w:r>
      <w:r>
        <w:rPr>
          <w:lang w:val="fr-FR"/>
        </w:rPr>
        <w:t>, tousse</w:t>
      </w:r>
      <w:r w:rsidRPr="00201F50">
        <w:rPr>
          <w:lang w:val="fr-FR"/>
        </w:rPr>
        <w:t xml:space="preserve"> et refuse de manger</w:t>
      </w:r>
      <w:r>
        <w:rPr>
          <w:lang w:val="fr-FR"/>
        </w:rPr>
        <w:t>.</w:t>
      </w:r>
      <w:r w:rsidRPr="00201F50">
        <w:rPr>
          <w:lang w:val="fr-FR"/>
        </w:rPr>
        <w:br/>
        <w:t>La visite</w:t>
      </w:r>
      <w:r>
        <w:rPr>
          <w:lang w:val="fr-FR"/>
        </w:rPr>
        <w:t> </w:t>
      </w:r>
      <w:r w:rsidRPr="00201F50">
        <w:rPr>
          <w:lang w:val="fr-FR"/>
        </w:rPr>
        <w:t xml:space="preserve">: L’agent communautaire </w:t>
      </w:r>
      <w:r>
        <w:rPr>
          <w:lang w:val="fr-FR"/>
        </w:rPr>
        <w:t>doit s’informer</w:t>
      </w:r>
      <w:r w:rsidRPr="00201F50">
        <w:rPr>
          <w:lang w:val="fr-FR"/>
        </w:rPr>
        <w:t xml:space="preserve"> sur la maladie de la fille de Joyce, ce que Joyce a fait pour essayer de la faire manger et comment les mères dans sa communauté nourrissent généralement les enfants malades. </w:t>
      </w:r>
      <w:r>
        <w:rPr>
          <w:lang w:val="fr-FR"/>
        </w:rPr>
        <w:t>Fort de ces</w:t>
      </w:r>
      <w:r w:rsidRPr="00201F50">
        <w:rPr>
          <w:lang w:val="fr-FR"/>
        </w:rPr>
        <w:t xml:space="preserve"> connaissance</w:t>
      </w:r>
      <w:r>
        <w:rPr>
          <w:lang w:val="fr-FR"/>
        </w:rPr>
        <w:t>s</w:t>
      </w:r>
      <w:r w:rsidRPr="00201F50">
        <w:rPr>
          <w:lang w:val="fr-FR"/>
        </w:rPr>
        <w:t xml:space="preserve">, </w:t>
      </w:r>
      <w:r>
        <w:rPr>
          <w:lang w:val="fr-FR"/>
        </w:rPr>
        <w:t>l</w:t>
      </w:r>
      <w:r w:rsidRPr="00201F50">
        <w:rPr>
          <w:lang w:val="fr-FR"/>
        </w:rPr>
        <w:t xml:space="preserve">’agent communautaire </w:t>
      </w:r>
      <w:r>
        <w:rPr>
          <w:lang w:val="fr-FR"/>
        </w:rPr>
        <w:t>doit</w:t>
      </w:r>
      <w:r w:rsidRPr="00201F50">
        <w:rPr>
          <w:lang w:val="fr-FR"/>
        </w:rPr>
        <w:t xml:space="preserve"> conseiller</w:t>
      </w:r>
      <w:r>
        <w:rPr>
          <w:lang w:val="fr-FR"/>
        </w:rPr>
        <w:t xml:space="preserve"> à</w:t>
      </w:r>
      <w:r w:rsidRPr="00201F50">
        <w:rPr>
          <w:lang w:val="fr-FR"/>
        </w:rPr>
        <w:t xml:space="preserve"> Joyce d’être patiente et </w:t>
      </w:r>
      <w:r>
        <w:rPr>
          <w:lang w:val="fr-FR"/>
        </w:rPr>
        <w:t xml:space="preserve">de </w:t>
      </w:r>
      <w:r w:rsidRPr="00201F50">
        <w:rPr>
          <w:lang w:val="fr-FR"/>
        </w:rPr>
        <w:t xml:space="preserve">prendre le temps d'encourager son bébé à manger, considérant que son appétit peut être moindre à cause de la maladie. Puisque sa fille a plus de six mois, </w:t>
      </w:r>
      <w:r>
        <w:rPr>
          <w:lang w:val="fr-FR"/>
        </w:rPr>
        <w:t>l</w:t>
      </w:r>
      <w:r w:rsidRPr="00201F50">
        <w:rPr>
          <w:lang w:val="fr-FR"/>
        </w:rPr>
        <w:t xml:space="preserve">’agent communautaire </w:t>
      </w:r>
      <w:r>
        <w:rPr>
          <w:lang w:val="fr-FR"/>
        </w:rPr>
        <w:t>doit</w:t>
      </w:r>
      <w:r w:rsidRPr="00201F50">
        <w:rPr>
          <w:lang w:val="fr-FR"/>
        </w:rPr>
        <w:t xml:space="preserve"> conseiller</w:t>
      </w:r>
      <w:r>
        <w:rPr>
          <w:lang w:val="fr-FR"/>
        </w:rPr>
        <w:t xml:space="preserve"> à</w:t>
      </w:r>
      <w:r w:rsidRPr="00201F50">
        <w:rPr>
          <w:lang w:val="fr-FR"/>
        </w:rPr>
        <w:t xml:space="preserve"> Joyce </w:t>
      </w:r>
      <w:r>
        <w:rPr>
          <w:lang w:val="fr-FR"/>
        </w:rPr>
        <w:t>d’a</w:t>
      </w:r>
      <w:r w:rsidRPr="00201F50">
        <w:rPr>
          <w:lang w:val="fr-FR"/>
        </w:rPr>
        <w:t xml:space="preserve">ugmenter </w:t>
      </w:r>
      <w:r>
        <w:rPr>
          <w:lang w:val="fr-FR"/>
        </w:rPr>
        <w:t>l</w:t>
      </w:r>
      <w:r w:rsidRPr="00201F50">
        <w:rPr>
          <w:lang w:val="fr-FR"/>
        </w:rPr>
        <w:t>a fréquence de l'allaitement maternel</w:t>
      </w:r>
      <w:r>
        <w:rPr>
          <w:lang w:val="fr-FR"/>
        </w:rPr>
        <w:t> </w:t>
      </w:r>
      <w:r w:rsidRPr="00201F50">
        <w:rPr>
          <w:lang w:val="fr-FR"/>
        </w:rPr>
        <w:t xml:space="preserve">; </w:t>
      </w:r>
      <w:r>
        <w:rPr>
          <w:lang w:val="fr-FR"/>
        </w:rPr>
        <w:t>d’</w:t>
      </w:r>
      <w:r w:rsidRPr="00201F50">
        <w:rPr>
          <w:lang w:val="fr-FR"/>
        </w:rPr>
        <w:t>offrir au bébé sa nourriture préférée lors qu'il est malade</w:t>
      </w:r>
      <w:r>
        <w:rPr>
          <w:lang w:val="fr-FR"/>
        </w:rPr>
        <w:t> </w:t>
      </w:r>
      <w:r w:rsidRPr="00201F50">
        <w:rPr>
          <w:lang w:val="fr-FR"/>
        </w:rPr>
        <w:t xml:space="preserve">; et, pour les deux semaines après </w:t>
      </w:r>
      <w:r>
        <w:rPr>
          <w:lang w:val="fr-FR"/>
        </w:rPr>
        <w:t>la maladie</w:t>
      </w:r>
      <w:r w:rsidRPr="00201F50">
        <w:rPr>
          <w:lang w:val="fr-FR"/>
        </w:rPr>
        <w:t xml:space="preserve">, </w:t>
      </w:r>
      <w:r>
        <w:rPr>
          <w:lang w:val="fr-FR"/>
        </w:rPr>
        <w:t>de</w:t>
      </w:r>
      <w:r w:rsidRPr="00201F50">
        <w:rPr>
          <w:lang w:val="fr-FR"/>
        </w:rPr>
        <w:t xml:space="preserve"> donner au bébé un repas supplémentaire de bouillie enrichie chaque jour tout en maintenant une fréquence accrue de l'allaitement maternel. Enfin, </w:t>
      </w:r>
      <w:r>
        <w:rPr>
          <w:lang w:val="fr-FR"/>
        </w:rPr>
        <w:t>l</w:t>
      </w:r>
      <w:r w:rsidRPr="00201F50">
        <w:rPr>
          <w:lang w:val="fr-FR"/>
        </w:rPr>
        <w:t xml:space="preserve">’agent communautaire </w:t>
      </w:r>
      <w:r>
        <w:rPr>
          <w:lang w:val="fr-FR"/>
        </w:rPr>
        <w:t>conseiller à</w:t>
      </w:r>
      <w:r w:rsidRPr="00201F50">
        <w:rPr>
          <w:lang w:val="fr-FR"/>
        </w:rPr>
        <w:t xml:space="preserve"> Joyce </w:t>
      </w:r>
      <w:r>
        <w:rPr>
          <w:lang w:val="fr-FR"/>
        </w:rPr>
        <w:t>de se rendre au</w:t>
      </w:r>
      <w:r w:rsidRPr="00201F50">
        <w:rPr>
          <w:lang w:val="fr-FR"/>
        </w:rPr>
        <w:t xml:space="preserve"> centre de santé pour le traitement de son bébé. Joyce s’engage à suivre les conseils de l'agent communautaire.</w:t>
      </w:r>
    </w:p>
    <w:p w:rsidR="003247FD" w:rsidRPr="002D6FC8" w:rsidRDefault="003247FD" w:rsidP="00A94714">
      <w:pPr>
        <w:pStyle w:val="CGsmallgreensubhead"/>
        <w:rPr>
          <w:lang w:val="fr-FR"/>
        </w:rPr>
      </w:pPr>
      <w:r>
        <w:rPr>
          <w:lang w:val="fr-FR"/>
        </w:rPr>
        <w:t>É</w:t>
      </w:r>
      <w:r w:rsidRPr="002D6FC8">
        <w:rPr>
          <w:lang w:val="fr-FR"/>
        </w:rPr>
        <w:t xml:space="preserve">tude de </w:t>
      </w:r>
      <w:r>
        <w:rPr>
          <w:lang w:val="fr-FR"/>
        </w:rPr>
        <w:t>c</w:t>
      </w:r>
      <w:r w:rsidRPr="002D6FC8">
        <w:rPr>
          <w:lang w:val="fr-FR"/>
        </w:rPr>
        <w:t>as 3</w:t>
      </w:r>
    </w:p>
    <w:p w:rsidR="003247FD" w:rsidRPr="00201F50" w:rsidRDefault="003247FD" w:rsidP="00A94714">
      <w:pPr>
        <w:pStyle w:val="CGtext"/>
        <w:rPr>
          <w:szCs w:val="28"/>
          <w:lang w:val="fr-FR"/>
        </w:rPr>
      </w:pPr>
      <w:r w:rsidRPr="002D6FC8">
        <w:rPr>
          <w:lang w:val="fr-FR"/>
        </w:rPr>
        <w:t>La situation</w:t>
      </w:r>
      <w:r>
        <w:rPr>
          <w:lang w:val="fr-FR"/>
        </w:rPr>
        <w:t> </w:t>
      </w:r>
      <w:r w:rsidRPr="00201F50">
        <w:rPr>
          <w:lang w:val="fr-FR"/>
        </w:rPr>
        <w:t>:</w:t>
      </w:r>
      <w:r>
        <w:rPr>
          <w:lang w:val="fr-FR"/>
        </w:rPr>
        <w:t> </w:t>
      </w:r>
      <w:r w:rsidRPr="00201F50">
        <w:rPr>
          <w:lang w:val="fr-FR"/>
        </w:rPr>
        <w:t xml:space="preserve"> Le bébé de Betty était malade la semaine dernière et est actuellement en convalescence. Il a cinq mois. Betty continue à l’allaiter comme d'habitude, mais son bébé perd du poids.</w:t>
      </w:r>
      <w:r w:rsidRPr="00201F50">
        <w:rPr>
          <w:lang w:val="fr-FR"/>
        </w:rPr>
        <w:br/>
      </w:r>
      <w:r w:rsidRPr="002D6FC8">
        <w:rPr>
          <w:lang w:val="fr-FR"/>
        </w:rPr>
        <w:t>La visite</w:t>
      </w:r>
      <w:r>
        <w:rPr>
          <w:lang w:val="fr-FR"/>
        </w:rPr>
        <w:t xml:space="preserve"> : L’agent communautaire doit s’informer </w:t>
      </w:r>
      <w:r w:rsidRPr="00201F50">
        <w:rPr>
          <w:lang w:val="fr-FR"/>
        </w:rPr>
        <w:t xml:space="preserve">sur la maladie du bébé de Betty et </w:t>
      </w:r>
      <w:r>
        <w:rPr>
          <w:lang w:val="fr-FR"/>
        </w:rPr>
        <w:t>la fréquence</w:t>
      </w:r>
      <w:r w:rsidRPr="00201F50">
        <w:rPr>
          <w:lang w:val="fr-FR"/>
        </w:rPr>
        <w:t xml:space="preserve"> d'allaitement depuis qu'il est malade.  Après avoir écouté attentivement, </w:t>
      </w:r>
      <w:r>
        <w:rPr>
          <w:lang w:val="fr-FR"/>
        </w:rPr>
        <w:t>l</w:t>
      </w:r>
      <w:r w:rsidRPr="00201F50">
        <w:rPr>
          <w:lang w:val="fr-FR"/>
        </w:rPr>
        <w:t xml:space="preserve">’agent communautaire doit </w:t>
      </w:r>
      <w:r w:rsidRPr="00201F50">
        <w:rPr>
          <w:lang w:val="fr-FR"/>
        </w:rPr>
        <w:lastRenderedPageBreak/>
        <w:t xml:space="preserve">identifier les problèmes potentiels de la situation et leurs causes. La principale préoccupation de l’agent communautaire doit être de formuler des recommandations à Betty afin de </w:t>
      </w:r>
      <w:r>
        <w:rPr>
          <w:lang w:val="fr-FR"/>
        </w:rPr>
        <w:t>lui</w:t>
      </w:r>
      <w:r w:rsidRPr="00201F50">
        <w:rPr>
          <w:lang w:val="fr-FR"/>
        </w:rPr>
        <w:t xml:space="preserve"> permettre d’aider son bébé à se remettre et de récupérer le poids perdu. Par exemple, Betty a besoin d'augmenter </w:t>
      </w:r>
      <w:r>
        <w:rPr>
          <w:lang w:val="fr-FR"/>
        </w:rPr>
        <w:t xml:space="preserve">la fréquence à laquelle </w:t>
      </w:r>
      <w:r w:rsidRPr="00201F50">
        <w:rPr>
          <w:lang w:val="fr-FR"/>
        </w:rPr>
        <w:t>elle allaite</w:t>
      </w:r>
      <w:r>
        <w:rPr>
          <w:lang w:val="fr-FR"/>
        </w:rPr>
        <w:t xml:space="preserve">, </w:t>
      </w:r>
      <w:r w:rsidRPr="00201F50">
        <w:rPr>
          <w:lang w:val="fr-FR"/>
        </w:rPr>
        <w:t>même après la maladie. L’agent communautaire doit également s’assurer que Betty observe les pratiques optimales d'allaitement maternel, telle que vider complètement un sein avant d'offrir l'autre. Betty accepte d'essayer les conseils.</w:t>
      </w:r>
    </w:p>
    <w:p w:rsidR="003247FD" w:rsidRPr="002D6FC8" w:rsidRDefault="003247FD" w:rsidP="00A94714">
      <w:pPr>
        <w:pStyle w:val="CGsmallgreensubhead"/>
        <w:rPr>
          <w:lang w:val="fr-FR"/>
        </w:rPr>
      </w:pPr>
      <w:r>
        <w:rPr>
          <w:lang w:val="fr-FR"/>
        </w:rPr>
        <w:t>É</w:t>
      </w:r>
      <w:r w:rsidRPr="002D6FC8">
        <w:rPr>
          <w:lang w:val="fr-FR"/>
        </w:rPr>
        <w:t xml:space="preserve">tude de </w:t>
      </w:r>
      <w:r>
        <w:rPr>
          <w:lang w:val="fr-FR"/>
        </w:rPr>
        <w:t>c</w:t>
      </w:r>
      <w:r w:rsidRPr="002D6FC8">
        <w:rPr>
          <w:lang w:val="fr-FR"/>
        </w:rPr>
        <w:t>as 4</w:t>
      </w:r>
    </w:p>
    <w:p w:rsidR="003247FD" w:rsidRPr="00201F50" w:rsidRDefault="003247FD" w:rsidP="00A94714">
      <w:pPr>
        <w:pStyle w:val="CGtext"/>
        <w:rPr>
          <w:lang w:val="fr-FR"/>
        </w:rPr>
      </w:pPr>
      <w:r w:rsidRPr="00201F50">
        <w:rPr>
          <w:lang w:val="fr-FR"/>
        </w:rPr>
        <w:t>La situation</w:t>
      </w:r>
      <w:r>
        <w:rPr>
          <w:lang w:val="fr-FR"/>
        </w:rPr>
        <w:t> </w:t>
      </w:r>
      <w:r w:rsidRPr="00201F50">
        <w:rPr>
          <w:lang w:val="fr-FR"/>
        </w:rPr>
        <w:t>: Faith, dont le bébé a neuf mois, dit à l</w:t>
      </w:r>
      <w:r>
        <w:rPr>
          <w:lang w:val="fr-FR"/>
        </w:rPr>
        <w:t>’</w:t>
      </w:r>
      <w:r w:rsidRPr="00201F50">
        <w:rPr>
          <w:lang w:val="fr-FR"/>
        </w:rPr>
        <w:t>agent communautaire que son bébé est convalescent et a commencé à bien manger, mais est toujours en train de perdre du poids.</w:t>
      </w:r>
      <w:r w:rsidRPr="00201F50">
        <w:rPr>
          <w:lang w:val="fr-FR"/>
        </w:rPr>
        <w:br/>
        <w:t>La visite</w:t>
      </w:r>
      <w:r>
        <w:rPr>
          <w:lang w:val="fr-FR"/>
        </w:rPr>
        <w:t> </w:t>
      </w:r>
      <w:r w:rsidRPr="00201F50">
        <w:rPr>
          <w:lang w:val="fr-FR"/>
        </w:rPr>
        <w:t xml:space="preserve">: L’agent communautaire doit chercher à savoir ce que Faith sait sur les expériences d'autres mères dans sa communauté. En écoutant attentivement et identifiant les problèmes de Faith et leurs causes profondes, l’agent communautaire </w:t>
      </w:r>
      <w:r>
        <w:rPr>
          <w:lang w:val="fr-FR"/>
        </w:rPr>
        <w:t>doit</w:t>
      </w:r>
      <w:r w:rsidRPr="00201F50">
        <w:rPr>
          <w:lang w:val="fr-FR"/>
        </w:rPr>
        <w:t xml:space="preserve"> </w:t>
      </w:r>
      <w:r>
        <w:rPr>
          <w:lang w:val="fr-FR"/>
        </w:rPr>
        <w:t>lui</w:t>
      </w:r>
      <w:r w:rsidRPr="00201F50">
        <w:rPr>
          <w:lang w:val="fr-FR"/>
        </w:rPr>
        <w:t xml:space="preserve"> conseiller de donner à son bébé un repas supplémentaire chaque jour pendant deux semaines après chaque maladie, en plus des trois tétées quotidiennes régulières de bouillie enrichie et deux entre les </w:t>
      </w:r>
      <w:r>
        <w:rPr>
          <w:lang w:val="fr-FR"/>
        </w:rPr>
        <w:t>goûters</w:t>
      </w:r>
      <w:r w:rsidRPr="00201F50">
        <w:rPr>
          <w:lang w:val="fr-FR"/>
        </w:rPr>
        <w:t xml:space="preserve">, comme la banane ou d'avocat. De plus, </w:t>
      </w:r>
      <w:r>
        <w:rPr>
          <w:lang w:val="fr-FR"/>
        </w:rPr>
        <w:t xml:space="preserve">il convient de conseiller à </w:t>
      </w:r>
      <w:r w:rsidRPr="00201F50">
        <w:rPr>
          <w:lang w:val="fr-FR"/>
        </w:rPr>
        <w:t xml:space="preserve">Faith </w:t>
      </w:r>
      <w:r>
        <w:rPr>
          <w:lang w:val="fr-FR"/>
        </w:rPr>
        <w:t>d’</w:t>
      </w:r>
      <w:r w:rsidRPr="00201F50">
        <w:rPr>
          <w:lang w:val="fr-FR"/>
        </w:rPr>
        <w:t>allaiter son bébé plus souvent après la maladie afin d’accélérer la guérison. L’agent communautaire peut expliquer à Faith que la maladie pourrait causer la perte de l'appétit du bébé</w:t>
      </w:r>
      <w:r>
        <w:rPr>
          <w:lang w:val="fr-FR"/>
        </w:rPr>
        <w:t> </w:t>
      </w:r>
      <w:r w:rsidRPr="00201F50">
        <w:rPr>
          <w:lang w:val="fr-FR"/>
        </w:rPr>
        <w:t>; Faith doit l</w:t>
      </w:r>
      <w:r>
        <w:rPr>
          <w:lang w:val="fr-FR"/>
        </w:rPr>
        <w:t xml:space="preserve">ui </w:t>
      </w:r>
      <w:r w:rsidRPr="00201F50">
        <w:rPr>
          <w:lang w:val="fr-FR"/>
        </w:rPr>
        <w:t xml:space="preserve">offrir ses aliments préférés et être patiente pour l'encourager à manger. En outre, Faith peut essayer d’offrir </w:t>
      </w:r>
      <w:r>
        <w:rPr>
          <w:lang w:val="fr-FR"/>
        </w:rPr>
        <w:t>une</w:t>
      </w:r>
      <w:r w:rsidRPr="00201F50">
        <w:rPr>
          <w:lang w:val="fr-FR"/>
        </w:rPr>
        <w:t xml:space="preserve"> quantité </w:t>
      </w:r>
      <w:r>
        <w:rPr>
          <w:lang w:val="fr-FR"/>
        </w:rPr>
        <w:t>moindre de nourriture mais à intervalles</w:t>
      </w:r>
      <w:r w:rsidRPr="00201F50">
        <w:rPr>
          <w:lang w:val="fr-FR"/>
        </w:rPr>
        <w:t xml:space="preserve"> plus fréquents</w:t>
      </w:r>
      <w:r>
        <w:rPr>
          <w:lang w:val="fr-FR"/>
        </w:rPr>
        <w:t xml:space="preserve">, ce qui </w:t>
      </w:r>
      <w:r w:rsidRPr="00201F50">
        <w:rPr>
          <w:lang w:val="fr-FR"/>
        </w:rPr>
        <w:t>facil</w:t>
      </w:r>
      <w:r>
        <w:rPr>
          <w:lang w:val="fr-FR"/>
        </w:rPr>
        <w:t>ite</w:t>
      </w:r>
      <w:r w:rsidRPr="00201F50">
        <w:rPr>
          <w:lang w:val="fr-FR"/>
        </w:rPr>
        <w:t xml:space="preserve"> le rétablissement des enfants</w:t>
      </w:r>
      <w:r>
        <w:rPr>
          <w:lang w:val="fr-FR"/>
        </w:rPr>
        <w:t>,</w:t>
      </w:r>
      <w:r w:rsidRPr="00201F50">
        <w:rPr>
          <w:lang w:val="fr-FR"/>
        </w:rPr>
        <w:t xml:space="preserve"> au moins dans un premier temps. Faith s’engage à suivre ce conseil.</w:t>
      </w:r>
    </w:p>
    <w:p w:rsidR="003247FD" w:rsidRPr="00201F50" w:rsidRDefault="003247FD" w:rsidP="00A94714">
      <w:pPr>
        <w:pStyle w:val="CGtext"/>
        <w:rPr>
          <w:lang w:val="fr-FR"/>
        </w:rPr>
      </w:pPr>
      <w:bookmarkStart w:id="220" w:name="_Toc386385298"/>
      <w:bookmarkStart w:id="221" w:name="_Toc397503470"/>
      <w:bookmarkStart w:id="222" w:name="_Toc397504138"/>
      <w:bookmarkStart w:id="223" w:name="_Toc404707736"/>
    </w:p>
    <w:p w:rsidR="00A94714" w:rsidRDefault="00A94714">
      <w:pPr>
        <w:suppressAutoHyphens w:val="0"/>
        <w:spacing w:before="0" w:after="0" w:line="240" w:lineRule="auto"/>
        <w:rPr>
          <w:rFonts w:asciiTheme="majorHAnsi" w:eastAsia="MS Gothic" w:hAnsiTheme="majorHAnsi"/>
          <w:b/>
          <w:bCs/>
          <w:noProof/>
          <w:color w:val="0070C0"/>
          <w:spacing w:val="-8"/>
          <w:kern w:val="32"/>
          <w:sz w:val="32"/>
          <w:szCs w:val="28"/>
          <w:lang w:val="fr-FR"/>
        </w:rPr>
      </w:pPr>
      <w:bookmarkStart w:id="224" w:name="_Toc419819010"/>
      <w:r>
        <w:rPr>
          <w:caps/>
          <w:szCs w:val="28"/>
          <w:lang w:val="fr-FR"/>
        </w:rPr>
        <w:br w:type="page"/>
      </w:r>
    </w:p>
    <w:p w:rsidR="003247FD" w:rsidRPr="0081235A" w:rsidRDefault="003247FD" w:rsidP="00A94714">
      <w:pPr>
        <w:pStyle w:val="CGheadlinetext"/>
        <w:rPr>
          <w:lang w:val="fr-FR"/>
        </w:rPr>
      </w:pPr>
      <w:bookmarkStart w:id="225" w:name="_Toc433901632"/>
      <w:r w:rsidRPr="0081235A">
        <w:rPr>
          <w:lang w:val="fr-FR"/>
        </w:rPr>
        <w:lastRenderedPageBreak/>
        <w:t>Thème 10 : Rôles</w:t>
      </w:r>
      <w:bookmarkEnd w:id="220"/>
      <w:bookmarkEnd w:id="221"/>
      <w:bookmarkEnd w:id="222"/>
      <w:bookmarkEnd w:id="223"/>
      <w:r w:rsidRPr="0081235A">
        <w:rPr>
          <w:lang w:val="fr-FR"/>
        </w:rPr>
        <w:t xml:space="preserve"> selon le genre</w:t>
      </w:r>
      <w:bookmarkEnd w:id="224"/>
      <w:bookmarkEnd w:id="225"/>
    </w:p>
    <w:p w:rsidR="003247FD" w:rsidRPr="00F04410" w:rsidRDefault="003247FD" w:rsidP="00A94714">
      <w:pPr>
        <w:pStyle w:val="CGsmallgreensubhead"/>
        <w:rPr>
          <w:lang w:val="fr-FR"/>
        </w:rPr>
      </w:pPr>
      <w:r w:rsidRPr="00F04410">
        <w:rPr>
          <w:lang w:val="fr-FR"/>
        </w:rPr>
        <w:t>Objectifs d’apprentissage</w:t>
      </w:r>
    </w:p>
    <w:p w:rsidR="003247FD" w:rsidRPr="00201F50" w:rsidRDefault="003247FD" w:rsidP="00A94714">
      <w:pPr>
        <w:pStyle w:val="CGtext"/>
        <w:rPr>
          <w:lang w:val="fr-FR"/>
        </w:rPr>
      </w:pPr>
      <w:r w:rsidRPr="00201F50">
        <w:rPr>
          <w:lang w:val="fr-FR"/>
        </w:rPr>
        <w:t xml:space="preserve">A la fin </w:t>
      </w:r>
      <w:r>
        <w:rPr>
          <w:lang w:val="fr-FR"/>
        </w:rPr>
        <w:t>de la session</w:t>
      </w:r>
      <w:r w:rsidRPr="00201F50">
        <w:rPr>
          <w:lang w:val="fr-FR"/>
        </w:rPr>
        <w:t xml:space="preserve">, les participants </w:t>
      </w:r>
      <w:r>
        <w:rPr>
          <w:lang w:val="fr-FR"/>
        </w:rPr>
        <w:t>seront</w:t>
      </w:r>
      <w:r w:rsidRPr="00201F50">
        <w:rPr>
          <w:lang w:val="fr-FR"/>
        </w:rPr>
        <w:t xml:space="preserve"> </w:t>
      </w:r>
      <w:r>
        <w:rPr>
          <w:lang w:val="fr-FR"/>
        </w:rPr>
        <w:t>en mesure</w:t>
      </w:r>
      <w:r w:rsidRPr="00201F50">
        <w:rPr>
          <w:lang w:val="fr-FR"/>
        </w:rPr>
        <w:t xml:space="preserve"> de</w:t>
      </w:r>
      <w:r>
        <w:rPr>
          <w:lang w:val="fr-FR"/>
        </w:rPr>
        <w:t> </w:t>
      </w:r>
      <w:r w:rsidRPr="00201F50">
        <w:rPr>
          <w:lang w:val="fr-FR"/>
        </w:rPr>
        <w:t>:</w:t>
      </w:r>
    </w:p>
    <w:p w:rsidR="003247FD" w:rsidRPr="00201F50" w:rsidRDefault="003247FD" w:rsidP="00A94714">
      <w:pPr>
        <w:pStyle w:val="CGbullettextlast"/>
        <w:rPr>
          <w:lang w:val="fr-FR"/>
        </w:rPr>
      </w:pPr>
      <w:r w:rsidRPr="00201F50">
        <w:rPr>
          <w:lang w:val="fr-FR"/>
        </w:rPr>
        <w:t xml:space="preserve">Discuter et </w:t>
      </w:r>
      <w:r>
        <w:rPr>
          <w:lang w:val="fr-FR"/>
        </w:rPr>
        <w:t>comprendre</w:t>
      </w:r>
      <w:r w:rsidRPr="00201F50">
        <w:rPr>
          <w:lang w:val="fr-FR"/>
        </w:rPr>
        <w:t xml:space="preserve"> </w:t>
      </w:r>
      <w:r>
        <w:rPr>
          <w:lang w:val="fr-FR"/>
        </w:rPr>
        <w:t>le rôle selon le</w:t>
      </w:r>
      <w:r w:rsidRPr="00201F50">
        <w:rPr>
          <w:lang w:val="fr-FR"/>
        </w:rPr>
        <w:t xml:space="preserve"> genre en matière de nutrition, d'hygiène et de production alimentaire </w:t>
      </w:r>
      <w:r>
        <w:rPr>
          <w:lang w:val="fr-FR"/>
        </w:rPr>
        <w:t>de subsistance</w:t>
      </w:r>
      <w:r w:rsidRPr="00201F50">
        <w:rPr>
          <w:lang w:val="fr-FR"/>
        </w:rPr>
        <w:t>.</w:t>
      </w:r>
    </w:p>
    <w:p w:rsidR="003247FD" w:rsidRPr="00F04410" w:rsidRDefault="003247FD" w:rsidP="00A94714">
      <w:pPr>
        <w:pStyle w:val="CGsmallgreensubhead"/>
        <w:rPr>
          <w:lang w:val="fr-FR"/>
        </w:rPr>
      </w:pPr>
      <w:r w:rsidRPr="00F04410">
        <w:rPr>
          <w:lang w:val="fr-FR"/>
        </w:rPr>
        <w:t>Temps total</w:t>
      </w:r>
    </w:p>
    <w:p w:rsidR="003247FD" w:rsidRPr="00201F50" w:rsidRDefault="003247FD" w:rsidP="00A94714">
      <w:pPr>
        <w:pStyle w:val="CGtext"/>
        <w:rPr>
          <w:lang w:val="fr-FR"/>
        </w:rPr>
      </w:pPr>
      <w:r w:rsidRPr="00201F50">
        <w:rPr>
          <w:lang w:val="fr-FR"/>
        </w:rPr>
        <w:t>45 minutes</w:t>
      </w:r>
    </w:p>
    <w:p w:rsidR="003247FD" w:rsidRPr="00F04410" w:rsidRDefault="00CE17AA" w:rsidP="00A94714">
      <w:pPr>
        <w:pStyle w:val="CGsmallgreensubhead"/>
        <w:rPr>
          <w:lang w:val="fr-FR"/>
        </w:rPr>
      </w:pPr>
      <w:r>
        <w:rPr>
          <w:lang w:val="fr-FR"/>
        </w:rPr>
        <w:t>Activité</w:t>
      </w:r>
    </w:p>
    <w:p w:rsidR="003247FD" w:rsidRPr="00201F50" w:rsidRDefault="00A94714" w:rsidP="00A94714">
      <w:pPr>
        <w:pStyle w:val="CGtext"/>
        <w:rPr>
          <w:lang w:val="fr-FR"/>
        </w:rPr>
      </w:pPr>
      <w:r>
        <w:rPr>
          <w:lang w:val="fr-FR"/>
        </w:rPr>
        <w:t xml:space="preserve">10.1  </w:t>
      </w:r>
      <w:r w:rsidR="003247FD" w:rsidRPr="00201F50">
        <w:rPr>
          <w:lang w:val="fr-FR"/>
        </w:rPr>
        <w:t xml:space="preserve">Définir les rôles du genre en matière de nutrition, </w:t>
      </w:r>
      <w:r w:rsidR="003247FD">
        <w:rPr>
          <w:lang w:val="fr-FR"/>
        </w:rPr>
        <w:t>d</w:t>
      </w:r>
      <w:r w:rsidR="003247FD" w:rsidRPr="00201F50">
        <w:rPr>
          <w:lang w:val="fr-FR"/>
        </w:rPr>
        <w:t xml:space="preserve">'hygiène et de production alimentaire  familiale </w:t>
      </w:r>
      <w:r w:rsidR="003247FD" w:rsidRPr="00201F50">
        <w:rPr>
          <w:i/>
          <w:lang w:val="fr-FR"/>
        </w:rPr>
        <w:t>(45 minutes)</w:t>
      </w:r>
    </w:p>
    <w:p w:rsidR="003247FD" w:rsidRPr="00F04410" w:rsidRDefault="003247FD" w:rsidP="00A94714">
      <w:pPr>
        <w:pStyle w:val="CGsmallgreensubhead"/>
        <w:rPr>
          <w:lang w:val="fr-FR"/>
        </w:rPr>
      </w:pPr>
      <w:r w:rsidRPr="00F04410">
        <w:rPr>
          <w:lang w:val="fr-FR"/>
        </w:rPr>
        <w:t xml:space="preserve">Ce </w:t>
      </w:r>
      <w:r>
        <w:rPr>
          <w:lang w:val="fr-FR"/>
        </w:rPr>
        <w:t>d</w:t>
      </w:r>
      <w:r w:rsidRPr="00F04410">
        <w:rPr>
          <w:lang w:val="fr-FR"/>
        </w:rPr>
        <w:t xml:space="preserve">ont </w:t>
      </w:r>
      <w:r>
        <w:rPr>
          <w:lang w:val="fr-FR"/>
        </w:rPr>
        <w:t>v</w:t>
      </w:r>
      <w:r w:rsidRPr="00F04410">
        <w:rPr>
          <w:lang w:val="fr-FR"/>
        </w:rPr>
        <w:t xml:space="preserve">ous avez </w:t>
      </w:r>
      <w:r>
        <w:rPr>
          <w:lang w:val="fr-FR"/>
        </w:rPr>
        <w:t>b</w:t>
      </w:r>
      <w:r w:rsidRPr="00F04410">
        <w:rPr>
          <w:lang w:val="fr-FR"/>
        </w:rPr>
        <w:t>esoin</w:t>
      </w:r>
    </w:p>
    <w:p w:rsidR="003247FD" w:rsidRPr="00201F50" w:rsidRDefault="003247FD" w:rsidP="00006348">
      <w:pPr>
        <w:pStyle w:val="CGtext"/>
        <w:numPr>
          <w:ilvl w:val="0"/>
          <w:numId w:val="42"/>
        </w:numPr>
        <w:rPr>
          <w:lang w:val="fr-FR"/>
        </w:rPr>
      </w:pPr>
      <w:r>
        <w:rPr>
          <w:lang w:val="fr-FR"/>
        </w:rPr>
        <w:t>Tableau à feuillets mobiles</w:t>
      </w:r>
      <w:r w:rsidRPr="00201F50">
        <w:rPr>
          <w:lang w:val="fr-FR"/>
        </w:rPr>
        <w:t>, papier, marqueurs, ruban adhésif</w:t>
      </w:r>
    </w:p>
    <w:p w:rsidR="003247FD" w:rsidRPr="00CE17AA" w:rsidRDefault="003247FD" w:rsidP="00006348">
      <w:pPr>
        <w:pStyle w:val="CGtext"/>
        <w:numPr>
          <w:ilvl w:val="0"/>
          <w:numId w:val="42"/>
        </w:numPr>
        <w:rPr>
          <w:rStyle w:val="STextItalics"/>
          <w:lang w:val="fr-FR"/>
        </w:rPr>
      </w:pPr>
      <w:bookmarkStart w:id="226" w:name="_Toc397504139"/>
      <w:r w:rsidRPr="00CE17AA">
        <w:rPr>
          <w:rStyle w:val="STextItalics"/>
          <w:lang w:val="fr-FR"/>
        </w:rPr>
        <w:t>AEN &amp; AEH manuel de référence sur  les pratiques clés : a</w:t>
      </w:r>
      <w:r w:rsidRPr="00CE17AA">
        <w:rPr>
          <w:lang w:val="fr-FR"/>
        </w:rPr>
        <w:t>gents communautaires (tous secteurs)</w:t>
      </w:r>
    </w:p>
    <w:p w:rsidR="003247FD" w:rsidRPr="0081235A" w:rsidRDefault="003247FD" w:rsidP="00A94714">
      <w:pPr>
        <w:pStyle w:val="CGheadline2text"/>
        <w:rPr>
          <w:lang w:val="fr-FR"/>
        </w:rPr>
      </w:pPr>
      <w:bookmarkStart w:id="227" w:name="_Toc419819011"/>
      <w:bookmarkStart w:id="228" w:name="_Toc433901633"/>
      <w:r w:rsidRPr="0081235A">
        <w:rPr>
          <w:lang w:val="fr-FR"/>
        </w:rPr>
        <w:t>Activité 10.1 : Définir les rôles selon le genre en matière de nutrition, d’</w:t>
      </w:r>
      <w:r w:rsidR="008008C2" w:rsidRPr="0081235A">
        <w:rPr>
          <w:lang w:val="fr-FR"/>
        </w:rPr>
        <w:t>hygiène</w:t>
      </w:r>
      <w:r w:rsidRPr="0081235A">
        <w:rPr>
          <w:lang w:val="fr-FR"/>
        </w:rPr>
        <w:t xml:space="preserve"> et de production</w:t>
      </w:r>
      <w:bookmarkEnd w:id="226"/>
      <w:r w:rsidRPr="0081235A">
        <w:rPr>
          <w:lang w:val="fr-FR"/>
        </w:rPr>
        <w:t xml:space="preserve"> alimentaire </w:t>
      </w:r>
      <w:r>
        <w:rPr>
          <w:lang w:val="fr-FR"/>
        </w:rPr>
        <w:t>de subsistance</w:t>
      </w:r>
      <w:bookmarkEnd w:id="227"/>
      <w:bookmarkEnd w:id="228"/>
    </w:p>
    <w:p w:rsidR="003247FD" w:rsidRPr="00201F50" w:rsidRDefault="003247FD" w:rsidP="00A94714">
      <w:pPr>
        <w:pStyle w:val="CGtext"/>
        <w:rPr>
          <w:lang w:val="fr-FR"/>
        </w:rPr>
      </w:pPr>
      <w:r w:rsidRPr="00201F50">
        <w:rPr>
          <w:lang w:val="fr-FR"/>
        </w:rPr>
        <w:t>(45 minutes)</w:t>
      </w:r>
    </w:p>
    <w:p w:rsidR="003247FD" w:rsidRPr="00F04410" w:rsidRDefault="003247FD" w:rsidP="00A94714">
      <w:pPr>
        <w:pStyle w:val="CGsmallgreensubhead"/>
        <w:rPr>
          <w:lang w:val="fr-FR"/>
        </w:rPr>
      </w:pPr>
      <w:r w:rsidRPr="00F04410">
        <w:rPr>
          <w:lang w:val="fr-FR"/>
        </w:rPr>
        <w:t>Méthodologie</w:t>
      </w:r>
    </w:p>
    <w:p w:rsidR="003247FD" w:rsidRPr="00201F50" w:rsidRDefault="003247FD" w:rsidP="00A94714">
      <w:pPr>
        <w:pStyle w:val="CGsmallbluesubhead"/>
        <w:rPr>
          <w:lang w:val="fr-FR"/>
        </w:rPr>
      </w:pPr>
      <w:r w:rsidRPr="00201F50">
        <w:rPr>
          <w:lang w:val="fr-FR"/>
        </w:rPr>
        <w:t>Travail de groupe</w:t>
      </w:r>
    </w:p>
    <w:p w:rsidR="003247FD" w:rsidRPr="00201F50" w:rsidRDefault="003247FD" w:rsidP="00A94714">
      <w:pPr>
        <w:pStyle w:val="CGbullettext"/>
        <w:rPr>
          <w:rFonts w:eastAsia="Arial Unicode MS"/>
          <w:lang w:val="fr-FR"/>
        </w:rPr>
      </w:pPr>
      <w:r w:rsidRPr="00201F50">
        <w:rPr>
          <w:lang w:val="fr-FR"/>
        </w:rPr>
        <w:t>Repartir les participants en groupes de trois (hommes ensemble, les femmes ensemble), et demander à chaque groupe d'examiner deux à quatre pratiques discutées dans le</w:t>
      </w:r>
      <w:r>
        <w:rPr>
          <w:lang w:val="fr-FR"/>
        </w:rPr>
        <w:t xml:space="preserve"> </w:t>
      </w:r>
      <w:r w:rsidRPr="00F04410">
        <w:rPr>
          <w:i/>
          <w:lang w:val="fr-FR"/>
        </w:rPr>
        <w:t xml:space="preserve">manuel </w:t>
      </w:r>
      <w:r w:rsidRPr="00201F50">
        <w:rPr>
          <w:i/>
          <w:lang w:val="fr-FR"/>
        </w:rPr>
        <w:t xml:space="preserve">de référence sur les pratiques clés </w:t>
      </w:r>
      <w:r>
        <w:rPr>
          <w:i/>
          <w:lang w:val="fr-FR"/>
        </w:rPr>
        <w:t xml:space="preserve">pour les a </w:t>
      </w:r>
      <w:r w:rsidRPr="00201F50">
        <w:rPr>
          <w:i/>
          <w:lang w:val="fr-FR"/>
        </w:rPr>
        <w:t>gents communautaires</w:t>
      </w:r>
      <w:r>
        <w:rPr>
          <w:i/>
          <w:lang w:val="fr-FR"/>
        </w:rPr>
        <w:t xml:space="preserve"> </w:t>
      </w:r>
      <w:r w:rsidRPr="00F04410">
        <w:rPr>
          <w:i/>
          <w:lang w:val="fr-FR"/>
        </w:rPr>
        <w:t>(tous secteurs)</w:t>
      </w:r>
      <w:r w:rsidRPr="00201F50">
        <w:rPr>
          <w:lang w:val="fr-FR"/>
        </w:rPr>
        <w:t>, en fonction du nombre de groupes.</w:t>
      </w:r>
    </w:p>
    <w:p w:rsidR="003247FD" w:rsidRPr="00201F50" w:rsidRDefault="003247FD" w:rsidP="00A94714">
      <w:pPr>
        <w:pStyle w:val="CGbullettext"/>
        <w:rPr>
          <w:rFonts w:eastAsia="Arial Unicode MS"/>
          <w:lang w:val="fr-FR"/>
        </w:rPr>
      </w:pPr>
      <w:r w:rsidRPr="00201F50">
        <w:rPr>
          <w:lang w:val="fr-FR"/>
        </w:rPr>
        <w:t>Demande</w:t>
      </w:r>
      <w:r>
        <w:rPr>
          <w:lang w:val="fr-FR"/>
        </w:rPr>
        <w:t>r</w:t>
      </w:r>
      <w:r w:rsidRPr="00201F50">
        <w:rPr>
          <w:lang w:val="fr-FR"/>
        </w:rPr>
        <w:t xml:space="preserve"> à chaque groupe de discuter les rôles potentiels que la mère, la belle-mère, le mari et la communauté pourraient jouer pour soutenir chaque pratique.</w:t>
      </w:r>
    </w:p>
    <w:p w:rsidR="003247FD" w:rsidRPr="00201F50" w:rsidRDefault="003247FD" w:rsidP="00A94714">
      <w:pPr>
        <w:pStyle w:val="CGbullettext"/>
        <w:rPr>
          <w:rFonts w:eastAsia="Arial Unicode MS"/>
          <w:lang w:val="fr-FR"/>
        </w:rPr>
        <w:sectPr w:rsidR="003247FD" w:rsidRPr="00201F50" w:rsidSect="00A94714">
          <w:footerReference w:type="default" r:id="rId50"/>
          <w:pgSz w:w="12240" w:h="15840" w:code="1"/>
          <w:pgMar w:top="1440" w:right="1440" w:bottom="1440" w:left="1440" w:header="576" w:footer="720" w:gutter="0"/>
          <w:cols w:space="720"/>
          <w:rtlGutter/>
          <w:docGrid w:linePitch="360"/>
        </w:sectPr>
      </w:pPr>
      <w:r w:rsidRPr="00201F50">
        <w:rPr>
          <w:lang w:val="fr-FR"/>
        </w:rPr>
        <w:t>Discute</w:t>
      </w:r>
      <w:r>
        <w:rPr>
          <w:lang w:val="fr-FR"/>
        </w:rPr>
        <w:t>r</w:t>
      </w:r>
      <w:r w:rsidRPr="00201F50">
        <w:rPr>
          <w:lang w:val="fr-FR"/>
        </w:rPr>
        <w:t xml:space="preserve"> en séance plénière</w:t>
      </w:r>
      <w:r>
        <w:rPr>
          <w:lang w:val="fr-FR"/>
        </w:rPr>
        <w:t>. N</w:t>
      </w:r>
      <w:r w:rsidRPr="00201F50">
        <w:rPr>
          <w:lang w:val="fr-FR"/>
        </w:rPr>
        <w:t>e pas procéder à une présentation de groupe, mais demander des commentaires des participants.</w:t>
      </w:r>
      <w:r w:rsidRPr="00201F50">
        <w:rPr>
          <w:lang w:val="fr-FR"/>
        </w:rPr>
        <w:br/>
      </w:r>
    </w:p>
    <w:p w:rsidR="003247FD" w:rsidRPr="0081235A" w:rsidRDefault="003247FD" w:rsidP="00A94714">
      <w:pPr>
        <w:pStyle w:val="CGheadlinetext"/>
        <w:rPr>
          <w:sz w:val="28"/>
          <w:lang w:val="fr-FR"/>
        </w:rPr>
      </w:pPr>
      <w:bookmarkStart w:id="229" w:name="_Toc386385299"/>
      <w:bookmarkStart w:id="230" w:name="_Toc397503471"/>
      <w:bookmarkStart w:id="231" w:name="_Toc397504140"/>
      <w:bookmarkStart w:id="232" w:name="_Toc404707737"/>
      <w:bookmarkStart w:id="233" w:name="_Toc419819012"/>
      <w:bookmarkStart w:id="234" w:name="_Toc433901634"/>
      <w:r w:rsidRPr="0081235A">
        <w:rPr>
          <w:lang w:val="fr-FR"/>
        </w:rPr>
        <w:lastRenderedPageBreak/>
        <w:t>Thème 11 : Pra</w:t>
      </w:r>
      <w:bookmarkEnd w:id="229"/>
      <w:bookmarkEnd w:id="230"/>
      <w:bookmarkEnd w:id="231"/>
      <w:bookmarkEnd w:id="232"/>
      <w:r w:rsidRPr="0081235A">
        <w:rPr>
          <w:lang w:val="fr-FR"/>
        </w:rPr>
        <w:t>tique sur le terrain</w:t>
      </w:r>
      <w:bookmarkEnd w:id="233"/>
      <w:bookmarkEnd w:id="234"/>
    </w:p>
    <w:p w:rsidR="003247FD" w:rsidRPr="007450A1" w:rsidRDefault="003247FD" w:rsidP="00A94714">
      <w:pPr>
        <w:pStyle w:val="CGsmallgreensubhead"/>
        <w:rPr>
          <w:lang w:val="fr-FR"/>
        </w:rPr>
      </w:pPr>
      <w:r w:rsidRPr="007450A1">
        <w:rPr>
          <w:lang w:val="fr-FR"/>
        </w:rPr>
        <w:t>Objectifs d'apprentissage</w:t>
      </w:r>
    </w:p>
    <w:p w:rsidR="003247FD" w:rsidRPr="00201F50" w:rsidRDefault="003247FD" w:rsidP="00A94714">
      <w:pPr>
        <w:pStyle w:val="CGtext"/>
        <w:rPr>
          <w:lang w:val="fr-FR"/>
        </w:rPr>
      </w:pPr>
      <w:r w:rsidRPr="00201F50">
        <w:rPr>
          <w:lang w:val="fr-FR"/>
        </w:rPr>
        <w:t xml:space="preserve">À la fin </w:t>
      </w:r>
      <w:r>
        <w:rPr>
          <w:lang w:val="fr-FR"/>
        </w:rPr>
        <w:t>de la session</w:t>
      </w:r>
      <w:r w:rsidRPr="00201F50">
        <w:rPr>
          <w:lang w:val="fr-FR"/>
        </w:rPr>
        <w:t xml:space="preserve">, les participants </w:t>
      </w:r>
      <w:r>
        <w:rPr>
          <w:lang w:val="fr-FR"/>
        </w:rPr>
        <w:t>seront en mesure</w:t>
      </w:r>
      <w:r w:rsidRPr="00201F50">
        <w:rPr>
          <w:lang w:val="fr-FR"/>
        </w:rPr>
        <w:t xml:space="preserve"> de</w:t>
      </w:r>
      <w:r>
        <w:rPr>
          <w:lang w:val="fr-FR"/>
        </w:rPr>
        <w:t> </w:t>
      </w:r>
      <w:r w:rsidRPr="00201F50">
        <w:rPr>
          <w:lang w:val="fr-FR"/>
        </w:rPr>
        <w:t>:</w:t>
      </w:r>
    </w:p>
    <w:p w:rsidR="003247FD" w:rsidRPr="00201F50" w:rsidRDefault="003247FD" w:rsidP="00A94714">
      <w:pPr>
        <w:pStyle w:val="CGbullettext"/>
        <w:rPr>
          <w:noProof/>
          <w:lang w:val="fr-FR"/>
        </w:rPr>
      </w:pPr>
      <w:r>
        <w:rPr>
          <w:lang w:val="fr-FR"/>
        </w:rPr>
        <w:t>Utiliser</w:t>
      </w:r>
      <w:r w:rsidRPr="00201F50">
        <w:rPr>
          <w:lang w:val="fr-FR"/>
        </w:rPr>
        <w:t xml:space="preserve"> les techniques de négociation dans les villages et partout sur le terrain.</w:t>
      </w:r>
    </w:p>
    <w:p w:rsidR="003247FD" w:rsidRPr="00201F50" w:rsidRDefault="003247FD" w:rsidP="00A94714">
      <w:pPr>
        <w:pStyle w:val="CGbullettextlast"/>
        <w:rPr>
          <w:noProof/>
          <w:lang w:val="fr-FR"/>
        </w:rPr>
      </w:pPr>
      <w:r w:rsidRPr="00201F50">
        <w:rPr>
          <w:lang w:val="fr-FR"/>
        </w:rPr>
        <w:t>Évaluer l'allaitement maternel et l'alimentation complémentaire et d'autres pratiques de nutrition.</w:t>
      </w:r>
    </w:p>
    <w:p w:rsidR="003247FD" w:rsidRPr="007450A1" w:rsidRDefault="003247FD" w:rsidP="00A94714">
      <w:pPr>
        <w:pStyle w:val="CGsmallgreensubhead"/>
        <w:rPr>
          <w:lang w:val="fr-FR"/>
        </w:rPr>
      </w:pPr>
      <w:r w:rsidRPr="007450A1">
        <w:rPr>
          <w:lang w:val="fr-FR"/>
        </w:rPr>
        <w:t>Temps total</w:t>
      </w:r>
    </w:p>
    <w:p w:rsidR="003247FD" w:rsidRPr="00201F50" w:rsidRDefault="003247FD" w:rsidP="00A94714">
      <w:pPr>
        <w:pStyle w:val="CGtext"/>
        <w:rPr>
          <w:lang w:val="fr-FR"/>
        </w:rPr>
      </w:pPr>
      <w:r w:rsidRPr="00201F50">
        <w:rPr>
          <w:lang w:val="fr-FR"/>
        </w:rPr>
        <w:t>3 heures</w:t>
      </w:r>
    </w:p>
    <w:p w:rsidR="003247FD" w:rsidRPr="007450A1" w:rsidRDefault="003247FD" w:rsidP="00A94714">
      <w:pPr>
        <w:pStyle w:val="CGsmallgreensubhead"/>
        <w:rPr>
          <w:lang w:val="fr-FR"/>
        </w:rPr>
      </w:pPr>
      <w:r w:rsidRPr="007450A1">
        <w:rPr>
          <w:lang w:val="fr-FR"/>
        </w:rPr>
        <w:t>Activités</w:t>
      </w:r>
    </w:p>
    <w:p w:rsidR="003247FD" w:rsidRPr="00201F50" w:rsidRDefault="00A94714" w:rsidP="00A94714">
      <w:pPr>
        <w:pStyle w:val="CGtext"/>
        <w:rPr>
          <w:lang w:val="fr-FR"/>
        </w:rPr>
      </w:pPr>
      <w:r>
        <w:rPr>
          <w:lang w:val="fr-FR"/>
        </w:rPr>
        <w:t xml:space="preserve">11.1  </w:t>
      </w:r>
      <w:r w:rsidR="003247FD" w:rsidRPr="00201F50">
        <w:rPr>
          <w:lang w:val="fr-FR"/>
        </w:rPr>
        <w:t>Pratiquer sur le terrain</w:t>
      </w:r>
      <w:r w:rsidR="003247FD">
        <w:rPr>
          <w:lang w:val="fr-FR"/>
        </w:rPr>
        <w:t> </w:t>
      </w:r>
      <w:r w:rsidR="003247FD" w:rsidRPr="00201F50">
        <w:rPr>
          <w:lang w:val="fr-FR"/>
        </w:rPr>
        <w:t xml:space="preserve">: </w:t>
      </w:r>
      <w:r w:rsidR="003247FD">
        <w:rPr>
          <w:lang w:val="fr-FR"/>
        </w:rPr>
        <w:t>c</w:t>
      </w:r>
      <w:r w:rsidR="003247FD" w:rsidRPr="00201F50">
        <w:rPr>
          <w:lang w:val="fr-FR"/>
        </w:rPr>
        <w:t xml:space="preserve">entres de santé ou </w:t>
      </w:r>
      <w:r w:rsidR="003247FD">
        <w:rPr>
          <w:lang w:val="fr-FR"/>
        </w:rPr>
        <w:t>v</w:t>
      </w:r>
      <w:r w:rsidR="003247FD" w:rsidRPr="00201F50">
        <w:rPr>
          <w:lang w:val="fr-FR"/>
        </w:rPr>
        <w:t xml:space="preserve">illages </w:t>
      </w:r>
      <w:r w:rsidR="003247FD" w:rsidRPr="00201F50">
        <w:rPr>
          <w:i/>
          <w:lang w:val="fr-FR"/>
        </w:rPr>
        <w:t>(2 heures 15 minutes)</w:t>
      </w:r>
    </w:p>
    <w:p w:rsidR="003247FD" w:rsidRPr="00201F50" w:rsidRDefault="00A94714" w:rsidP="00A94714">
      <w:pPr>
        <w:pStyle w:val="CGtext"/>
        <w:rPr>
          <w:lang w:val="fr-FR"/>
        </w:rPr>
      </w:pPr>
      <w:r>
        <w:rPr>
          <w:lang w:val="fr-FR"/>
        </w:rPr>
        <w:t xml:space="preserve">11.2  </w:t>
      </w:r>
      <w:r w:rsidR="003247FD" w:rsidRPr="00201F50">
        <w:rPr>
          <w:rFonts w:cs="Arial"/>
          <w:lang w:val="fr-FR"/>
        </w:rPr>
        <w:t xml:space="preserve">Fournir un commentaire sur la pratique sur le terrain </w:t>
      </w:r>
      <w:r w:rsidR="003247FD" w:rsidRPr="00201F50">
        <w:rPr>
          <w:i/>
          <w:lang w:val="fr-FR"/>
        </w:rPr>
        <w:t>(30 minutes)</w:t>
      </w:r>
    </w:p>
    <w:p w:rsidR="003247FD" w:rsidRPr="00201F50" w:rsidRDefault="00A94714" w:rsidP="00A94714">
      <w:pPr>
        <w:pStyle w:val="CGtext"/>
        <w:rPr>
          <w:lang w:val="fr-FR"/>
        </w:rPr>
      </w:pPr>
      <w:r>
        <w:rPr>
          <w:lang w:val="fr-FR"/>
        </w:rPr>
        <w:t xml:space="preserve">11.3  </w:t>
      </w:r>
      <w:r w:rsidR="003247FD" w:rsidRPr="00201F50">
        <w:rPr>
          <w:rFonts w:cs="Arial"/>
          <w:lang w:val="fr-FR"/>
        </w:rPr>
        <w:t>Démontr</w:t>
      </w:r>
      <w:r w:rsidR="003247FD">
        <w:rPr>
          <w:rFonts w:cs="Arial"/>
          <w:lang w:val="fr-FR"/>
        </w:rPr>
        <w:t xml:space="preserve">er </w:t>
      </w:r>
      <w:r w:rsidR="003247FD" w:rsidRPr="00201F50">
        <w:rPr>
          <w:rFonts w:cs="Arial"/>
          <w:lang w:val="fr-FR"/>
        </w:rPr>
        <w:t>une visite de suivi</w:t>
      </w:r>
      <w:r w:rsidR="003247FD">
        <w:rPr>
          <w:rFonts w:cs="Arial"/>
          <w:lang w:val="fr-FR"/>
        </w:rPr>
        <w:t xml:space="preserve"> en salle</w:t>
      </w:r>
      <w:r w:rsidR="003247FD" w:rsidRPr="00201F50">
        <w:rPr>
          <w:rFonts w:cs="Arial"/>
          <w:lang w:val="fr-FR"/>
        </w:rPr>
        <w:t xml:space="preserve"> </w:t>
      </w:r>
      <w:r w:rsidR="003247FD" w:rsidRPr="00201F50">
        <w:rPr>
          <w:i/>
          <w:lang w:val="fr-FR"/>
        </w:rPr>
        <w:t>(15 minutes)</w:t>
      </w:r>
    </w:p>
    <w:p w:rsidR="003247FD" w:rsidRPr="007450A1" w:rsidRDefault="003247FD" w:rsidP="00A94714">
      <w:pPr>
        <w:pStyle w:val="CGsmallgreensubhead"/>
        <w:rPr>
          <w:lang w:val="fr-FR"/>
        </w:rPr>
      </w:pPr>
      <w:r w:rsidRPr="007450A1">
        <w:rPr>
          <w:lang w:val="fr-FR"/>
        </w:rPr>
        <w:t xml:space="preserve">Ce </w:t>
      </w:r>
      <w:r>
        <w:rPr>
          <w:lang w:val="fr-FR"/>
        </w:rPr>
        <w:t>d</w:t>
      </w:r>
      <w:r w:rsidRPr="007450A1">
        <w:rPr>
          <w:lang w:val="fr-FR"/>
        </w:rPr>
        <w:t xml:space="preserve">ont </w:t>
      </w:r>
      <w:r>
        <w:rPr>
          <w:lang w:val="fr-FR"/>
        </w:rPr>
        <w:t>v</w:t>
      </w:r>
      <w:r w:rsidRPr="007450A1">
        <w:rPr>
          <w:lang w:val="fr-FR"/>
        </w:rPr>
        <w:t xml:space="preserve">ous </w:t>
      </w:r>
      <w:r>
        <w:rPr>
          <w:lang w:val="fr-FR"/>
        </w:rPr>
        <w:t>a</w:t>
      </w:r>
      <w:r w:rsidRPr="007450A1">
        <w:rPr>
          <w:lang w:val="fr-FR"/>
        </w:rPr>
        <w:t xml:space="preserve">vez </w:t>
      </w:r>
      <w:r>
        <w:rPr>
          <w:lang w:val="fr-FR"/>
        </w:rPr>
        <w:t>b</w:t>
      </w:r>
      <w:r w:rsidRPr="007450A1">
        <w:rPr>
          <w:lang w:val="fr-FR"/>
        </w:rPr>
        <w:t xml:space="preserve">esoin </w:t>
      </w:r>
    </w:p>
    <w:p w:rsidR="003247FD" w:rsidRPr="00201F50" w:rsidRDefault="003247FD" w:rsidP="00006348">
      <w:pPr>
        <w:pStyle w:val="CGtext"/>
        <w:numPr>
          <w:ilvl w:val="0"/>
          <w:numId w:val="43"/>
        </w:numPr>
        <w:rPr>
          <w:lang w:val="fr-FR"/>
        </w:rPr>
      </w:pPr>
      <w:r w:rsidRPr="00201F50">
        <w:rPr>
          <w:lang w:val="fr-FR"/>
        </w:rPr>
        <w:t>Fiche du facilitateur</w:t>
      </w:r>
      <w:r w:rsidRPr="007450A1">
        <w:rPr>
          <w:lang w:val="fr-FR"/>
        </w:rPr>
        <w:t xml:space="preserve"> </w:t>
      </w:r>
      <w:r>
        <w:rPr>
          <w:lang w:val="fr-FR"/>
        </w:rPr>
        <w:t>n° </w:t>
      </w:r>
      <w:r w:rsidRPr="00201F50">
        <w:rPr>
          <w:lang w:val="fr-FR"/>
        </w:rPr>
        <w:t>8</w:t>
      </w:r>
      <w:r>
        <w:rPr>
          <w:lang w:val="fr-FR"/>
        </w:rPr>
        <w:t> </w:t>
      </w:r>
      <w:r w:rsidRPr="00201F50">
        <w:rPr>
          <w:lang w:val="fr-FR"/>
        </w:rPr>
        <w:t xml:space="preserve">: capacité d'écoute et d'apprentissage </w:t>
      </w:r>
    </w:p>
    <w:p w:rsidR="003247FD" w:rsidRPr="00201F50" w:rsidRDefault="003247FD" w:rsidP="00006348">
      <w:pPr>
        <w:pStyle w:val="CGtext"/>
        <w:numPr>
          <w:ilvl w:val="0"/>
          <w:numId w:val="43"/>
        </w:numPr>
        <w:rPr>
          <w:lang w:val="fr-FR"/>
        </w:rPr>
      </w:pPr>
      <w:r w:rsidRPr="00201F50">
        <w:rPr>
          <w:lang w:val="fr-FR"/>
        </w:rPr>
        <w:t>Fiche du facilitateur</w:t>
      </w:r>
      <w:r w:rsidRPr="007450A1">
        <w:rPr>
          <w:lang w:val="fr-FR"/>
        </w:rPr>
        <w:t xml:space="preserve"> </w:t>
      </w:r>
      <w:r>
        <w:rPr>
          <w:lang w:val="fr-FR"/>
        </w:rPr>
        <w:t>n° </w:t>
      </w:r>
      <w:r w:rsidRPr="00201F50">
        <w:rPr>
          <w:lang w:val="fr-FR"/>
        </w:rPr>
        <w:t>9</w:t>
      </w:r>
      <w:r>
        <w:rPr>
          <w:lang w:val="fr-FR"/>
        </w:rPr>
        <w:t> </w:t>
      </w:r>
      <w:r w:rsidRPr="00201F50">
        <w:rPr>
          <w:lang w:val="fr-FR"/>
        </w:rPr>
        <w:t xml:space="preserve">: </w:t>
      </w:r>
      <w:r>
        <w:rPr>
          <w:lang w:val="fr-FR"/>
        </w:rPr>
        <w:t>Liste de contrôle</w:t>
      </w:r>
      <w:r w:rsidRPr="00201F50">
        <w:rPr>
          <w:lang w:val="fr-FR"/>
        </w:rPr>
        <w:t xml:space="preserve"> de négociation </w:t>
      </w:r>
      <w:r>
        <w:rPr>
          <w:lang w:val="fr-FR"/>
        </w:rPr>
        <w:t>SEIDRAR</w:t>
      </w:r>
      <w:r w:rsidRPr="00201F50">
        <w:rPr>
          <w:lang w:val="fr-FR"/>
        </w:rPr>
        <w:t xml:space="preserve"> </w:t>
      </w:r>
    </w:p>
    <w:p w:rsidR="003247FD" w:rsidRPr="009818E5" w:rsidRDefault="003247FD" w:rsidP="00006348">
      <w:pPr>
        <w:pStyle w:val="CGtext"/>
        <w:numPr>
          <w:ilvl w:val="0"/>
          <w:numId w:val="43"/>
        </w:numPr>
        <w:rPr>
          <w:spacing w:val="-4"/>
          <w:lang w:val="fr-FR"/>
        </w:rPr>
      </w:pPr>
      <w:r w:rsidRPr="009818E5">
        <w:rPr>
          <w:spacing w:val="-4"/>
          <w:lang w:val="fr-FR"/>
        </w:rPr>
        <w:t>Fiche du facilitateur</w:t>
      </w:r>
      <w:r w:rsidRPr="007450A1">
        <w:rPr>
          <w:spacing w:val="-4"/>
          <w:lang w:val="fr-FR"/>
        </w:rPr>
        <w:t xml:space="preserve"> </w:t>
      </w:r>
      <w:r>
        <w:rPr>
          <w:spacing w:val="-4"/>
          <w:lang w:val="fr-FR"/>
        </w:rPr>
        <w:t>n° </w:t>
      </w:r>
      <w:r w:rsidRPr="009818E5">
        <w:rPr>
          <w:spacing w:val="-4"/>
          <w:lang w:val="fr-FR"/>
        </w:rPr>
        <w:t>11</w:t>
      </w:r>
      <w:r>
        <w:rPr>
          <w:spacing w:val="-4"/>
          <w:lang w:val="fr-FR"/>
        </w:rPr>
        <w:t> </w:t>
      </w:r>
      <w:r w:rsidRPr="009818E5">
        <w:rPr>
          <w:spacing w:val="-4"/>
          <w:lang w:val="fr-FR"/>
        </w:rPr>
        <w:t>: Liste de contrôle d’observation des étapes de conseil SEIDRAR</w:t>
      </w:r>
      <w:r>
        <w:rPr>
          <w:spacing w:val="-4"/>
          <w:lang w:val="fr-FR"/>
        </w:rPr>
        <w:t xml:space="preserve"> </w:t>
      </w:r>
    </w:p>
    <w:p w:rsidR="003247FD" w:rsidRPr="00332850" w:rsidRDefault="003247FD" w:rsidP="00006348">
      <w:pPr>
        <w:pStyle w:val="CGtext"/>
        <w:numPr>
          <w:ilvl w:val="0"/>
          <w:numId w:val="43"/>
        </w:numPr>
        <w:rPr>
          <w:lang w:val="fr-FR"/>
        </w:rPr>
      </w:pPr>
      <w:r w:rsidRPr="00201F50">
        <w:rPr>
          <w:lang w:val="fr-FR"/>
        </w:rPr>
        <w:t>Fiche du facilitateur</w:t>
      </w:r>
      <w:r w:rsidRPr="007450A1">
        <w:rPr>
          <w:lang w:val="fr-FR"/>
        </w:rPr>
        <w:t xml:space="preserve"> </w:t>
      </w:r>
      <w:r>
        <w:rPr>
          <w:lang w:val="fr-FR"/>
        </w:rPr>
        <w:t>n° </w:t>
      </w:r>
      <w:r w:rsidRPr="00201F50">
        <w:rPr>
          <w:lang w:val="fr-FR"/>
        </w:rPr>
        <w:t>20</w:t>
      </w:r>
      <w:r>
        <w:rPr>
          <w:lang w:val="fr-FR"/>
        </w:rPr>
        <w:t> </w:t>
      </w:r>
      <w:r w:rsidRPr="00201F50">
        <w:rPr>
          <w:lang w:val="fr-FR"/>
        </w:rPr>
        <w:t xml:space="preserve">: Démonstration de </w:t>
      </w:r>
      <w:r>
        <w:rPr>
          <w:lang w:val="fr-FR"/>
        </w:rPr>
        <w:t>n</w:t>
      </w:r>
      <w:r w:rsidRPr="00201F50">
        <w:rPr>
          <w:lang w:val="fr-FR"/>
        </w:rPr>
        <w:t xml:space="preserve">égociation </w:t>
      </w:r>
    </w:p>
    <w:p w:rsidR="003247FD" w:rsidRPr="00332850" w:rsidRDefault="003247FD" w:rsidP="00006348">
      <w:pPr>
        <w:pStyle w:val="CGtext"/>
        <w:numPr>
          <w:ilvl w:val="0"/>
          <w:numId w:val="43"/>
        </w:numPr>
        <w:rPr>
          <w:rStyle w:val="STextItalics"/>
          <w:i w:val="0"/>
          <w:lang w:val="fr-FR"/>
        </w:rPr>
      </w:pPr>
      <w:r w:rsidRPr="00CE17AA">
        <w:rPr>
          <w:rStyle w:val="STextItalics"/>
          <w:lang w:val="fr-FR"/>
        </w:rPr>
        <w:t>AEN &amp; AEH manuel de référence sur  les pratiques clés :</w:t>
      </w:r>
      <w:r w:rsidRPr="00332850">
        <w:rPr>
          <w:rStyle w:val="STextItalics"/>
          <w:i w:val="0"/>
          <w:lang w:val="fr-FR"/>
        </w:rPr>
        <w:t xml:space="preserve"> a</w:t>
      </w:r>
      <w:r w:rsidRPr="00332850">
        <w:rPr>
          <w:i/>
          <w:lang w:val="fr-FR"/>
        </w:rPr>
        <w:t>gents communautaires (tous secteurs)</w:t>
      </w:r>
    </w:p>
    <w:p w:rsidR="003247FD" w:rsidRPr="007450A1" w:rsidRDefault="003247FD" w:rsidP="00A94714">
      <w:pPr>
        <w:pStyle w:val="CGsmallgreensubhead"/>
        <w:rPr>
          <w:lang w:val="fr-FR"/>
        </w:rPr>
      </w:pPr>
      <w:r>
        <w:rPr>
          <w:lang w:val="fr-FR"/>
        </w:rPr>
        <w:t>À</w:t>
      </w:r>
      <w:r w:rsidRPr="007450A1">
        <w:rPr>
          <w:lang w:val="fr-FR"/>
        </w:rPr>
        <w:t xml:space="preserve"> propos de la pratique sur le terrain </w:t>
      </w:r>
    </w:p>
    <w:p w:rsidR="003247FD" w:rsidRPr="007450A1" w:rsidRDefault="003247FD" w:rsidP="00A94714">
      <w:pPr>
        <w:pStyle w:val="CGsmallbluesubhead"/>
        <w:rPr>
          <w:lang w:val="fr-FR"/>
        </w:rPr>
      </w:pPr>
      <w:r w:rsidRPr="007450A1">
        <w:rPr>
          <w:lang w:val="fr-FR"/>
        </w:rPr>
        <w:t xml:space="preserve">Nombre de personnes sur le site  </w:t>
      </w:r>
    </w:p>
    <w:p w:rsidR="003247FD" w:rsidRPr="00201F50" w:rsidRDefault="003247FD" w:rsidP="00A94714">
      <w:pPr>
        <w:pStyle w:val="CGbullettextlast"/>
        <w:rPr>
          <w:lang w:val="fr-FR"/>
        </w:rPr>
      </w:pPr>
      <w:r w:rsidRPr="00201F50">
        <w:rPr>
          <w:lang w:val="fr-FR"/>
        </w:rPr>
        <w:t xml:space="preserve">8 à 10, pour former </w:t>
      </w:r>
      <w:r>
        <w:rPr>
          <w:lang w:val="fr-FR"/>
        </w:rPr>
        <w:t>d</w:t>
      </w:r>
      <w:r w:rsidRPr="00201F50">
        <w:rPr>
          <w:lang w:val="fr-FR"/>
        </w:rPr>
        <w:t>es groupes de 4 à 5</w:t>
      </w:r>
    </w:p>
    <w:p w:rsidR="003247FD" w:rsidRPr="007450A1" w:rsidRDefault="003247FD" w:rsidP="00A94714">
      <w:pPr>
        <w:pStyle w:val="CGsmallbluesubhead"/>
        <w:rPr>
          <w:lang w:val="fr-FR"/>
        </w:rPr>
      </w:pPr>
      <w:r w:rsidRPr="007450A1">
        <w:rPr>
          <w:lang w:val="fr-FR"/>
        </w:rPr>
        <w:t>Sites potentiels</w:t>
      </w:r>
    </w:p>
    <w:p w:rsidR="003247FD" w:rsidRPr="00201F50" w:rsidRDefault="003247FD" w:rsidP="00A94714">
      <w:pPr>
        <w:pStyle w:val="CGbullettext"/>
        <w:rPr>
          <w:lang w:val="fr-FR"/>
        </w:rPr>
      </w:pPr>
      <w:r w:rsidRPr="00201F50">
        <w:rPr>
          <w:lang w:val="fr-FR"/>
        </w:rPr>
        <w:t xml:space="preserve">Les centres de santé </w:t>
      </w:r>
      <w:r>
        <w:rPr>
          <w:lang w:val="fr-FR"/>
        </w:rPr>
        <w:t>lors</w:t>
      </w:r>
      <w:r w:rsidRPr="00201F50">
        <w:rPr>
          <w:lang w:val="fr-FR"/>
        </w:rPr>
        <w:t xml:space="preserve"> de vaccinations ou de visites </w:t>
      </w:r>
      <w:r>
        <w:rPr>
          <w:lang w:val="fr-FR"/>
        </w:rPr>
        <w:t>routinières</w:t>
      </w:r>
      <w:r w:rsidRPr="00201F50">
        <w:rPr>
          <w:lang w:val="fr-FR"/>
        </w:rPr>
        <w:t xml:space="preserve"> des bébés</w:t>
      </w:r>
    </w:p>
    <w:p w:rsidR="003247FD" w:rsidRPr="00201F50" w:rsidRDefault="003247FD" w:rsidP="00A94714">
      <w:pPr>
        <w:pStyle w:val="CGbullettext"/>
        <w:rPr>
          <w:noProof/>
          <w:lang w:val="fr-FR"/>
        </w:rPr>
      </w:pPr>
      <w:r w:rsidRPr="00201F50">
        <w:rPr>
          <w:lang w:val="fr-FR"/>
        </w:rPr>
        <w:t xml:space="preserve">Au centre de santé, lors de </w:t>
      </w:r>
      <w:r>
        <w:rPr>
          <w:lang w:val="fr-FR"/>
        </w:rPr>
        <w:t>consultations des enfants</w:t>
      </w:r>
      <w:r w:rsidRPr="00201F50">
        <w:rPr>
          <w:lang w:val="fr-FR"/>
        </w:rPr>
        <w:t xml:space="preserve"> malades ou de visites pour la </w:t>
      </w:r>
      <w:r>
        <w:rPr>
          <w:lang w:val="fr-FR"/>
        </w:rPr>
        <w:t>prise en charge inté</w:t>
      </w:r>
      <w:r w:rsidRPr="00201F50">
        <w:rPr>
          <w:lang w:val="fr-FR"/>
        </w:rPr>
        <w:t xml:space="preserve">grée des maladies </w:t>
      </w:r>
      <w:r>
        <w:rPr>
          <w:lang w:val="fr-FR"/>
        </w:rPr>
        <w:t>néonatales et de l’enfance</w:t>
      </w:r>
      <w:r w:rsidRPr="00201F50">
        <w:rPr>
          <w:lang w:val="fr-FR"/>
        </w:rPr>
        <w:t xml:space="preserve"> (</w:t>
      </w:r>
      <w:r>
        <w:rPr>
          <w:lang w:val="fr-FR"/>
        </w:rPr>
        <w:t>PCIME</w:t>
      </w:r>
      <w:r w:rsidRPr="00201F50">
        <w:rPr>
          <w:lang w:val="fr-FR"/>
        </w:rPr>
        <w:t>)</w:t>
      </w:r>
    </w:p>
    <w:p w:rsidR="003247FD" w:rsidRPr="00201F50" w:rsidRDefault="003247FD" w:rsidP="00A94714">
      <w:pPr>
        <w:pStyle w:val="CGbullettext"/>
        <w:rPr>
          <w:noProof/>
          <w:lang w:val="fr-FR"/>
        </w:rPr>
      </w:pPr>
      <w:r w:rsidRPr="00201F50">
        <w:rPr>
          <w:lang w:val="fr-FR"/>
        </w:rPr>
        <w:t>Dans les maternités et</w:t>
      </w:r>
      <w:r>
        <w:rPr>
          <w:lang w:val="fr-FR"/>
        </w:rPr>
        <w:t xml:space="preserve"> lors des consultations prénatales</w:t>
      </w:r>
    </w:p>
    <w:p w:rsidR="003247FD" w:rsidRPr="00201F50" w:rsidRDefault="003247FD" w:rsidP="00A94714">
      <w:pPr>
        <w:pStyle w:val="CGbullettext"/>
        <w:rPr>
          <w:noProof/>
          <w:lang w:val="fr-FR"/>
        </w:rPr>
      </w:pPr>
      <w:r w:rsidRPr="00201F50">
        <w:rPr>
          <w:lang w:val="fr-FR"/>
        </w:rPr>
        <w:t xml:space="preserve">Sur les sites offrant </w:t>
      </w:r>
      <w:r>
        <w:rPr>
          <w:lang w:val="fr-FR"/>
        </w:rPr>
        <w:t>des services de</w:t>
      </w:r>
      <w:r w:rsidRPr="00201F50">
        <w:rPr>
          <w:lang w:val="fr-FR"/>
        </w:rPr>
        <w:t xml:space="preserve"> suivi </w:t>
      </w:r>
      <w:r>
        <w:rPr>
          <w:lang w:val="fr-FR"/>
        </w:rPr>
        <w:t>et de promotion de la croissance</w:t>
      </w:r>
      <w:r w:rsidRPr="00201F50">
        <w:rPr>
          <w:lang w:val="fr-FR"/>
        </w:rPr>
        <w:t xml:space="preserve"> ou le dépistage de la </w:t>
      </w:r>
      <w:r>
        <w:rPr>
          <w:lang w:val="fr-FR"/>
        </w:rPr>
        <w:t>mal</w:t>
      </w:r>
      <w:r w:rsidRPr="00201F50">
        <w:rPr>
          <w:lang w:val="fr-FR"/>
        </w:rPr>
        <w:t>nutrition</w:t>
      </w:r>
    </w:p>
    <w:p w:rsidR="003247FD" w:rsidRPr="00201F50" w:rsidRDefault="003247FD" w:rsidP="00A94714">
      <w:pPr>
        <w:pStyle w:val="CGbullettext"/>
        <w:rPr>
          <w:noProof/>
          <w:lang w:val="fr-FR"/>
        </w:rPr>
      </w:pPr>
      <w:r w:rsidRPr="00201F50">
        <w:rPr>
          <w:lang w:val="fr-FR"/>
        </w:rPr>
        <w:lastRenderedPageBreak/>
        <w:t xml:space="preserve">Des réunions de groupe de soutien pour les femmes enceintes ou pour des mères ayant des nourrissons de </w:t>
      </w:r>
      <w:r>
        <w:rPr>
          <w:lang w:val="fr-FR"/>
        </w:rPr>
        <w:t xml:space="preserve">moins de </w:t>
      </w:r>
      <w:r w:rsidRPr="00201F50">
        <w:rPr>
          <w:lang w:val="fr-FR"/>
        </w:rPr>
        <w:t>six mois et d'autres groupes communautaires</w:t>
      </w:r>
      <w:bookmarkStart w:id="235" w:name="_Toc397504141"/>
    </w:p>
    <w:p w:rsidR="003247FD" w:rsidRDefault="003247FD" w:rsidP="00A94714">
      <w:pPr>
        <w:pStyle w:val="CGbullettextlast"/>
        <w:rPr>
          <w:noProof/>
          <w:lang w:val="fr-FR"/>
        </w:rPr>
      </w:pPr>
      <w:r w:rsidRPr="00201F50">
        <w:rPr>
          <w:lang w:val="fr-FR"/>
        </w:rPr>
        <w:t>Des réunions de groupe de soutien pour les mères ayant des nourrissons de six mois</w:t>
      </w:r>
      <w:r>
        <w:rPr>
          <w:lang w:val="fr-FR"/>
        </w:rPr>
        <w:t xml:space="preserve"> à deux ans</w:t>
      </w:r>
      <w:r w:rsidRPr="00201F50">
        <w:rPr>
          <w:lang w:val="fr-FR"/>
        </w:rPr>
        <w:t>, et/ou les mères allaitantes</w:t>
      </w:r>
    </w:p>
    <w:p w:rsidR="003247FD" w:rsidRPr="0081235A" w:rsidRDefault="003247FD" w:rsidP="00A94714">
      <w:pPr>
        <w:pStyle w:val="CGheadline2text"/>
        <w:rPr>
          <w:lang w:val="fr-FR"/>
        </w:rPr>
      </w:pPr>
      <w:bookmarkStart w:id="236" w:name="_Toc419819013"/>
      <w:bookmarkStart w:id="237" w:name="_Toc433901635"/>
      <w:r w:rsidRPr="0081235A">
        <w:rPr>
          <w:lang w:val="fr-FR"/>
        </w:rPr>
        <w:t>Activité 11.1 : Pratique sur le terrain : Centres de santé ou villages</w:t>
      </w:r>
      <w:bookmarkEnd w:id="235"/>
      <w:bookmarkEnd w:id="236"/>
      <w:bookmarkEnd w:id="237"/>
    </w:p>
    <w:p w:rsidR="003247FD" w:rsidRPr="00201F50" w:rsidRDefault="003247FD" w:rsidP="00A94714">
      <w:pPr>
        <w:pStyle w:val="CGtext"/>
        <w:rPr>
          <w:lang w:val="fr-FR"/>
        </w:rPr>
      </w:pPr>
      <w:r w:rsidRPr="00201F50">
        <w:rPr>
          <w:lang w:val="fr-FR"/>
        </w:rPr>
        <w:t>(2 heures 15 minutes)</w:t>
      </w:r>
    </w:p>
    <w:p w:rsidR="003247FD" w:rsidRPr="007450A1" w:rsidRDefault="003247FD" w:rsidP="00A94714">
      <w:pPr>
        <w:pStyle w:val="CGsmallgreensubhead"/>
        <w:rPr>
          <w:lang w:val="fr-FR"/>
        </w:rPr>
      </w:pPr>
      <w:r w:rsidRPr="007450A1">
        <w:rPr>
          <w:lang w:val="fr-FR"/>
        </w:rPr>
        <w:t>Méthodologie</w:t>
      </w:r>
    </w:p>
    <w:p w:rsidR="003247FD" w:rsidRPr="00201F50" w:rsidRDefault="003247FD" w:rsidP="00A94714">
      <w:pPr>
        <w:pStyle w:val="CGbullettext"/>
        <w:rPr>
          <w:noProof/>
          <w:lang w:val="fr-FR"/>
        </w:rPr>
      </w:pPr>
      <w:r w:rsidRPr="00201F50">
        <w:rPr>
          <w:lang w:val="fr-FR"/>
        </w:rPr>
        <w:t xml:space="preserve">En plénière, </w:t>
      </w:r>
      <w:r>
        <w:rPr>
          <w:lang w:val="fr-FR"/>
        </w:rPr>
        <w:t>e</w:t>
      </w:r>
      <w:r w:rsidRPr="00201F50">
        <w:rPr>
          <w:lang w:val="fr-FR"/>
        </w:rPr>
        <w:t xml:space="preserve">xaminer les étapes de la négociation </w:t>
      </w:r>
      <w:r>
        <w:rPr>
          <w:lang w:val="fr-FR"/>
        </w:rPr>
        <w:t>SEIDRAR</w:t>
      </w:r>
      <w:r w:rsidRPr="00201F50">
        <w:rPr>
          <w:lang w:val="fr-FR"/>
        </w:rPr>
        <w:t xml:space="preserve"> (Fiche</w:t>
      </w:r>
      <w:r w:rsidRPr="00201F50">
        <w:rPr>
          <w:noProof/>
          <w:lang w:val="fr-FR"/>
        </w:rPr>
        <w:t xml:space="preserve"> du facilitateur</w:t>
      </w:r>
      <w:r w:rsidRPr="007450A1">
        <w:rPr>
          <w:noProof/>
          <w:lang w:val="fr-FR"/>
        </w:rPr>
        <w:t xml:space="preserve"> </w:t>
      </w:r>
      <w:r>
        <w:rPr>
          <w:noProof/>
          <w:lang w:val="fr-FR"/>
        </w:rPr>
        <w:t>n° </w:t>
      </w:r>
      <w:r w:rsidRPr="00201F50">
        <w:rPr>
          <w:noProof/>
          <w:lang w:val="fr-FR"/>
        </w:rPr>
        <w:t>9).</w:t>
      </w:r>
    </w:p>
    <w:p w:rsidR="003247FD" w:rsidRPr="00201F50" w:rsidRDefault="003247FD" w:rsidP="00A94714">
      <w:pPr>
        <w:pStyle w:val="CGbullettext"/>
        <w:rPr>
          <w:noProof/>
          <w:lang w:val="fr-FR"/>
        </w:rPr>
      </w:pPr>
      <w:r w:rsidRPr="00201F50">
        <w:rPr>
          <w:lang w:val="fr-FR"/>
        </w:rPr>
        <w:t>Demande</w:t>
      </w:r>
      <w:r>
        <w:rPr>
          <w:lang w:val="fr-FR"/>
        </w:rPr>
        <w:t>r</w:t>
      </w:r>
      <w:r w:rsidRPr="00201F50">
        <w:rPr>
          <w:lang w:val="fr-FR"/>
        </w:rPr>
        <w:t xml:space="preserve"> aux participants de se mettre en groupe de deux. Au cours de la pratique sur le terrain, leur demander de </w:t>
      </w:r>
      <w:r>
        <w:rPr>
          <w:lang w:val="fr-FR"/>
        </w:rPr>
        <w:t xml:space="preserve">jouer </w:t>
      </w:r>
      <w:r w:rsidRPr="00201F50">
        <w:rPr>
          <w:lang w:val="fr-FR"/>
        </w:rPr>
        <w:t>tour</w:t>
      </w:r>
      <w:r>
        <w:rPr>
          <w:lang w:val="fr-FR"/>
        </w:rPr>
        <w:t xml:space="preserve"> à tour le</w:t>
      </w:r>
      <w:r w:rsidRPr="00201F50">
        <w:rPr>
          <w:lang w:val="fr-FR"/>
        </w:rPr>
        <w:t xml:space="preserve"> rôle </w:t>
      </w:r>
      <w:r>
        <w:rPr>
          <w:lang w:val="fr-FR"/>
        </w:rPr>
        <w:t>du conseiller-</w:t>
      </w:r>
      <w:r w:rsidRPr="00201F50">
        <w:rPr>
          <w:lang w:val="fr-FR"/>
        </w:rPr>
        <w:t xml:space="preserve">négociateur et </w:t>
      </w:r>
      <w:r>
        <w:rPr>
          <w:lang w:val="fr-FR"/>
        </w:rPr>
        <w:t>d’</w:t>
      </w:r>
      <w:r w:rsidRPr="00201F50">
        <w:rPr>
          <w:lang w:val="fr-FR"/>
        </w:rPr>
        <w:t>observateur. Le négociateur dirigera le conseil et la négociation avec la mère</w:t>
      </w:r>
      <w:r>
        <w:rPr>
          <w:lang w:val="fr-FR"/>
        </w:rPr>
        <w:t> </w:t>
      </w:r>
      <w:r w:rsidRPr="00201F50">
        <w:rPr>
          <w:lang w:val="fr-FR"/>
        </w:rPr>
        <w:t>; l'observateur regardera attentivement, en vue de fournir un commentaire plus tard, en utilisant</w:t>
      </w:r>
      <w:r>
        <w:rPr>
          <w:lang w:val="fr-FR"/>
        </w:rPr>
        <w:t xml:space="preserve"> la fiche de contrôle SEIDRAR</w:t>
      </w:r>
      <w:r w:rsidRPr="00201F50">
        <w:rPr>
          <w:lang w:val="fr-FR"/>
        </w:rPr>
        <w:t xml:space="preserve"> après que la mère </w:t>
      </w:r>
      <w:r>
        <w:rPr>
          <w:lang w:val="fr-FR"/>
        </w:rPr>
        <w:t>soit partie</w:t>
      </w:r>
      <w:r w:rsidRPr="00201F50">
        <w:rPr>
          <w:lang w:val="fr-FR"/>
        </w:rPr>
        <w:t xml:space="preserve"> (Fiche</w:t>
      </w:r>
      <w:r>
        <w:rPr>
          <w:lang w:val="fr-FR"/>
        </w:rPr>
        <w:t>s</w:t>
      </w:r>
      <w:r w:rsidRPr="00201F50">
        <w:rPr>
          <w:lang w:val="fr-FR"/>
        </w:rPr>
        <w:t xml:space="preserve"> du facilitateur</w:t>
      </w:r>
      <w:r>
        <w:rPr>
          <w:lang w:val="fr-FR"/>
        </w:rPr>
        <w:t xml:space="preserve"> n° </w:t>
      </w:r>
      <w:r w:rsidRPr="00201F50">
        <w:rPr>
          <w:lang w:val="fr-FR"/>
        </w:rPr>
        <w:t xml:space="preserve">9 et </w:t>
      </w:r>
      <w:r>
        <w:rPr>
          <w:lang w:val="fr-FR"/>
        </w:rPr>
        <w:t>n° </w:t>
      </w:r>
      <w:r w:rsidRPr="00201F50">
        <w:rPr>
          <w:lang w:val="fr-FR"/>
        </w:rPr>
        <w:t>11).</w:t>
      </w:r>
    </w:p>
    <w:p w:rsidR="003247FD" w:rsidRPr="00201F50" w:rsidRDefault="003247FD" w:rsidP="00A94714">
      <w:pPr>
        <w:pStyle w:val="CGbullettextlast"/>
        <w:rPr>
          <w:noProof/>
          <w:szCs w:val="16"/>
          <w:lang w:val="fr-FR"/>
        </w:rPr>
      </w:pPr>
      <w:r w:rsidRPr="00201F50">
        <w:rPr>
          <w:lang w:val="fr-FR"/>
        </w:rPr>
        <w:t>Demande</w:t>
      </w:r>
      <w:r>
        <w:rPr>
          <w:lang w:val="fr-FR"/>
        </w:rPr>
        <w:t>r</w:t>
      </w:r>
      <w:r w:rsidRPr="00201F50">
        <w:rPr>
          <w:lang w:val="fr-FR"/>
        </w:rPr>
        <w:t xml:space="preserve"> aux participants de changer de rôles jusqu'à ce que chacun d'eux ait complété au moins trois négociations et </w:t>
      </w:r>
      <w:r>
        <w:rPr>
          <w:lang w:val="fr-FR"/>
        </w:rPr>
        <w:t>trois</w:t>
      </w:r>
      <w:r w:rsidRPr="00201F50">
        <w:rPr>
          <w:lang w:val="fr-FR"/>
        </w:rPr>
        <w:t xml:space="preserve"> observations avec les mères.</w:t>
      </w:r>
    </w:p>
    <w:p w:rsidR="003247FD" w:rsidRPr="0081235A" w:rsidRDefault="003247FD" w:rsidP="00A94714">
      <w:pPr>
        <w:pStyle w:val="CGheadline2text"/>
        <w:rPr>
          <w:lang w:val="fr-FR"/>
        </w:rPr>
      </w:pPr>
      <w:bookmarkStart w:id="238" w:name="_Toc419819014"/>
      <w:bookmarkStart w:id="239" w:name="_Toc433901636"/>
      <w:bookmarkStart w:id="240" w:name="_Toc397504142"/>
      <w:r w:rsidRPr="0081235A">
        <w:rPr>
          <w:lang w:val="fr-FR"/>
        </w:rPr>
        <w:t>Activité 11.2 : Résumer des expériences sur la pratique de terrain</w:t>
      </w:r>
      <w:bookmarkEnd w:id="238"/>
      <w:bookmarkEnd w:id="239"/>
      <w:r w:rsidRPr="0081235A">
        <w:rPr>
          <w:lang w:val="fr-FR"/>
        </w:rPr>
        <w:t xml:space="preserve"> </w:t>
      </w:r>
      <w:bookmarkEnd w:id="240"/>
    </w:p>
    <w:p w:rsidR="003247FD" w:rsidRPr="00201F50" w:rsidRDefault="003247FD" w:rsidP="00A94714">
      <w:pPr>
        <w:pStyle w:val="CGtext"/>
        <w:rPr>
          <w:lang w:val="fr-FR"/>
        </w:rPr>
      </w:pPr>
      <w:r w:rsidRPr="00201F50">
        <w:rPr>
          <w:lang w:val="fr-FR"/>
        </w:rPr>
        <w:t>(30 minutes)</w:t>
      </w:r>
    </w:p>
    <w:p w:rsidR="003247FD" w:rsidRPr="007450A1" w:rsidRDefault="003247FD" w:rsidP="00A94714">
      <w:pPr>
        <w:pStyle w:val="CGsmallgreensubhead"/>
        <w:rPr>
          <w:lang w:val="fr-FR"/>
        </w:rPr>
      </w:pPr>
      <w:r w:rsidRPr="007450A1">
        <w:rPr>
          <w:lang w:val="fr-FR"/>
        </w:rPr>
        <w:t>Méthodologie</w:t>
      </w:r>
    </w:p>
    <w:p w:rsidR="003247FD" w:rsidRPr="00201F50" w:rsidRDefault="003247FD" w:rsidP="00A94714">
      <w:pPr>
        <w:pStyle w:val="CGsmallbluesubhead"/>
        <w:rPr>
          <w:lang w:val="fr-FR"/>
        </w:rPr>
      </w:pPr>
      <w:r w:rsidRPr="00201F50">
        <w:rPr>
          <w:lang w:val="fr-FR"/>
        </w:rPr>
        <w:t>Discussion</w:t>
      </w:r>
    </w:p>
    <w:p w:rsidR="003247FD" w:rsidRPr="00201F50" w:rsidRDefault="003247FD" w:rsidP="00A94714">
      <w:pPr>
        <w:pStyle w:val="CGbullettextlast"/>
        <w:rPr>
          <w:noProof/>
          <w:lang w:val="fr-FR"/>
        </w:rPr>
      </w:pPr>
      <w:r w:rsidRPr="00201F50">
        <w:rPr>
          <w:lang w:val="fr-FR"/>
        </w:rPr>
        <w:t xml:space="preserve">De retour en </w:t>
      </w:r>
      <w:r>
        <w:rPr>
          <w:lang w:val="fr-FR"/>
        </w:rPr>
        <w:t>salle</w:t>
      </w:r>
      <w:r w:rsidRPr="00201F50">
        <w:rPr>
          <w:lang w:val="fr-FR"/>
        </w:rPr>
        <w:t>, demande</w:t>
      </w:r>
      <w:r>
        <w:rPr>
          <w:lang w:val="fr-FR"/>
        </w:rPr>
        <w:t>r</w:t>
      </w:r>
      <w:r w:rsidRPr="00201F50">
        <w:rPr>
          <w:lang w:val="fr-FR"/>
        </w:rPr>
        <w:t xml:space="preserve"> à chaque paire (groupe) de résumer </w:t>
      </w:r>
      <w:r>
        <w:rPr>
          <w:lang w:val="fr-FR"/>
        </w:rPr>
        <w:t xml:space="preserve">son </w:t>
      </w:r>
      <w:r w:rsidRPr="00201F50">
        <w:rPr>
          <w:lang w:val="fr-FR"/>
        </w:rPr>
        <w:t xml:space="preserve">expérience </w:t>
      </w:r>
      <w:r>
        <w:rPr>
          <w:lang w:val="fr-FR"/>
        </w:rPr>
        <w:t xml:space="preserve">de négociation en faisant le </w:t>
      </w:r>
      <w:r w:rsidRPr="00201F50">
        <w:rPr>
          <w:lang w:val="fr-FR"/>
        </w:rPr>
        <w:t xml:space="preserve">rapport sur un </w:t>
      </w:r>
      <w:r>
        <w:rPr>
          <w:lang w:val="fr-FR"/>
        </w:rPr>
        <w:t>des cas en</w:t>
      </w:r>
      <w:r w:rsidRPr="00201F50">
        <w:rPr>
          <w:lang w:val="fr-FR"/>
        </w:rPr>
        <w:t xml:space="preserve"> utilisant le format suivant</w:t>
      </w:r>
      <w:r>
        <w:rPr>
          <w:lang w:val="fr-FR"/>
        </w:rPr>
        <w:t> </w:t>
      </w:r>
      <w:r w:rsidRPr="00201F50">
        <w:rPr>
          <w:lang w:val="fr-FR"/>
        </w:rPr>
        <w:t xml:space="preserve">: </w:t>
      </w:r>
      <w:r>
        <w:rPr>
          <w:lang w:val="fr-FR"/>
        </w:rPr>
        <w:t>le nom de la mère ou la femme</w:t>
      </w:r>
      <w:r w:rsidRPr="00201F50">
        <w:rPr>
          <w:lang w:val="fr-FR"/>
        </w:rPr>
        <w:t>, le nom et l'âge de son enfant, le problème identifié, les solutions proposées et le comportement que la mère a décidé d'adopter. Demande</w:t>
      </w:r>
      <w:r>
        <w:rPr>
          <w:lang w:val="fr-FR"/>
        </w:rPr>
        <w:t>r</w:t>
      </w:r>
      <w:r w:rsidRPr="00201F50">
        <w:rPr>
          <w:lang w:val="fr-FR"/>
        </w:rPr>
        <w:t xml:space="preserve"> aux participants de fournir des commentaires aux uns et aux autres. Résumer les expériences de groupe.</w:t>
      </w:r>
    </w:p>
    <w:p w:rsidR="003247FD" w:rsidRPr="0081235A" w:rsidRDefault="003247FD" w:rsidP="00A94714">
      <w:pPr>
        <w:pStyle w:val="CGheadline2text"/>
        <w:rPr>
          <w:lang w:val="fr-FR"/>
        </w:rPr>
      </w:pPr>
      <w:bookmarkStart w:id="241" w:name="_Toc397504143"/>
      <w:bookmarkStart w:id="242" w:name="_Toc419819015"/>
      <w:bookmarkStart w:id="243" w:name="_Toc433901637"/>
      <w:r w:rsidRPr="0081235A">
        <w:rPr>
          <w:lang w:val="fr-FR"/>
        </w:rPr>
        <w:t>Activité 11.3 : Démonstration en salle d’une visite de suivi</w:t>
      </w:r>
      <w:bookmarkEnd w:id="241"/>
      <w:bookmarkEnd w:id="242"/>
      <w:bookmarkEnd w:id="243"/>
    </w:p>
    <w:p w:rsidR="003247FD" w:rsidRPr="00201F50" w:rsidRDefault="003247FD" w:rsidP="00A94714">
      <w:pPr>
        <w:pStyle w:val="CGtext"/>
        <w:rPr>
          <w:lang w:val="fr-FR"/>
        </w:rPr>
      </w:pPr>
      <w:r w:rsidRPr="00201F50">
        <w:rPr>
          <w:lang w:val="fr-FR"/>
        </w:rPr>
        <w:t>(15 minutes)</w:t>
      </w:r>
    </w:p>
    <w:p w:rsidR="003247FD" w:rsidRPr="00D33085" w:rsidRDefault="003247FD" w:rsidP="00A94714">
      <w:pPr>
        <w:pStyle w:val="CGsmallgreensubhead"/>
        <w:rPr>
          <w:lang w:val="fr-FR"/>
        </w:rPr>
      </w:pPr>
      <w:r w:rsidRPr="00D33085">
        <w:rPr>
          <w:lang w:val="fr-FR"/>
        </w:rPr>
        <w:t>Méthodologie</w:t>
      </w:r>
    </w:p>
    <w:p w:rsidR="003247FD" w:rsidRPr="00201F50" w:rsidRDefault="003247FD" w:rsidP="00A94714">
      <w:pPr>
        <w:pStyle w:val="CGsmallbluesubhead"/>
        <w:rPr>
          <w:lang w:val="fr-FR"/>
        </w:rPr>
      </w:pPr>
      <w:r w:rsidRPr="00201F50">
        <w:rPr>
          <w:lang w:val="fr-FR"/>
        </w:rPr>
        <w:t>Démonstration</w:t>
      </w:r>
    </w:p>
    <w:p w:rsidR="003247FD" w:rsidRPr="00201F50" w:rsidRDefault="003247FD" w:rsidP="00A94714">
      <w:pPr>
        <w:pStyle w:val="CGbullettext"/>
        <w:rPr>
          <w:noProof/>
          <w:lang w:val="fr-FR"/>
        </w:rPr>
      </w:pPr>
      <w:r w:rsidRPr="00201F50">
        <w:rPr>
          <w:lang w:val="fr-FR"/>
        </w:rPr>
        <w:t>En tant que facilitateur, démontre</w:t>
      </w:r>
      <w:r>
        <w:rPr>
          <w:lang w:val="fr-FR"/>
        </w:rPr>
        <w:t>r</w:t>
      </w:r>
      <w:r w:rsidRPr="00201F50">
        <w:rPr>
          <w:lang w:val="fr-FR"/>
        </w:rPr>
        <w:t xml:space="preserve"> comment l’agent communautaire pourrait effectuer une visite de suivi </w:t>
      </w:r>
      <w:r>
        <w:rPr>
          <w:lang w:val="fr-FR"/>
        </w:rPr>
        <w:t>auprès d’</w:t>
      </w:r>
      <w:r w:rsidRPr="00201F50">
        <w:rPr>
          <w:lang w:val="fr-FR"/>
        </w:rPr>
        <w:t>Hawa, qui a un bébé de deux mois (voir la fiche du facilitateur</w:t>
      </w:r>
      <w:r w:rsidRPr="00D33085">
        <w:rPr>
          <w:lang w:val="fr-FR"/>
        </w:rPr>
        <w:t xml:space="preserve"> </w:t>
      </w:r>
      <w:r>
        <w:rPr>
          <w:lang w:val="fr-FR"/>
        </w:rPr>
        <w:t>n° </w:t>
      </w:r>
      <w:r w:rsidRPr="00201F50">
        <w:rPr>
          <w:lang w:val="fr-FR"/>
        </w:rPr>
        <w:t>19)</w:t>
      </w:r>
      <w:r>
        <w:rPr>
          <w:lang w:val="fr-FR"/>
        </w:rPr>
        <w:t>.</w:t>
      </w:r>
    </w:p>
    <w:p w:rsidR="003247FD" w:rsidRPr="00201F50" w:rsidRDefault="003247FD" w:rsidP="00A94714">
      <w:pPr>
        <w:pStyle w:val="CGbullettext"/>
        <w:rPr>
          <w:noProof/>
          <w:lang w:val="fr-FR"/>
        </w:rPr>
        <w:sectPr w:rsidR="003247FD" w:rsidRPr="00201F50" w:rsidSect="00A94714">
          <w:footerReference w:type="default" r:id="rId51"/>
          <w:pgSz w:w="12240" w:h="15840" w:code="1"/>
          <w:pgMar w:top="1080" w:right="1440" w:bottom="1440" w:left="1440" w:header="576" w:footer="720" w:gutter="0"/>
          <w:cols w:space="720"/>
          <w:rtlGutter/>
          <w:docGrid w:linePitch="360"/>
        </w:sectPr>
      </w:pPr>
      <w:r>
        <w:rPr>
          <w:lang w:val="fr-FR"/>
        </w:rPr>
        <w:t xml:space="preserve">Demander à </w:t>
      </w:r>
      <w:r w:rsidRPr="00201F50">
        <w:rPr>
          <w:lang w:val="fr-FR"/>
        </w:rPr>
        <w:t xml:space="preserve">cinq </w:t>
      </w:r>
      <w:r>
        <w:rPr>
          <w:lang w:val="fr-FR"/>
        </w:rPr>
        <w:t>ou</w:t>
      </w:r>
      <w:r w:rsidRPr="00201F50">
        <w:rPr>
          <w:lang w:val="fr-FR"/>
        </w:rPr>
        <w:t xml:space="preserve"> six participants</w:t>
      </w:r>
      <w:r>
        <w:rPr>
          <w:lang w:val="fr-FR"/>
        </w:rPr>
        <w:t xml:space="preserve"> d’expliquer</w:t>
      </w:r>
      <w:r w:rsidRPr="00201F50">
        <w:rPr>
          <w:lang w:val="fr-FR"/>
        </w:rPr>
        <w:t xml:space="preserve"> leur expérience de visite sur le terrain, ce qu'ils vont suivre et discuter quand ils effectueront la deuxième visite.</w:t>
      </w:r>
    </w:p>
    <w:p w:rsidR="003247FD" w:rsidRPr="0081235A" w:rsidRDefault="003247FD" w:rsidP="00A94714">
      <w:pPr>
        <w:pStyle w:val="CGheadlinetext"/>
        <w:rPr>
          <w:lang w:val="fr-FR"/>
        </w:rPr>
      </w:pPr>
      <w:bookmarkStart w:id="244" w:name="_Toc419819016"/>
      <w:bookmarkStart w:id="245" w:name="_Toc433901638"/>
      <w:bookmarkStart w:id="246" w:name="_Toc386385300"/>
      <w:bookmarkStart w:id="247" w:name="_Toc397503472"/>
      <w:bookmarkStart w:id="248" w:name="_Toc397504144"/>
      <w:bookmarkStart w:id="249" w:name="_Toc404707738"/>
      <w:r w:rsidRPr="0081235A">
        <w:rPr>
          <w:lang w:val="fr-FR"/>
        </w:rPr>
        <w:lastRenderedPageBreak/>
        <w:t>Thème 12 : Production alimentaire de subsistance et nutrition</w:t>
      </w:r>
      <w:bookmarkEnd w:id="244"/>
      <w:bookmarkEnd w:id="245"/>
      <w:r w:rsidRPr="0081235A">
        <w:rPr>
          <w:lang w:val="fr-FR"/>
        </w:rPr>
        <w:t xml:space="preserve"> </w:t>
      </w:r>
      <w:bookmarkEnd w:id="246"/>
      <w:bookmarkEnd w:id="247"/>
      <w:bookmarkEnd w:id="248"/>
      <w:bookmarkEnd w:id="249"/>
    </w:p>
    <w:p w:rsidR="003247FD" w:rsidRPr="00D33085" w:rsidRDefault="003247FD" w:rsidP="00A94714">
      <w:pPr>
        <w:pStyle w:val="CGsmallgreensubhead"/>
        <w:rPr>
          <w:lang w:val="fr-FR"/>
        </w:rPr>
      </w:pPr>
      <w:r w:rsidRPr="00D33085">
        <w:rPr>
          <w:lang w:val="fr-FR"/>
        </w:rPr>
        <w:t>Objectifs d’apprentissage</w:t>
      </w:r>
    </w:p>
    <w:p w:rsidR="003247FD" w:rsidRPr="00201F50" w:rsidRDefault="003247FD" w:rsidP="00A94714">
      <w:pPr>
        <w:pStyle w:val="CGtext"/>
        <w:rPr>
          <w:lang w:val="fr-FR"/>
        </w:rPr>
      </w:pPr>
      <w:r>
        <w:rPr>
          <w:lang w:val="fr-FR"/>
        </w:rPr>
        <w:t>À la fin de cette session, les participants seront en mesure de :</w:t>
      </w:r>
    </w:p>
    <w:p w:rsidR="003247FD" w:rsidRPr="00201F50" w:rsidRDefault="003247FD" w:rsidP="00A94714">
      <w:pPr>
        <w:pStyle w:val="CGbullettextlast"/>
        <w:rPr>
          <w:noProof/>
          <w:lang w:val="fr-FR"/>
        </w:rPr>
      </w:pPr>
      <w:r w:rsidRPr="00201F50">
        <w:rPr>
          <w:lang w:val="fr-FR"/>
        </w:rPr>
        <w:t>Identifier les activités de production alimentaire de subsistance clés pouvant contribuer à améliorer la nutrition.</w:t>
      </w:r>
    </w:p>
    <w:p w:rsidR="003247FD" w:rsidRPr="00D33085" w:rsidRDefault="003247FD" w:rsidP="00A94714">
      <w:pPr>
        <w:pStyle w:val="CGsmallgreensubhead"/>
        <w:rPr>
          <w:lang w:val="fr-FR"/>
        </w:rPr>
      </w:pPr>
      <w:r w:rsidRPr="00D33085">
        <w:rPr>
          <w:lang w:val="fr-FR"/>
        </w:rPr>
        <w:t xml:space="preserve">Temps </w:t>
      </w:r>
      <w:r>
        <w:rPr>
          <w:lang w:val="fr-FR"/>
        </w:rPr>
        <w:t>t</w:t>
      </w:r>
      <w:r w:rsidRPr="00D33085">
        <w:rPr>
          <w:lang w:val="fr-FR"/>
        </w:rPr>
        <w:t>otal</w:t>
      </w:r>
    </w:p>
    <w:p w:rsidR="003247FD" w:rsidRPr="00201F50" w:rsidRDefault="003247FD" w:rsidP="00A94714">
      <w:pPr>
        <w:pStyle w:val="CGtext"/>
        <w:rPr>
          <w:lang w:val="fr-FR"/>
        </w:rPr>
      </w:pPr>
      <w:r w:rsidRPr="00201F50">
        <w:rPr>
          <w:lang w:val="fr-FR"/>
        </w:rPr>
        <w:t>45 minutes</w:t>
      </w:r>
    </w:p>
    <w:p w:rsidR="003247FD" w:rsidRPr="00D33085" w:rsidRDefault="003247FD" w:rsidP="00A94714">
      <w:pPr>
        <w:pStyle w:val="CGsmallgreensubhead"/>
        <w:rPr>
          <w:lang w:val="fr-FR"/>
        </w:rPr>
      </w:pPr>
      <w:r>
        <w:rPr>
          <w:lang w:val="fr-FR"/>
        </w:rPr>
        <w:t>A</w:t>
      </w:r>
      <w:r w:rsidRPr="00D33085">
        <w:rPr>
          <w:lang w:val="fr-FR"/>
        </w:rPr>
        <w:t>ctivité</w:t>
      </w:r>
    </w:p>
    <w:p w:rsidR="003247FD" w:rsidRPr="00201F50" w:rsidRDefault="00A94714" w:rsidP="00A94714">
      <w:pPr>
        <w:pStyle w:val="CGtext"/>
        <w:rPr>
          <w:lang w:val="fr-FR"/>
        </w:rPr>
      </w:pPr>
      <w:r>
        <w:rPr>
          <w:lang w:val="fr-FR"/>
        </w:rPr>
        <w:t xml:space="preserve">12.1  </w:t>
      </w:r>
      <w:r w:rsidR="003247FD" w:rsidRPr="00201F50">
        <w:rPr>
          <w:lang w:val="fr-FR"/>
        </w:rPr>
        <w:t>Utiliser la production alimentaire de s</w:t>
      </w:r>
      <w:r w:rsidR="003247FD">
        <w:rPr>
          <w:lang w:val="fr-FR"/>
        </w:rPr>
        <w:t>ubsistance afin d’améliorer la n</w:t>
      </w:r>
      <w:r w:rsidR="003247FD" w:rsidRPr="00201F50">
        <w:rPr>
          <w:lang w:val="fr-FR"/>
        </w:rPr>
        <w:t xml:space="preserve">utrition </w:t>
      </w:r>
      <w:r w:rsidR="003247FD" w:rsidRPr="00201F50">
        <w:rPr>
          <w:i/>
          <w:lang w:val="fr-FR"/>
        </w:rPr>
        <w:t>(45 minutes)</w:t>
      </w:r>
    </w:p>
    <w:p w:rsidR="003247FD" w:rsidRPr="00D33085" w:rsidRDefault="003247FD" w:rsidP="008C0F45">
      <w:pPr>
        <w:pStyle w:val="CGsmallgreensubhead"/>
        <w:rPr>
          <w:i/>
          <w:lang w:val="fr-FR"/>
        </w:rPr>
      </w:pPr>
      <w:r w:rsidRPr="00D33085">
        <w:rPr>
          <w:lang w:val="fr-FR"/>
        </w:rPr>
        <w:t xml:space="preserve">Ce </w:t>
      </w:r>
      <w:r>
        <w:rPr>
          <w:lang w:val="fr-FR"/>
        </w:rPr>
        <w:t>d</w:t>
      </w:r>
      <w:r w:rsidRPr="00D33085">
        <w:rPr>
          <w:lang w:val="fr-FR"/>
        </w:rPr>
        <w:t xml:space="preserve">ont </w:t>
      </w:r>
      <w:r>
        <w:rPr>
          <w:lang w:val="fr-FR"/>
        </w:rPr>
        <w:t>v</w:t>
      </w:r>
      <w:r w:rsidRPr="00D33085">
        <w:rPr>
          <w:lang w:val="fr-FR"/>
        </w:rPr>
        <w:t xml:space="preserve">ous </w:t>
      </w:r>
      <w:r>
        <w:rPr>
          <w:lang w:val="fr-FR"/>
        </w:rPr>
        <w:t>a</w:t>
      </w:r>
      <w:r w:rsidRPr="00D33085">
        <w:rPr>
          <w:lang w:val="fr-FR"/>
        </w:rPr>
        <w:t xml:space="preserve">vez </w:t>
      </w:r>
      <w:r>
        <w:rPr>
          <w:lang w:val="fr-FR"/>
        </w:rPr>
        <w:t>b</w:t>
      </w:r>
      <w:r w:rsidRPr="00D33085">
        <w:rPr>
          <w:lang w:val="fr-FR"/>
        </w:rPr>
        <w:t>esoin</w:t>
      </w:r>
    </w:p>
    <w:p w:rsidR="003247FD" w:rsidRDefault="003247FD" w:rsidP="00006348">
      <w:pPr>
        <w:pStyle w:val="CGtext"/>
        <w:numPr>
          <w:ilvl w:val="0"/>
          <w:numId w:val="44"/>
        </w:numPr>
        <w:rPr>
          <w:lang w:val="fr-FR"/>
        </w:rPr>
      </w:pPr>
      <w:r>
        <w:rPr>
          <w:lang w:val="fr-FR"/>
        </w:rPr>
        <w:t>Tableau à feuillets mobiles,</w:t>
      </w:r>
      <w:r w:rsidRPr="00201F50">
        <w:rPr>
          <w:lang w:val="fr-FR"/>
        </w:rPr>
        <w:t xml:space="preserve"> marqueurs, ruban adhésif</w:t>
      </w:r>
      <w:bookmarkStart w:id="250" w:name="_Toc397504145"/>
    </w:p>
    <w:p w:rsidR="003247FD" w:rsidRPr="00332850" w:rsidRDefault="003247FD" w:rsidP="00006348">
      <w:pPr>
        <w:pStyle w:val="CGtext"/>
        <w:numPr>
          <w:ilvl w:val="0"/>
          <w:numId w:val="44"/>
        </w:numPr>
        <w:rPr>
          <w:rStyle w:val="STextItalics"/>
          <w:i w:val="0"/>
          <w:lang w:val="fr-FR"/>
        </w:rPr>
      </w:pPr>
      <w:r w:rsidRPr="00CE17AA">
        <w:rPr>
          <w:rStyle w:val="STextItalics"/>
          <w:lang w:val="fr-FR"/>
        </w:rPr>
        <w:t xml:space="preserve">AEN &amp; AEH manuel de référence sur  les pratiques clés : </w:t>
      </w:r>
      <w:r w:rsidRPr="00332850">
        <w:rPr>
          <w:rStyle w:val="STextItalics"/>
          <w:i w:val="0"/>
          <w:lang w:val="fr-FR"/>
        </w:rPr>
        <w:t>a</w:t>
      </w:r>
      <w:r w:rsidRPr="00332850">
        <w:rPr>
          <w:i/>
          <w:lang w:val="fr-FR"/>
        </w:rPr>
        <w:t>gents communautaires (tous secteurs)</w:t>
      </w:r>
    </w:p>
    <w:p w:rsidR="003247FD" w:rsidRPr="0081235A" w:rsidRDefault="003247FD" w:rsidP="008C0F45">
      <w:pPr>
        <w:pStyle w:val="CGheadline2text"/>
        <w:rPr>
          <w:lang w:val="fr-FR"/>
        </w:rPr>
      </w:pPr>
      <w:bookmarkStart w:id="251" w:name="_Toc419819017"/>
      <w:bookmarkStart w:id="252" w:name="_Toc433901639"/>
      <w:r w:rsidRPr="0081235A">
        <w:rPr>
          <w:lang w:val="fr-FR"/>
        </w:rPr>
        <w:t xml:space="preserve">Activité 12.1: </w:t>
      </w:r>
      <w:bookmarkEnd w:id="250"/>
      <w:r w:rsidRPr="0081235A">
        <w:rPr>
          <w:lang w:val="fr-FR"/>
        </w:rPr>
        <w:t>Utiliser la production alimentaire de subsistance pour améliorer la nutrition</w:t>
      </w:r>
      <w:bookmarkEnd w:id="251"/>
      <w:bookmarkEnd w:id="252"/>
      <w:r w:rsidRPr="0081235A">
        <w:rPr>
          <w:lang w:val="fr-FR"/>
        </w:rPr>
        <w:t xml:space="preserve"> </w:t>
      </w:r>
    </w:p>
    <w:p w:rsidR="003247FD" w:rsidRPr="00201F50" w:rsidRDefault="003247FD" w:rsidP="008C0F45">
      <w:pPr>
        <w:pStyle w:val="CGtext"/>
        <w:rPr>
          <w:lang w:val="fr-FR"/>
        </w:rPr>
      </w:pPr>
      <w:r w:rsidRPr="00201F50">
        <w:rPr>
          <w:lang w:val="fr-FR"/>
        </w:rPr>
        <w:t>(45 minutes)</w:t>
      </w:r>
    </w:p>
    <w:p w:rsidR="003247FD" w:rsidRPr="00D33085" w:rsidRDefault="003247FD" w:rsidP="008C0F45">
      <w:pPr>
        <w:pStyle w:val="CGsmallgreensubhead"/>
        <w:rPr>
          <w:lang w:val="fr-FR"/>
        </w:rPr>
      </w:pPr>
      <w:r w:rsidRPr="00D33085">
        <w:rPr>
          <w:lang w:val="fr-FR"/>
        </w:rPr>
        <w:t>Méthodologie</w:t>
      </w:r>
    </w:p>
    <w:p w:rsidR="003247FD" w:rsidRPr="00201F50" w:rsidRDefault="003247FD" w:rsidP="008C0F45">
      <w:pPr>
        <w:pStyle w:val="CGsmallbluesubhead"/>
        <w:rPr>
          <w:lang w:val="fr-FR"/>
        </w:rPr>
      </w:pPr>
      <w:r w:rsidRPr="00201F50">
        <w:rPr>
          <w:lang w:val="fr-FR"/>
        </w:rPr>
        <w:t>Travail de groupe</w:t>
      </w:r>
    </w:p>
    <w:p w:rsidR="003247FD" w:rsidRPr="00201F50" w:rsidRDefault="003247FD" w:rsidP="008C0F45">
      <w:pPr>
        <w:pStyle w:val="CGbullettext"/>
        <w:rPr>
          <w:noProof/>
          <w:lang w:val="fr-FR"/>
        </w:rPr>
      </w:pPr>
      <w:r w:rsidRPr="00201F50">
        <w:rPr>
          <w:lang w:val="fr-FR"/>
        </w:rPr>
        <w:t>Repartir les participants en quatre groupes</w:t>
      </w:r>
      <w:r>
        <w:rPr>
          <w:lang w:val="fr-FR"/>
        </w:rPr>
        <w:t>.</w:t>
      </w:r>
    </w:p>
    <w:p w:rsidR="003247FD" w:rsidRPr="00201F50" w:rsidRDefault="003247FD" w:rsidP="008C0F45">
      <w:pPr>
        <w:pStyle w:val="CGbullettext"/>
        <w:rPr>
          <w:rStyle w:val="STextItalics"/>
          <w:i w:val="0"/>
          <w:noProof/>
          <w:lang w:val="fr-FR"/>
        </w:rPr>
      </w:pPr>
      <w:r w:rsidRPr="00201F50">
        <w:rPr>
          <w:noProof/>
          <w:lang w:val="fr-FR"/>
        </w:rPr>
        <w:t xml:space="preserve">Se </w:t>
      </w:r>
      <w:r>
        <w:rPr>
          <w:noProof/>
          <w:lang w:val="fr-FR"/>
        </w:rPr>
        <w:t xml:space="preserve">reporter au </w:t>
      </w:r>
      <w:r w:rsidRPr="00D33085">
        <w:rPr>
          <w:noProof/>
          <w:lang w:val="fr-FR"/>
        </w:rPr>
        <w:t>manuel</w:t>
      </w:r>
      <w:r w:rsidRPr="00D33085">
        <w:rPr>
          <w:rStyle w:val="STextItalics"/>
          <w:lang w:val="fr-FR"/>
        </w:rPr>
        <w:t xml:space="preserve"> de</w:t>
      </w:r>
      <w:r w:rsidRPr="00201F50">
        <w:rPr>
          <w:rStyle w:val="STextItalics"/>
          <w:lang w:val="fr-FR"/>
        </w:rPr>
        <w:t xml:space="preserve"> </w:t>
      </w:r>
      <w:r>
        <w:rPr>
          <w:rStyle w:val="STextItalics"/>
          <w:lang w:val="fr-FR"/>
        </w:rPr>
        <w:t>r</w:t>
      </w:r>
      <w:r w:rsidRPr="00201F50">
        <w:rPr>
          <w:rStyle w:val="STextItalics"/>
          <w:lang w:val="fr-FR"/>
        </w:rPr>
        <w:t xml:space="preserve">éférence </w:t>
      </w:r>
      <w:r>
        <w:rPr>
          <w:rStyle w:val="STextItalics"/>
          <w:lang w:val="fr-FR"/>
        </w:rPr>
        <w:t>s</w:t>
      </w:r>
      <w:r w:rsidRPr="00201F50">
        <w:rPr>
          <w:i/>
          <w:noProof/>
          <w:lang w:val="fr-FR"/>
        </w:rPr>
        <w:t xml:space="preserve">ur les pratiques clés </w:t>
      </w:r>
      <w:r>
        <w:rPr>
          <w:i/>
          <w:noProof/>
          <w:lang w:val="fr-FR"/>
        </w:rPr>
        <w:t>pour les a</w:t>
      </w:r>
      <w:r w:rsidRPr="00201F50">
        <w:rPr>
          <w:i/>
          <w:lang w:val="fr-FR"/>
        </w:rPr>
        <w:t>gents communautaires (tous secteurs)</w:t>
      </w:r>
      <w:r>
        <w:rPr>
          <w:i/>
          <w:lang w:val="fr-FR"/>
        </w:rPr>
        <w:t>.</w:t>
      </w:r>
    </w:p>
    <w:p w:rsidR="003247FD" w:rsidRPr="00201F50" w:rsidRDefault="003247FD" w:rsidP="008C0F45">
      <w:pPr>
        <w:pStyle w:val="CGbullettext"/>
        <w:rPr>
          <w:noProof/>
          <w:lang w:val="fr-FR"/>
        </w:rPr>
      </w:pPr>
      <w:r w:rsidRPr="00201F50">
        <w:rPr>
          <w:lang w:val="fr-FR"/>
        </w:rPr>
        <w:t>Donne</w:t>
      </w:r>
      <w:r>
        <w:rPr>
          <w:lang w:val="fr-FR"/>
        </w:rPr>
        <w:t>r</w:t>
      </w:r>
      <w:r w:rsidRPr="00201F50">
        <w:rPr>
          <w:lang w:val="fr-FR"/>
        </w:rPr>
        <w:t xml:space="preserve"> à chaque groupe un ensemble de pratiques</w:t>
      </w:r>
      <w:r w:rsidRPr="00201F50">
        <w:rPr>
          <w:noProof/>
          <w:lang w:val="fr-FR"/>
        </w:rPr>
        <w:t xml:space="preserve"> 22 – 30</w:t>
      </w:r>
      <w:r>
        <w:rPr>
          <w:noProof/>
          <w:lang w:val="fr-FR"/>
        </w:rPr>
        <w:t>.</w:t>
      </w:r>
      <w:r w:rsidRPr="00201F50">
        <w:rPr>
          <w:noProof/>
          <w:lang w:val="fr-FR"/>
        </w:rPr>
        <w:t xml:space="preserve"> </w:t>
      </w:r>
    </w:p>
    <w:p w:rsidR="003247FD" w:rsidRPr="00CE17AA" w:rsidRDefault="003247FD" w:rsidP="00CE17AA">
      <w:pPr>
        <w:pStyle w:val="CGbullettext"/>
        <w:rPr>
          <w:noProof/>
          <w:lang w:val="fr-FR"/>
        </w:rPr>
      </w:pPr>
      <w:r w:rsidRPr="00201F50">
        <w:rPr>
          <w:lang w:val="fr-FR"/>
        </w:rPr>
        <w:t>Une à la fois, montre</w:t>
      </w:r>
      <w:r>
        <w:rPr>
          <w:lang w:val="fr-FR"/>
        </w:rPr>
        <w:t>r</w:t>
      </w:r>
      <w:r w:rsidRPr="00201F50">
        <w:rPr>
          <w:lang w:val="fr-FR"/>
        </w:rPr>
        <w:t xml:space="preserve"> chaque pratique</w:t>
      </w:r>
      <w:r>
        <w:rPr>
          <w:lang w:val="fr-FR"/>
        </w:rPr>
        <w:t> </w:t>
      </w:r>
      <w:r w:rsidRPr="00201F50">
        <w:rPr>
          <w:lang w:val="fr-FR"/>
        </w:rPr>
        <w:t>:</w:t>
      </w:r>
    </w:p>
    <w:p w:rsidR="003247FD" w:rsidRPr="00305922" w:rsidRDefault="003247FD" w:rsidP="008C0F45">
      <w:pPr>
        <w:pStyle w:val="CGbulletlevel2"/>
        <w:rPr>
          <w:lang w:val="fr-FR"/>
        </w:rPr>
      </w:pPr>
      <w:r w:rsidRPr="00201F50">
        <w:rPr>
          <w:b/>
          <w:lang w:val="fr-FR"/>
        </w:rPr>
        <w:t>Pratique 22</w:t>
      </w:r>
      <w:r>
        <w:rPr>
          <w:b/>
          <w:lang w:val="fr-FR"/>
        </w:rPr>
        <w:t> </w:t>
      </w:r>
      <w:r w:rsidRPr="00201F50">
        <w:rPr>
          <w:b/>
          <w:lang w:val="fr-FR"/>
        </w:rPr>
        <w:t>:</w:t>
      </w:r>
      <w:r>
        <w:rPr>
          <w:b/>
          <w:lang w:val="fr-FR"/>
        </w:rPr>
        <w:t> </w:t>
      </w:r>
      <w:r w:rsidRPr="00814D40">
        <w:rPr>
          <w:rFonts w:eastAsia="Calibri"/>
          <w:lang w:val="fr-FR"/>
        </w:rPr>
        <w:t>Diversification des récoltes et élevage de petits animaux, c</w:t>
      </w:r>
      <w:r w:rsidRPr="00814D40">
        <w:rPr>
          <w:rFonts w:eastAsia="Calibri"/>
          <w:spacing w:val="1"/>
          <w:lang w:val="fr-FR"/>
        </w:rPr>
        <w:t>o</w:t>
      </w:r>
      <w:r w:rsidRPr="00814D40">
        <w:rPr>
          <w:rFonts w:eastAsia="Calibri"/>
          <w:spacing w:val="-1"/>
          <w:lang w:val="fr-FR"/>
        </w:rPr>
        <w:t>n</w:t>
      </w:r>
      <w:r w:rsidRPr="00814D40">
        <w:rPr>
          <w:rFonts w:eastAsia="Calibri"/>
          <w:lang w:val="fr-FR"/>
        </w:rPr>
        <w:t>sommation</w:t>
      </w:r>
      <w:r>
        <w:rPr>
          <w:rFonts w:eastAsia="Calibri"/>
          <w:lang w:val="fr-FR"/>
        </w:rPr>
        <w:t xml:space="preserve"> </w:t>
      </w:r>
      <w:r w:rsidRPr="00814D40">
        <w:rPr>
          <w:rFonts w:eastAsia="Calibri"/>
          <w:lang w:val="fr-FR"/>
        </w:rPr>
        <w:t>d’un</w:t>
      </w:r>
      <w:r>
        <w:rPr>
          <w:rFonts w:eastAsia="Calibri"/>
          <w:lang w:val="fr-FR"/>
        </w:rPr>
        <w:t xml:space="preserve"> </w:t>
      </w:r>
      <w:r w:rsidRPr="00814D40">
        <w:rPr>
          <w:rFonts w:eastAsia="Calibri"/>
          <w:lang w:val="fr-FR"/>
        </w:rPr>
        <w:t>régime alimentaire varié</w:t>
      </w:r>
    </w:p>
    <w:p w:rsidR="003247FD" w:rsidRPr="00305922" w:rsidRDefault="003247FD" w:rsidP="008C0F45">
      <w:pPr>
        <w:pStyle w:val="CGbulletlevel2"/>
        <w:rPr>
          <w:lang w:val="fr-FR"/>
        </w:rPr>
      </w:pPr>
      <w:r w:rsidRPr="00201F50">
        <w:rPr>
          <w:b/>
          <w:lang w:val="fr-FR"/>
        </w:rPr>
        <w:t>Pratique 23</w:t>
      </w:r>
      <w:r>
        <w:rPr>
          <w:b/>
          <w:lang w:val="fr-FR"/>
        </w:rPr>
        <w:t> </w:t>
      </w:r>
      <w:r w:rsidRPr="00201F50">
        <w:rPr>
          <w:lang w:val="fr-FR"/>
        </w:rPr>
        <w:t xml:space="preserve">: </w:t>
      </w:r>
      <w:r w:rsidRPr="00201F50">
        <w:rPr>
          <w:rFonts w:cs="Arial"/>
          <w:lang w:val="fr-FR"/>
        </w:rPr>
        <w:t>Diversifi</w:t>
      </w:r>
      <w:r>
        <w:rPr>
          <w:rFonts w:cs="Arial"/>
          <w:lang w:val="fr-FR"/>
        </w:rPr>
        <w:t>cation</w:t>
      </w:r>
      <w:r w:rsidRPr="00201F50">
        <w:rPr>
          <w:rFonts w:cs="Arial"/>
          <w:lang w:val="fr-FR"/>
        </w:rPr>
        <w:t xml:space="preserve"> des cultures pour une alimentation variée</w:t>
      </w:r>
    </w:p>
    <w:p w:rsidR="003247FD" w:rsidRPr="00201F50" w:rsidRDefault="003247FD" w:rsidP="008C0F45">
      <w:pPr>
        <w:pStyle w:val="CGbulletlevel2"/>
        <w:rPr>
          <w:lang w:val="fr-FR"/>
        </w:rPr>
      </w:pPr>
      <w:r w:rsidRPr="00201F50">
        <w:rPr>
          <w:b/>
          <w:lang w:val="fr-FR"/>
        </w:rPr>
        <w:t>Pratique 24</w:t>
      </w:r>
      <w:r>
        <w:rPr>
          <w:b/>
          <w:lang w:val="fr-FR"/>
        </w:rPr>
        <w:t> </w:t>
      </w:r>
      <w:r w:rsidRPr="00201F50">
        <w:rPr>
          <w:lang w:val="fr-FR"/>
        </w:rPr>
        <w:t xml:space="preserve">: </w:t>
      </w:r>
      <w:r w:rsidRPr="00201F50">
        <w:rPr>
          <w:rFonts w:cs="Arial"/>
          <w:lang w:val="fr-FR"/>
        </w:rPr>
        <w:t xml:space="preserve">Importance du régime </w:t>
      </w:r>
      <w:r>
        <w:rPr>
          <w:rFonts w:cs="Arial"/>
          <w:lang w:val="fr-FR"/>
        </w:rPr>
        <w:t xml:space="preserve">alimentaire </w:t>
      </w:r>
      <w:r w:rsidRPr="00201F50">
        <w:rPr>
          <w:rFonts w:cs="Arial"/>
          <w:lang w:val="fr-FR"/>
        </w:rPr>
        <w:t>varié pour les agricultrices enceintes et allaitantes</w:t>
      </w:r>
    </w:p>
    <w:p w:rsidR="003247FD" w:rsidRPr="00201F50" w:rsidRDefault="003247FD" w:rsidP="008C0F45">
      <w:pPr>
        <w:pStyle w:val="CGbulletlevel2"/>
        <w:rPr>
          <w:lang w:val="fr-FR"/>
        </w:rPr>
      </w:pPr>
      <w:r w:rsidRPr="00201F50">
        <w:rPr>
          <w:b/>
          <w:lang w:val="fr-FR"/>
        </w:rPr>
        <w:t>Pratique 25</w:t>
      </w:r>
      <w:r>
        <w:rPr>
          <w:b/>
          <w:lang w:val="fr-FR"/>
        </w:rPr>
        <w:t> </w:t>
      </w:r>
      <w:r w:rsidRPr="00201F50">
        <w:rPr>
          <w:lang w:val="fr-FR"/>
        </w:rPr>
        <w:t xml:space="preserve">: </w:t>
      </w:r>
      <w:r>
        <w:rPr>
          <w:lang w:val="fr-FR"/>
        </w:rPr>
        <w:t>Pisciculture</w:t>
      </w:r>
      <w:r w:rsidRPr="00201F50">
        <w:rPr>
          <w:lang w:val="fr-FR"/>
        </w:rPr>
        <w:t xml:space="preserve"> et consommation du poisson</w:t>
      </w:r>
    </w:p>
    <w:p w:rsidR="003247FD" w:rsidRPr="00201F50" w:rsidRDefault="003247FD" w:rsidP="008C0F45">
      <w:pPr>
        <w:pStyle w:val="CGbulletlevel2"/>
        <w:rPr>
          <w:lang w:val="fr-FR"/>
        </w:rPr>
      </w:pPr>
      <w:r w:rsidRPr="00201F50">
        <w:rPr>
          <w:b/>
          <w:lang w:val="fr-FR"/>
        </w:rPr>
        <w:lastRenderedPageBreak/>
        <w:t>Pratique 26</w:t>
      </w:r>
      <w:r>
        <w:rPr>
          <w:b/>
          <w:lang w:val="fr-FR"/>
        </w:rPr>
        <w:t> </w:t>
      </w:r>
      <w:r w:rsidRPr="00201F50">
        <w:rPr>
          <w:lang w:val="fr-FR"/>
        </w:rPr>
        <w:t xml:space="preserve">: </w:t>
      </w:r>
      <w:r>
        <w:rPr>
          <w:lang w:val="fr-FR"/>
        </w:rPr>
        <w:t>Élevage</w:t>
      </w:r>
      <w:r w:rsidRPr="00201F50">
        <w:rPr>
          <w:lang w:val="fr-FR"/>
        </w:rPr>
        <w:t xml:space="preserve"> </w:t>
      </w:r>
      <w:r>
        <w:rPr>
          <w:lang w:val="fr-FR"/>
        </w:rPr>
        <w:t xml:space="preserve">et consommation </w:t>
      </w:r>
      <w:r w:rsidRPr="00201F50">
        <w:rPr>
          <w:lang w:val="fr-FR"/>
        </w:rPr>
        <w:t>de petits animaux</w:t>
      </w:r>
    </w:p>
    <w:p w:rsidR="003247FD" w:rsidRPr="00201F50" w:rsidRDefault="003247FD" w:rsidP="008C0F45">
      <w:pPr>
        <w:pStyle w:val="CGbulletlevel2"/>
        <w:rPr>
          <w:lang w:val="fr-FR"/>
        </w:rPr>
      </w:pPr>
      <w:r w:rsidRPr="00201F50">
        <w:rPr>
          <w:b/>
          <w:lang w:val="fr-FR"/>
        </w:rPr>
        <w:t>Pratique 27</w:t>
      </w:r>
      <w:r>
        <w:rPr>
          <w:b/>
          <w:lang w:val="fr-FR"/>
        </w:rPr>
        <w:t> </w:t>
      </w:r>
      <w:r w:rsidRPr="00201F50">
        <w:rPr>
          <w:lang w:val="fr-FR"/>
        </w:rPr>
        <w:t xml:space="preserve">: </w:t>
      </w:r>
      <w:r>
        <w:rPr>
          <w:lang w:val="fr-FR"/>
        </w:rPr>
        <w:t>Élevage</w:t>
      </w:r>
      <w:r w:rsidRPr="00201F50">
        <w:rPr>
          <w:lang w:val="fr-FR"/>
        </w:rPr>
        <w:t xml:space="preserve"> de volaille ou d</w:t>
      </w:r>
      <w:r>
        <w:rPr>
          <w:lang w:val="fr-FR"/>
        </w:rPr>
        <w:t>e</w:t>
      </w:r>
      <w:r w:rsidRPr="00201F50">
        <w:rPr>
          <w:lang w:val="fr-FR"/>
        </w:rPr>
        <w:t xml:space="preserve"> petit bétail</w:t>
      </w:r>
    </w:p>
    <w:p w:rsidR="003247FD" w:rsidRPr="00201F50" w:rsidRDefault="003247FD" w:rsidP="008C0F45">
      <w:pPr>
        <w:pStyle w:val="CGbulletlevel2"/>
        <w:rPr>
          <w:lang w:val="fr-FR"/>
        </w:rPr>
      </w:pPr>
      <w:r w:rsidRPr="00201F50">
        <w:rPr>
          <w:b/>
          <w:lang w:val="fr-FR"/>
        </w:rPr>
        <w:t>Pratique 28</w:t>
      </w:r>
      <w:r>
        <w:rPr>
          <w:b/>
          <w:lang w:val="fr-FR"/>
        </w:rPr>
        <w:t> </w:t>
      </w:r>
      <w:r w:rsidRPr="00201F50">
        <w:rPr>
          <w:b/>
          <w:lang w:val="fr-FR"/>
        </w:rPr>
        <w:t>:</w:t>
      </w:r>
      <w:r w:rsidRPr="00201F50">
        <w:rPr>
          <w:lang w:val="fr-FR"/>
        </w:rPr>
        <w:t xml:space="preserve"> Compostage</w:t>
      </w:r>
    </w:p>
    <w:p w:rsidR="003247FD" w:rsidRPr="00201F50" w:rsidRDefault="003247FD" w:rsidP="008C0F45">
      <w:pPr>
        <w:pStyle w:val="CGbulletlevel2"/>
        <w:rPr>
          <w:lang w:val="fr-FR"/>
        </w:rPr>
      </w:pPr>
      <w:r w:rsidRPr="00201F50">
        <w:rPr>
          <w:b/>
          <w:lang w:val="fr-FR"/>
        </w:rPr>
        <w:t>Pratique 29</w:t>
      </w:r>
      <w:r>
        <w:rPr>
          <w:b/>
          <w:lang w:val="fr-FR"/>
        </w:rPr>
        <w:t> </w:t>
      </w:r>
      <w:r w:rsidRPr="00201F50">
        <w:rPr>
          <w:lang w:val="fr-FR"/>
        </w:rPr>
        <w:t xml:space="preserve">: </w:t>
      </w:r>
      <w:r>
        <w:rPr>
          <w:lang w:val="fr-FR"/>
        </w:rPr>
        <w:t>Conservation</w:t>
      </w:r>
      <w:r w:rsidRPr="00201F50">
        <w:rPr>
          <w:lang w:val="fr-FR"/>
        </w:rPr>
        <w:t xml:space="preserve"> de l'eau </w:t>
      </w:r>
      <w:r>
        <w:rPr>
          <w:lang w:val="fr-FR"/>
        </w:rPr>
        <w:t>grâce au</w:t>
      </w:r>
      <w:r w:rsidRPr="00201F50">
        <w:rPr>
          <w:lang w:val="fr-FR"/>
        </w:rPr>
        <w:t xml:space="preserve"> paillage</w:t>
      </w:r>
    </w:p>
    <w:p w:rsidR="003247FD" w:rsidRPr="00201F50" w:rsidRDefault="003247FD" w:rsidP="008C0F45">
      <w:pPr>
        <w:pStyle w:val="CGbulletlevel2last"/>
        <w:rPr>
          <w:lang w:val="fr-FR"/>
        </w:rPr>
      </w:pPr>
      <w:r w:rsidRPr="00201F50">
        <w:rPr>
          <w:b/>
          <w:lang w:val="fr-FR"/>
        </w:rPr>
        <w:t>Pratique 30</w:t>
      </w:r>
      <w:r>
        <w:rPr>
          <w:b/>
          <w:lang w:val="fr-FR"/>
        </w:rPr>
        <w:t> </w:t>
      </w:r>
      <w:r w:rsidRPr="00201F50">
        <w:rPr>
          <w:lang w:val="fr-FR"/>
        </w:rPr>
        <w:t xml:space="preserve">: </w:t>
      </w:r>
      <w:r w:rsidRPr="00201F50">
        <w:rPr>
          <w:rFonts w:cs="Arial"/>
          <w:lang w:val="fr-FR"/>
        </w:rPr>
        <w:t xml:space="preserve">Rôle des agriculteurs dans la </w:t>
      </w:r>
      <w:r w:rsidRPr="00814D40">
        <w:rPr>
          <w:rFonts w:eastAsia="Calibri"/>
          <w:lang w:val="fr-FR"/>
        </w:rPr>
        <w:t>provision d’un</w:t>
      </w:r>
      <w:r w:rsidRPr="00814D40">
        <w:rPr>
          <w:rFonts w:eastAsia="Calibri"/>
          <w:spacing w:val="1"/>
          <w:lang w:val="fr-FR"/>
        </w:rPr>
        <w:t xml:space="preserve"> </w:t>
      </w:r>
      <w:r w:rsidRPr="00814D40">
        <w:rPr>
          <w:rFonts w:eastAsia="Calibri"/>
          <w:spacing w:val="-12"/>
          <w:lang w:val="fr-FR"/>
        </w:rPr>
        <w:t>régime alimentaire varié pour la femme</w:t>
      </w:r>
      <w:r w:rsidRPr="00814D40">
        <w:rPr>
          <w:rFonts w:eastAsia="Calibri"/>
          <w:spacing w:val="-2"/>
          <w:lang w:val="fr-FR"/>
        </w:rPr>
        <w:t xml:space="preserve"> </w:t>
      </w:r>
      <w:r w:rsidRPr="00814D40">
        <w:rPr>
          <w:rFonts w:eastAsia="Calibri"/>
          <w:spacing w:val="1"/>
          <w:lang w:val="fr-FR"/>
        </w:rPr>
        <w:t>enceinte et allaitante et les enfants de moins de deux ans</w:t>
      </w:r>
      <w:r w:rsidRPr="00201F50">
        <w:rPr>
          <w:rFonts w:cs="Arial"/>
          <w:lang w:val="fr-FR"/>
        </w:rPr>
        <w:t>.</w:t>
      </w:r>
    </w:p>
    <w:p w:rsidR="003247FD" w:rsidRPr="00201F50" w:rsidRDefault="003247FD" w:rsidP="008C0F45">
      <w:pPr>
        <w:pStyle w:val="CGbullettext"/>
        <w:rPr>
          <w:noProof/>
          <w:lang w:val="fr-FR"/>
        </w:rPr>
      </w:pPr>
      <w:r w:rsidRPr="00201F50">
        <w:rPr>
          <w:lang w:val="fr-FR"/>
        </w:rPr>
        <w:t>Pour chaque pratique, demande</w:t>
      </w:r>
      <w:r>
        <w:rPr>
          <w:lang w:val="fr-FR"/>
        </w:rPr>
        <w:t>r</w:t>
      </w:r>
      <w:r w:rsidRPr="00201F50">
        <w:rPr>
          <w:lang w:val="fr-FR"/>
        </w:rPr>
        <w:t xml:space="preserve"> aux participants d’ex</w:t>
      </w:r>
      <w:r>
        <w:rPr>
          <w:lang w:val="fr-FR"/>
        </w:rPr>
        <w:t>aminer les photos, puis de répondre</w:t>
      </w:r>
      <w:r w:rsidRPr="00201F50">
        <w:rPr>
          <w:lang w:val="fr-FR"/>
        </w:rPr>
        <w:t xml:space="preserve"> aux questions en haut de la page décrivant chaque pratique. </w:t>
      </w:r>
      <w:r>
        <w:rPr>
          <w:lang w:val="fr-FR"/>
        </w:rPr>
        <w:t xml:space="preserve">Demander aux </w:t>
      </w:r>
      <w:r w:rsidRPr="00201F50">
        <w:rPr>
          <w:lang w:val="fr-FR"/>
        </w:rPr>
        <w:t>participants</w:t>
      </w:r>
      <w:r>
        <w:rPr>
          <w:lang w:val="fr-FR"/>
        </w:rPr>
        <w:t xml:space="preserve"> de lire</w:t>
      </w:r>
      <w:r w:rsidRPr="00201F50">
        <w:rPr>
          <w:lang w:val="fr-FR"/>
        </w:rPr>
        <w:t xml:space="preserve"> le message et les informations supplémentaires</w:t>
      </w:r>
      <w:r>
        <w:rPr>
          <w:lang w:val="fr-FR"/>
        </w:rPr>
        <w:t> </w:t>
      </w:r>
      <w:r w:rsidRPr="00201F50">
        <w:rPr>
          <w:lang w:val="fr-FR"/>
        </w:rPr>
        <w:t>; compare</w:t>
      </w:r>
      <w:r>
        <w:rPr>
          <w:lang w:val="fr-FR"/>
        </w:rPr>
        <w:t>r</w:t>
      </w:r>
      <w:r w:rsidRPr="00201F50">
        <w:rPr>
          <w:lang w:val="fr-FR"/>
        </w:rPr>
        <w:t xml:space="preserve"> les pratiques recommandées avec celles de leurs communautés</w:t>
      </w:r>
      <w:r>
        <w:rPr>
          <w:lang w:val="fr-FR"/>
        </w:rPr>
        <w:t> </w:t>
      </w:r>
      <w:r w:rsidRPr="00201F50">
        <w:rPr>
          <w:lang w:val="fr-FR"/>
        </w:rPr>
        <w:t xml:space="preserve">; et </w:t>
      </w:r>
      <w:r>
        <w:rPr>
          <w:lang w:val="fr-FR"/>
        </w:rPr>
        <w:t>discuter</w:t>
      </w:r>
      <w:r w:rsidRPr="00201F50">
        <w:rPr>
          <w:lang w:val="fr-FR"/>
        </w:rPr>
        <w:t xml:space="preserve"> sur </w:t>
      </w:r>
      <w:r>
        <w:rPr>
          <w:lang w:val="fr-FR"/>
        </w:rPr>
        <w:t>la manière de</w:t>
      </w:r>
      <w:r w:rsidRPr="00201F50">
        <w:rPr>
          <w:lang w:val="fr-FR"/>
        </w:rPr>
        <w:t xml:space="preserve"> persuader les membres de la communauté </w:t>
      </w:r>
      <w:r>
        <w:rPr>
          <w:lang w:val="fr-FR"/>
        </w:rPr>
        <w:t>d’appliquer</w:t>
      </w:r>
      <w:r w:rsidRPr="00201F50">
        <w:rPr>
          <w:lang w:val="fr-FR"/>
        </w:rPr>
        <w:t xml:space="preserve"> les pratiques amélior</w:t>
      </w:r>
      <w:r>
        <w:rPr>
          <w:lang w:val="fr-FR"/>
        </w:rPr>
        <w:t>ées décrites dans les fiches pour une meilleure</w:t>
      </w:r>
      <w:r w:rsidRPr="00201F50">
        <w:rPr>
          <w:lang w:val="fr-FR"/>
        </w:rPr>
        <w:t xml:space="preserve"> santé des mères et de leurs enfants.</w:t>
      </w:r>
    </w:p>
    <w:p w:rsidR="003247FD" w:rsidRPr="00201F50" w:rsidRDefault="003247FD" w:rsidP="008C0F45">
      <w:pPr>
        <w:pStyle w:val="CGtext"/>
        <w:rPr>
          <w:noProof/>
          <w:lang w:val="fr-FR"/>
        </w:rPr>
        <w:sectPr w:rsidR="003247FD" w:rsidRPr="00201F50" w:rsidSect="00A94714">
          <w:footerReference w:type="default" r:id="rId52"/>
          <w:pgSz w:w="12240" w:h="15840" w:code="1"/>
          <w:pgMar w:top="1440" w:right="1440" w:bottom="1440" w:left="1440" w:header="576" w:footer="720" w:gutter="0"/>
          <w:cols w:space="720"/>
          <w:rtlGutter/>
          <w:docGrid w:linePitch="360"/>
        </w:sectPr>
      </w:pPr>
      <w:r w:rsidRPr="00201F50">
        <w:rPr>
          <w:b/>
          <w:lang w:val="fr-FR"/>
        </w:rPr>
        <w:t>Note</w:t>
      </w:r>
      <w:r>
        <w:rPr>
          <w:b/>
          <w:lang w:val="fr-FR"/>
        </w:rPr>
        <w:t> </w:t>
      </w:r>
      <w:r w:rsidRPr="00201F50">
        <w:rPr>
          <w:b/>
          <w:lang w:val="fr-FR"/>
        </w:rPr>
        <w:t>:</w:t>
      </w:r>
      <w:r>
        <w:rPr>
          <w:b/>
          <w:lang w:val="fr-FR"/>
        </w:rPr>
        <w:t xml:space="preserve"> </w:t>
      </w:r>
      <w:r w:rsidRPr="00305922">
        <w:rPr>
          <w:lang w:val="fr-FR"/>
        </w:rPr>
        <w:t>Si les participants ne sont pas alphabétisés, le facilitateur lira les questions et les messages pour chaque groupe.</w:t>
      </w:r>
    </w:p>
    <w:p w:rsidR="003247FD" w:rsidRPr="0081235A" w:rsidRDefault="003247FD" w:rsidP="007E5B20">
      <w:pPr>
        <w:pStyle w:val="CGheadlinetext"/>
        <w:rPr>
          <w:lang w:val="fr-FR"/>
        </w:rPr>
      </w:pPr>
      <w:bookmarkStart w:id="253" w:name="_Toc419819018"/>
      <w:bookmarkStart w:id="254" w:name="_Toc433901640"/>
      <w:bookmarkStart w:id="255" w:name="_Toc386385303"/>
      <w:bookmarkStart w:id="256" w:name="_Toc397503475"/>
      <w:bookmarkStart w:id="257" w:name="_Toc397504183"/>
      <w:bookmarkStart w:id="258" w:name="_Toc404707739"/>
      <w:r w:rsidRPr="0081235A">
        <w:rPr>
          <w:lang w:val="fr-FR"/>
        </w:rPr>
        <w:lastRenderedPageBreak/>
        <w:t>Thème 13 : Groupes communautaires de soutien</w:t>
      </w:r>
      <w:bookmarkEnd w:id="253"/>
      <w:bookmarkEnd w:id="254"/>
      <w:r w:rsidRPr="0081235A">
        <w:rPr>
          <w:lang w:val="fr-FR"/>
        </w:rPr>
        <w:t xml:space="preserve">  </w:t>
      </w:r>
      <w:bookmarkEnd w:id="255"/>
      <w:bookmarkEnd w:id="256"/>
      <w:bookmarkEnd w:id="257"/>
      <w:bookmarkEnd w:id="258"/>
    </w:p>
    <w:p w:rsidR="003247FD" w:rsidRPr="00201F50" w:rsidRDefault="003247FD" w:rsidP="007E5B20">
      <w:pPr>
        <w:pStyle w:val="CGtext"/>
        <w:rPr>
          <w:lang w:val="fr-FR"/>
        </w:rPr>
      </w:pPr>
      <w:r w:rsidRPr="00201F50">
        <w:rPr>
          <w:lang w:val="fr-FR"/>
        </w:rPr>
        <w:t>(Facultatif)</w:t>
      </w:r>
    </w:p>
    <w:p w:rsidR="003247FD" w:rsidRPr="00305922" w:rsidRDefault="003247FD" w:rsidP="007E5B20">
      <w:pPr>
        <w:pStyle w:val="CGsmallgreensubhead"/>
        <w:rPr>
          <w:lang w:val="fr-FR"/>
        </w:rPr>
      </w:pPr>
      <w:r w:rsidRPr="00305922">
        <w:rPr>
          <w:lang w:val="fr-FR"/>
        </w:rPr>
        <w:t>Objectifs d’apprentissage</w:t>
      </w:r>
    </w:p>
    <w:p w:rsidR="003247FD" w:rsidRPr="00201F50" w:rsidRDefault="003247FD" w:rsidP="007E5B20">
      <w:pPr>
        <w:pStyle w:val="CGtext"/>
        <w:rPr>
          <w:lang w:val="fr-FR"/>
        </w:rPr>
      </w:pPr>
      <w:r>
        <w:rPr>
          <w:lang w:val="fr-FR"/>
        </w:rPr>
        <w:t>À la fin de cette session, les participants seront en mesure de :</w:t>
      </w:r>
    </w:p>
    <w:p w:rsidR="003247FD" w:rsidRPr="00201F50" w:rsidRDefault="003247FD" w:rsidP="007E5B20">
      <w:pPr>
        <w:pStyle w:val="CGbullettext"/>
        <w:rPr>
          <w:lang w:val="fr-FR"/>
        </w:rPr>
      </w:pPr>
      <w:r w:rsidRPr="00201F50">
        <w:rPr>
          <w:lang w:val="fr-FR"/>
        </w:rPr>
        <w:t xml:space="preserve">Organiser et faciliter un groupe de soutien </w:t>
      </w:r>
      <w:r>
        <w:rPr>
          <w:lang w:val="fr-FR"/>
        </w:rPr>
        <w:t>pour la nutrition des femmes, des</w:t>
      </w:r>
      <w:r w:rsidRPr="00201F50">
        <w:rPr>
          <w:lang w:val="fr-FR"/>
        </w:rPr>
        <w:t xml:space="preserve"> nourrisson</w:t>
      </w:r>
      <w:r>
        <w:rPr>
          <w:lang w:val="fr-FR"/>
        </w:rPr>
        <w:t>s</w:t>
      </w:r>
      <w:r w:rsidRPr="00201F50">
        <w:rPr>
          <w:lang w:val="fr-FR"/>
        </w:rPr>
        <w:t xml:space="preserve"> et </w:t>
      </w:r>
      <w:r>
        <w:rPr>
          <w:lang w:val="fr-FR"/>
        </w:rPr>
        <w:t xml:space="preserve">des </w:t>
      </w:r>
      <w:r w:rsidRPr="00201F50">
        <w:rPr>
          <w:lang w:val="fr-FR"/>
        </w:rPr>
        <w:t>jeune</w:t>
      </w:r>
      <w:r>
        <w:rPr>
          <w:lang w:val="fr-FR"/>
        </w:rPr>
        <w:t>s</w:t>
      </w:r>
      <w:r w:rsidRPr="00201F50">
        <w:rPr>
          <w:lang w:val="fr-FR"/>
        </w:rPr>
        <w:t xml:space="preserve"> enfant</w:t>
      </w:r>
      <w:r>
        <w:rPr>
          <w:lang w:val="fr-FR"/>
        </w:rPr>
        <w:t>s</w:t>
      </w:r>
      <w:r w:rsidRPr="00201F50">
        <w:rPr>
          <w:lang w:val="fr-FR"/>
        </w:rPr>
        <w:t xml:space="preserve"> (par exemple, des mères, des pères, des grands-parents, tantes, oncles</w:t>
      </w:r>
      <w:r>
        <w:rPr>
          <w:lang w:val="fr-FR"/>
        </w:rPr>
        <w:t>,</w:t>
      </w:r>
      <w:r w:rsidRPr="00201F50">
        <w:rPr>
          <w:lang w:val="fr-FR"/>
        </w:rPr>
        <w:t xml:space="preserve"> etc.).</w:t>
      </w:r>
    </w:p>
    <w:p w:rsidR="003247FD" w:rsidRPr="00201F50" w:rsidRDefault="003247FD" w:rsidP="007E5B20">
      <w:pPr>
        <w:pStyle w:val="CGbullettext"/>
        <w:rPr>
          <w:lang w:val="fr-FR"/>
        </w:rPr>
      </w:pPr>
      <w:r w:rsidRPr="00201F50">
        <w:rPr>
          <w:lang w:val="fr-FR"/>
        </w:rPr>
        <w:t xml:space="preserve">Aider les </w:t>
      </w:r>
      <w:r>
        <w:rPr>
          <w:lang w:val="fr-FR"/>
        </w:rPr>
        <w:t>membres du groupe</w:t>
      </w:r>
      <w:r w:rsidRPr="00201F50">
        <w:rPr>
          <w:lang w:val="fr-FR"/>
        </w:rPr>
        <w:t xml:space="preserve"> à se soutenir mutuellement dans leurs pratiques d'alimentation des jeunes enfants et nourrisson.</w:t>
      </w:r>
    </w:p>
    <w:p w:rsidR="003247FD" w:rsidRPr="00201F50" w:rsidRDefault="003247FD" w:rsidP="007E5B20">
      <w:pPr>
        <w:pStyle w:val="CGbullettextlast"/>
        <w:rPr>
          <w:lang w:val="fr-FR"/>
        </w:rPr>
      </w:pPr>
      <w:r w:rsidRPr="00201F50">
        <w:rPr>
          <w:lang w:val="fr-FR"/>
        </w:rPr>
        <w:t>Organiser des activités de supervision avec des agents communautaires.</w:t>
      </w:r>
    </w:p>
    <w:p w:rsidR="003247FD" w:rsidRPr="00C722B3" w:rsidRDefault="003247FD" w:rsidP="007E5B20">
      <w:pPr>
        <w:pStyle w:val="CGsmallgreensubhead"/>
        <w:rPr>
          <w:lang w:val="fr-FR"/>
        </w:rPr>
      </w:pPr>
      <w:r w:rsidRPr="00C722B3">
        <w:rPr>
          <w:lang w:val="fr-FR"/>
        </w:rPr>
        <w:t xml:space="preserve">Temps </w:t>
      </w:r>
      <w:r>
        <w:rPr>
          <w:lang w:val="fr-FR"/>
        </w:rPr>
        <w:t>t</w:t>
      </w:r>
      <w:r w:rsidRPr="00C722B3">
        <w:rPr>
          <w:lang w:val="fr-FR"/>
        </w:rPr>
        <w:t>otal</w:t>
      </w:r>
    </w:p>
    <w:p w:rsidR="003247FD" w:rsidRPr="00201F50" w:rsidRDefault="003247FD" w:rsidP="007E5B20">
      <w:pPr>
        <w:pStyle w:val="CGtext"/>
        <w:rPr>
          <w:lang w:val="fr-FR"/>
        </w:rPr>
      </w:pPr>
      <w:r w:rsidRPr="00201F50">
        <w:rPr>
          <w:lang w:val="fr-FR"/>
        </w:rPr>
        <w:t>2 heures</w:t>
      </w:r>
    </w:p>
    <w:p w:rsidR="003247FD" w:rsidRPr="00C722B3" w:rsidRDefault="003247FD" w:rsidP="007E5B20">
      <w:pPr>
        <w:pStyle w:val="CGsmallgreensubhead"/>
        <w:rPr>
          <w:lang w:val="fr-FR"/>
        </w:rPr>
      </w:pPr>
      <w:r w:rsidRPr="00C722B3">
        <w:rPr>
          <w:lang w:val="fr-FR"/>
        </w:rPr>
        <w:t>Activités</w:t>
      </w:r>
    </w:p>
    <w:p w:rsidR="003247FD" w:rsidRPr="00201F50" w:rsidRDefault="007E5B20" w:rsidP="007E5B20">
      <w:pPr>
        <w:pStyle w:val="CGtext"/>
        <w:rPr>
          <w:lang w:val="fr-FR"/>
        </w:rPr>
      </w:pPr>
      <w:r>
        <w:rPr>
          <w:lang w:val="fr-FR"/>
        </w:rPr>
        <w:t xml:space="preserve">13.1  </w:t>
      </w:r>
      <w:r w:rsidR="003247FD" w:rsidRPr="00201F50">
        <w:rPr>
          <w:lang w:val="fr-FR"/>
        </w:rPr>
        <w:t xml:space="preserve">Démontrer et </w:t>
      </w:r>
      <w:r w:rsidR="003247FD">
        <w:rPr>
          <w:lang w:val="fr-FR"/>
        </w:rPr>
        <w:t>d</w:t>
      </w:r>
      <w:r w:rsidR="003247FD" w:rsidRPr="00201F50">
        <w:rPr>
          <w:lang w:val="fr-FR"/>
        </w:rPr>
        <w:t xml:space="preserve">iscuter </w:t>
      </w:r>
      <w:r w:rsidR="003247FD">
        <w:rPr>
          <w:lang w:val="fr-FR"/>
        </w:rPr>
        <w:t>comment animer un</w:t>
      </w:r>
      <w:r w:rsidR="003247FD" w:rsidRPr="00201F50">
        <w:rPr>
          <w:lang w:val="fr-FR"/>
        </w:rPr>
        <w:t xml:space="preserve"> groupe </w:t>
      </w:r>
      <w:r w:rsidR="003247FD">
        <w:rPr>
          <w:lang w:val="fr-FR"/>
        </w:rPr>
        <w:t>de soutien communautaire</w:t>
      </w:r>
      <w:r w:rsidR="003247FD" w:rsidRPr="00201F50">
        <w:rPr>
          <w:lang w:val="fr-FR"/>
        </w:rPr>
        <w:t xml:space="preserve"> </w:t>
      </w:r>
      <w:r w:rsidR="003247FD" w:rsidRPr="00201F50">
        <w:rPr>
          <w:i/>
          <w:lang w:val="fr-FR"/>
        </w:rPr>
        <w:t xml:space="preserve">(30 minutes) </w:t>
      </w:r>
    </w:p>
    <w:p w:rsidR="003247FD" w:rsidRPr="00201F50" w:rsidRDefault="007E5B20" w:rsidP="007E5B20">
      <w:pPr>
        <w:pStyle w:val="CGtext"/>
        <w:rPr>
          <w:i/>
          <w:lang w:val="fr-FR"/>
        </w:rPr>
      </w:pPr>
      <w:r>
        <w:rPr>
          <w:lang w:val="fr-FR"/>
        </w:rPr>
        <w:t xml:space="preserve">13.2  </w:t>
      </w:r>
      <w:r w:rsidR="003247FD" w:rsidRPr="00201F50">
        <w:rPr>
          <w:lang w:val="fr-FR"/>
        </w:rPr>
        <w:t>Décri</w:t>
      </w:r>
      <w:r w:rsidR="003247FD">
        <w:rPr>
          <w:lang w:val="fr-FR"/>
        </w:rPr>
        <w:t>re</w:t>
      </w:r>
      <w:r w:rsidR="003247FD" w:rsidRPr="00201F50">
        <w:rPr>
          <w:lang w:val="fr-FR"/>
        </w:rPr>
        <w:t xml:space="preserve"> les éléments d’un </w:t>
      </w:r>
      <w:r w:rsidR="003247FD">
        <w:rPr>
          <w:lang w:val="fr-FR"/>
        </w:rPr>
        <w:t>g</w:t>
      </w:r>
      <w:r w:rsidR="003247FD" w:rsidRPr="00201F50">
        <w:rPr>
          <w:lang w:val="fr-FR"/>
        </w:rPr>
        <w:t xml:space="preserve">roupe de soutien </w:t>
      </w:r>
      <w:r w:rsidR="003247FD" w:rsidRPr="00201F50">
        <w:rPr>
          <w:i/>
          <w:lang w:val="fr-FR"/>
        </w:rPr>
        <w:t xml:space="preserve">(15 minutes) </w:t>
      </w:r>
    </w:p>
    <w:p w:rsidR="003247FD" w:rsidRPr="00201F50" w:rsidRDefault="007E5B20" w:rsidP="007E5B20">
      <w:pPr>
        <w:pStyle w:val="CGtext"/>
        <w:rPr>
          <w:i/>
          <w:lang w:val="fr-FR"/>
        </w:rPr>
      </w:pPr>
      <w:r>
        <w:rPr>
          <w:lang w:val="fr-FR"/>
        </w:rPr>
        <w:t xml:space="preserve">13.3  </w:t>
      </w:r>
      <w:r w:rsidR="003247FD">
        <w:rPr>
          <w:lang w:val="fr-FR"/>
        </w:rPr>
        <w:t xml:space="preserve">Pratiquer la </w:t>
      </w:r>
      <w:r w:rsidR="003247FD" w:rsidRPr="00201F50">
        <w:rPr>
          <w:rFonts w:cs="Arial"/>
          <w:lang w:val="fr-FR"/>
        </w:rPr>
        <w:t>facilit</w:t>
      </w:r>
      <w:r w:rsidR="003247FD">
        <w:rPr>
          <w:rFonts w:cs="Arial"/>
          <w:lang w:val="fr-FR"/>
        </w:rPr>
        <w:t>ation d’</w:t>
      </w:r>
      <w:r w:rsidR="003247FD" w:rsidRPr="00201F50">
        <w:rPr>
          <w:rFonts w:cs="Arial"/>
          <w:lang w:val="fr-FR"/>
        </w:rPr>
        <w:t xml:space="preserve">un groupe de soutien </w:t>
      </w:r>
      <w:r w:rsidR="003247FD" w:rsidRPr="00201F50">
        <w:rPr>
          <w:i/>
          <w:lang w:val="fr-FR"/>
        </w:rPr>
        <w:t>(45 minutes)</w:t>
      </w:r>
    </w:p>
    <w:p w:rsidR="003247FD" w:rsidRPr="00201F50" w:rsidRDefault="007E5B20" w:rsidP="007E5B20">
      <w:pPr>
        <w:pStyle w:val="CGtext"/>
        <w:rPr>
          <w:i/>
          <w:lang w:val="fr-FR"/>
        </w:rPr>
      </w:pPr>
      <w:r>
        <w:rPr>
          <w:lang w:val="fr-FR"/>
        </w:rPr>
        <w:t xml:space="preserve">13.4  </w:t>
      </w:r>
      <w:r w:rsidR="003247FD" w:rsidRPr="00201F50">
        <w:rPr>
          <w:rFonts w:cs="Arial"/>
          <w:lang w:val="fr-FR"/>
        </w:rPr>
        <w:t xml:space="preserve">Décrire </w:t>
      </w:r>
      <w:r w:rsidR="003247FD">
        <w:rPr>
          <w:rFonts w:cs="Arial"/>
          <w:lang w:val="fr-FR"/>
        </w:rPr>
        <w:t>c</w:t>
      </w:r>
      <w:r w:rsidR="003247FD" w:rsidRPr="00201F50">
        <w:rPr>
          <w:rFonts w:cs="Arial"/>
          <w:lang w:val="fr-FR"/>
        </w:rPr>
        <w:t xml:space="preserve">omment effectuer une </w:t>
      </w:r>
      <w:r w:rsidR="003247FD">
        <w:rPr>
          <w:rFonts w:cs="Arial"/>
          <w:lang w:val="fr-FR"/>
        </w:rPr>
        <w:t>s</w:t>
      </w:r>
      <w:r w:rsidR="003247FD" w:rsidRPr="00201F50">
        <w:rPr>
          <w:rFonts w:cs="Arial"/>
          <w:lang w:val="fr-FR"/>
        </w:rPr>
        <w:t xml:space="preserve">upervision pour les agents communautaires </w:t>
      </w:r>
      <w:r w:rsidR="003247FD" w:rsidRPr="00201F50">
        <w:rPr>
          <w:i/>
          <w:lang w:val="fr-FR"/>
        </w:rPr>
        <w:t>(30 minutes)</w:t>
      </w:r>
    </w:p>
    <w:p w:rsidR="003247FD" w:rsidRPr="00C722B3" w:rsidRDefault="003247FD" w:rsidP="007E5B20">
      <w:pPr>
        <w:pStyle w:val="CGsmallgreensubhead"/>
        <w:rPr>
          <w:lang w:val="fr-FR"/>
        </w:rPr>
      </w:pPr>
      <w:r w:rsidRPr="00C722B3">
        <w:rPr>
          <w:lang w:val="fr-FR"/>
        </w:rPr>
        <w:t xml:space="preserve">Ce </w:t>
      </w:r>
      <w:r>
        <w:rPr>
          <w:lang w:val="fr-FR"/>
        </w:rPr>
        <w:t>d</w:t>
      </w:r>
      <w:r w:rsidRPr="00C722B3">
        <w:rPr>
          <w:lang w:val="fr-FR"/>
        </w:rPr>
        <w:t xml:space="preserve">ont </w:t>
      </w:r>
      <w:r>
        <w:rPr>
          <w:lang w:val="fr-FR"/>
        </w:rPr>
        <w:t>v</w:t>
      </w:r>
      <w:r w:rsidRPr="00C722B3">
        <w:rPr>
          <w:lang w:val="fr-FR"/>
        </w:rPr>
        <w:t xml:space="preserve">ous avez </w:t>
      </w:r>
      <w:r>
        <w:rPr>
          <w:lang w:val="fr-FR"/>
        </w:rPr>
        <w:t>b</w:t>
      </w:r>
      <w:r w:rsidRPr="00C722B3">
        <w:rPr>
          <w:lang w:val="fr-FR"/>
        </w:rPr>
        <w:t>esoin</w:t>
      </w:r>
    </w:p>
    <w:p w:rsidR="003247FD" w:rsidRPr="00201F50" w:rsidRDefault="003247FD" w:rsidP="00006348">
      <w:pPr>
        <w:pStyle w:val="CGtext"/>
        <w:numPr>
          <w:ilvl w:val="0"/>
          <w:numId w:val="45"/>
        </w:numPr>
        <w:rPr>
          <w:lang w:val="fr-FR"/>
        </w:rPr>
      </w:pPr>
      <w:r w:rsidRPr="00201F50">
        <w:rPr>
          <w:lang w:val="fr-FR"/>
        </w:rPr>
        <w:t>Tableau, marqueurs, ruban adhésif</w:t>
      </w:r>
    </w:p>
    <w:p w:rsidR="003247FD" w:rsidRPr="00201F50" w:rsidRDefault="003247FD" w:rsidP="00006348">
      <w:pPr>
        <w:pStyle w:val="CGtext"/>
        <w:numPr>
          <w:ilvl w:val="0"/>
          <w:numId w:val="45"/>
        </w:numPr>
        <w:rPr>
          <w:lang w:val="fr-FR"/>
        </w:rPr>
      </w:pPr>
      <w:r w:rsidRPr="00201F50">
        <w:rPr>
          <w:lang w:val="fr-FR"/>
        </w:rPr>
        <w:t xml:space="preserve">Panier avec un certain nombre de sujets </w:t>
      </w:r>
      <w:r>
        <w:rPr>
          <w:lang w:val="fr-FR"/>
        </w:rPr>
        <w:t>pour les</w:t>
      </w:r>
      <w:r w:rsidRPr="00201F50">
        <w:rPr>
          <w:lang w:val="fr-FR"/>
        </w:rPr>
        <w:t xml:space="preserve"> groupes de soutien potentiels écrits sur les petits bouts de papier</w:t>
      </w:r>
    </w:p>
    <w:p w:rsidR="003247FD" w:rsidRPr="00201F50" w:rsidRDefault="003247FD" w:rsidP="00006348">
      <w:pPr>
        <w:pStyle w:val="CGtext"/>
        <w:numPr>
          <w:ilvl w:val="0"/>
          <w:numId w:val="45"/>
        </w:numPr>
        <w:rPr>
          <w:lang w:val="fr-FR"/>
        </w:rPr>
      </w:pPr>
      <w:r w:rsidRPr="00201F50">
        <w:rPr>
          <w:lang w:val="fr-FR"/>
        </w:rPr>
        <w:t>Fiche du facilitateur</w:t>
      </w:r>
      <w:r w:rsidRPr="00C722B3">
        <w:rPr>
          <w:lang w:val="fr-FR"/>
        </w:rPr>
        <w:t xml:space="preserve"> </w:t>
      </w:r>
      <w:r>
        <w:rPr>
          <w:lang w:val="fr-FR"/>
        </w:rPr>
        <w:t>n°</w:t>
      </w:r>
      <w:r w:rsidRPr="00201F50">
        <w:rPr>
          <w:lang w:val="fr-FR"/>
        </w:rPr>
        <w:t>23</w:t>
      </w:r>
      <w:r>
        <w:rPr>
          <w:lang w:val="fr-FR"/>
        </w:rPr>
        <w:t> </w:t>
      </w:r>
      <w:r w:rsidRPr="00201F50">
        <w:rPr>
          <w:lang w:val="fr-FR"/>
        </w:rPr>
        <w:t xml:space="preserve">: </w:t>
      </w:r>
      <w:r>
        <w:rPr>
          <w:lang w:val="fr-FR"/>
        </w:rPr>
        <w:t>À</w:t>
      </w:r>
      <w:r w:rsidRPr="00201F50">
        <w:rPr>
          <w:lang w:val="fr-FR"/>
        </w:rPr>
        <w:t xml:space="preserve"> propos de</w:t>
      </w:r>
      <w:r>
        <w:rPr>
          <w:lang w:val="fr-FR"/>
        </w:rPr>
        <w:t>s</w:t>
      </w:r>
      <w:r w:rsidRPr="00201F50">
        <w:rPr>
          <w:lang w:val="fr-FR"/>
        </w:rPr>
        <w:t xml:space="preserve"> </w:t>
      </w:r>
      <w:r>
        <w:rPr>
          <w:lang w:val="fr-FR"/>
        </w:rPr>
        <w:t>g</w:t>
      </w:r>
      <w:r w:rsidRPr="00201F50">
        <w:rPr>
          <w:lang w:val="fr-FR"/>
        </w:rPr>
        <w:t xml:space="preserve">roupes de </w:t>
      </w:r>
      <w:r>
        <w:rPr>
          <w:lang w:val="fr-FR"/>
        </w:rPr>
        <w:t>s</w:t>
      </w:r>
      <w:r w:rsidRPr="00201F50">
        <w:rPr>
          <w:lang w:val="fr-FR"/>
        </w:rPr>
        <w:t>outien</w:t>
      </w:r>
    </w:p>
    <w:p w:rsidR="003247FD" w:rsidRPr="00201F50" w:rsidRDefault="003247FD" w:rsidP="00006348">
      <w:pPr>
        <w:pStyle w:val="CGtext"/>
        <w:numPr>
          <w:ilvl w:val="0"/>
          <w:numId w:val="45"/>
        </w:numPr>
        <w:rPr>
          <w:lang w:val="fr-FR"/>
        </w:rPr>
      </w:pPr>
      <w:r w:rsidRPr="00201F50">
        <w:rPr>
          <w:lang w:val="fr-FR"/>
        </w:rPr>
        <w:t>Fiche du facilitateur</w:t>
      </w:r>
      <w:r w:rsidRPr="00C722B3">
        <w:rPr>
          <w:lang w:val="fr-FR"/>
        </w:rPr>
        <w:t xml:space="preserve"> </w:t>
      </w:r>
      <w:r>
        <w:rPr>
          <w:lang w:val="fr-FR"/>
        </w:rPr>
        <w:t>n° </w:t>
      </w:r>
      <w:r w:rsidRPr="00201F50">
        <w:rPr>
          <w:lang w:val="fr-FR"/>
        </w:rPr>
        <w:t>24</w:t>
      </w:r>
      <w:r>
        <w:rPr>
          <w:lang w:val="fr-FR"/>
        </w:rPr>
        <w:t> </w:t>
      </w:r>
      <w:r w:rsidRPr="00201F50">
        <w:rPr>
          <w:lang w:val="fr-FR"/>
        </w:rPr>
        <w:t xml:space="preserve">: </w:t>
      </w:r>
      <w:r>
        <w:rPr>
          <w:lang w:val="fr-FR"/>
        </w:rPr>
        <w:t>Liste de contrôle</w:t>
      </w:r>
      <w:r w:rsidRPr="00201F50">
        <w:rPr>
          <w:lang w:val="fr-FR"/>
        </w:rPr>
        <w:t xml:space="preserve"> d’observation pour </w:t>
      </w:r>
      <w:r>
        <w:rPr>
          <w:lang w:val="fr-FR"/>
        </w:rPr>
        <w:t>les g</w:t>
      </w:r>
      <w:r w:rsidRPr="00201F50">
        <w:rPr>
          <w:lang w:val="fr-FR"/>
        </w:rPr>
        <w:t xml:space="preserve">roupes de </w:t>
      </w:r>
      <w:r>
        <w:rPr>
          <w:lang w:val="fr-FR"/>
        </w:rPr>
        <w:t>s</w:t>
      </w:r>
      <w:r w:rsidRPr="00201F50">
        <w:rPr>
          <w:lang w:val="fr-FR"/>
        </w:rPr>
        <w:t>outien</w:t>
      </w:r>
    </w:p>
    <w:p w:rsidR="003247FD" w:rsidRPr="00201F50" w:rsidRDefault="003247FD" w:rsidP="00006348">
      <w:pPr>
        <w:pStyle w:val="CGtext"/>
        <w:numPr>
          <w:ilvl w:val="0"/>
          <w:numId w:val="45"/>
        </w:numPr>
        <w:rPr>
          <w:lang w:val="fr-FR"/>
        </w:rPr>
      </w:pPr>
      <w:r w:rsidRPr="00201F50">
        <w:rPr>
          <w:lang w:val="fr-FR"/>
        </w:rPr>
        <w:t>Fiche du facilitate</w:t>
      </w:r>
      <w:r>
        <w:rPr>
          <w:lang w:val="fr-FR"/>
        </w:rPr>
        <w:t>ur</w:t>
      </w:r>
      <w:r w:rsidRPr="00C722B3">
        <w:rPr>
          <w:lang w:val="fr-FR"/>
        </w:rPr>
        <w:t xml:space="preserve"> </w:t>
      </w:r>
      <w:r>
        <w:rPr>
          <w:lang w:val="fr-FR"/>
        </w:rPr>
        <w:t>n° </w:t>
      </w:r>
      <w:r w:rsidRPr="00201F50">
        <w:rPr>
          <w:lang w:val="fr-FR"/>
        </w:rPr>
        <w:t>25</w:t>
      </w:r>
      <w:r>
        <w:rPr>
          <w:lang w:val="fr-FR"/>
        </w:rPr>
        <w:t> : Directives de supervision des</w:t>
      </w:r>
      <w:r w:rsidRPr="00201F50">
        <w:rPr>
          <w:lang w:val="fr-FR"/>
        </w:rPr>
        <w:t xml:space="preserve"> </w:t>
      </w:r>
      <w:r>
        <w:rPr>
          <w:lang w:val="fr-FR"/>
        </w:rPr>
        <w:t>g</w:t>
      </w:r>
      <w:r w:rsidRPr="00201F50">
        <w:rPr>
          <w:lang w:val="fr-FR"/>
        </w:rPr>
        <w:t>roupe</w:t>
      </w:r>
      <w:r>
        <w:rPr>
          <w:lang w:val="fr-FR"/>
        </w:rPr>
        <w:t>s de soutien</w:t>
      </w:r>
      <w:r w:rsidRPr="00201F50">
        <w:rPr>
          <w:lang w:val="fr-FR"/>
        </w:rPr>
        <w:t xml:space="preserve"> </w:t>
      </w:r>
      <w:bookmarkStart w:id="259" w:name="_Toc397504184"/>
    </w:p>
    <w:p w:rsidR="00CE17AA" w:rsidRDefault="00CE17AA" w:rsidP="007E5B20">
      <w:pPr>
        <w:pStyle w:val="CGheadline2text"/>
        <w:rPr>
          <w:lang w:val="fr-FR"/>
        </w:rPr>
      </w:pPr>
      <w:bookmarkStart w:id="260" w:name="_Toc419819019"/>
    </w:p>
    <w:p w:rsidR="00CE17AA" w:rsidRDefault="00CE17AA" w:rsidP="007E5B20">
      <w:pPr>
        <w:pStyle w:val="CGheadline2text"/>
        <w:rPr>
          <w:lang w:val="fr-FR"/>
        </w:rPr>
      </w:pPr>
    </w:p>
    <w:p w:rsidR="00CE17AA" w:rsidRDefault="00CE17AA" w:rsidP="007E5B20">
      <w:pPr>
        <w:pStyle w:val="CGheadline2text"/>
        <w:rPr>
          <w:lang w:val="fr-FR"/>
        </w:rPr>
      </w:pPr>
    </w:p>
    <w:p w:rsidR="003247FD" w:rsidRPr="0081235A" w:rsidRDefault="003247FD" w:rsidP="007E5B20">
      <w:pPr>
        <w:pStyle w:val="CGheadline2text"/>
        <w:rPr>
          <w:lang w:val="fr-FR"/>
        </w:rPr>
      </w:pPr>
      <w:bookmarkStart w:id="261" w:name="_Toc433901641"/>
      <w:r w:rsidRPr="0081235A">
        <w:rPr>
          <w:lang w:val="fr-FR"/>
        </w:rPr>
        <w:lastRenderedPageBreak/>
        <w:t>Activité 13.1 : Démontrer et discuter comment animer un groupe de soutien communautaire</w:t>
      </w:r>
      <w:bookmarkEnd w:id="260"/>
      <w:bookmarkEnd w:id="261"/>
      <w:r w:rsidRPr="0081235A">
        <w:rPr>
          <w:lang w:val="fr-FR"/>
        </w:rPr>
        <w:t xml:space="preserve"> </w:t>
      </w:r>
      <w:bookmarkEnd w:id="259"/>
    </w:p>
    <w:p w:rsidR="00CE17AA" w:rsidRDefault="00CE17AA" w:rsidP="00CE17AA">
      <w:pPr>
        <w:pStyle w:val="CGtext"/>
        <w:rPr>
          <w:lang w:val="fr-FR"/>
        </w:rPr>
      </w:pPr>
      <w:r>
        <w:rPr>
          <w:lang w:val="fr-FR"/>
        </w:rPr>
        <w:t>(30 minutes)</w:t>
      </w:r>
    </w:p>
    <w:p w:rsidR="003247FD" w:rsidRPr="00C722B3" w:rsidRDefault="003247FD" w:rsidP="00CE17AA">
      <w:pPr>
        <w:pStyle w:val="CGsmallgreensubhead"/>
        <w:rPr>
          <w:lang w:val="fr-FR"/>
        </w:rPr>
      </w:pPr>
      <w:r w:rsidRPr="00C722B3">
        <w:rPr>
          <w:lang w:val="fr-FR"/>
        </w:rPr>
        <w:t>Méthodologie</w:t>
      </w:r>
    </w:p>
    <w:p w:rsidR="003247FD" w:rsidRPr="00201F50" w:rsidRDefault="003247FD" w:rsidP="007E5B20">
      <w:pPr>
        <w:pStyle w:val="CGsmallbluesubhead"/>
        <w:rPr>
          <w:lang w:val="fr-FR"/>
        </w:rPr>
      </w:pPr>
      <w:r w:rsidRPr="00201F50">
        <w:rPr>
          <w:lang w:val="fr-FR"/>
        </w:rPr>
        <w:t>Démonstration</w:t>
      </w:r>
    </w:p>
    <w:p w:rsidR="003247FD" w:rsidRPr="00201F50" w:rsidRDefault="003247FD" w:rsidP="007E5B20">
      <w:pPr>
        <w:pStyle w:val="CGbullettext"/>
        <w:rPr>
          <w:lang w:val="fr-FR"/>
        </w:rPr>
      </w:pPr>
      <w:r w:rsidRPr="00201F50">
        <w:rPr>
          <w:lang w:val="fr-FR"/>
        </w:rPr>
        <w:t>Fai</w:t>
      </w:r>
      <w:r>
        <w:rPr>
          <w:lang w:val="fr-FR"/>
        </w:rPr>
        <w:t>re</w:t>
      </w:r>
      <w:r w:rsidRPr="00201F50">
        <w:rPr>
          <w:lang w:val="fr-FR"/>
        </w:rPr>
        <w:t xml:space="preserve"> asseoir huit participants en cercle pour former un «</w:t>
      </w:r>
      <w:r>
        <w:rPr>
          <w:lang w:val="fr-FR"/>
        </w:rPr>
        <w:t> </w:t>
      </w:r>
      <w:r w:rsidRPr="00201F50">
        <w:rPr>
          <w:lang w:val="fr-FR"/>
        </w:rPr>
        <w:t>bol de poisson</w:t>
      </w:r>
      <w:r>
        <w:rPr>
          <w:lang w:val="fr-FR"/>
        </w:rPr>
        <w:t> </w:t>
      </w:r>
      <w:r w:rsidRPr="00201F50">
        <w:rPr>
          <w:lang w:val="fr-FR"/>
        </w:rPr>
        <w:t xml:space="preserve">» et passer 15 minutes de jeu de rôle d'une séance de groupe de soutien, chaque participant partage ses propres expériences </w:t>
      </w:r>
      <w:r>
        <w:rPr>
          <w:lang w:val="fr-FR"/>
        </w:rPr>
        <w:t xml:space="preserve">en matière d’alimentation </w:t>
      </w:r>
      <w:r w:rsidRPr="00201F50">
        <w:rPr>
          <w:lang w:val="fr-FR"/>
        </w:rPr>
        <w:t xml:space="preserve">du nourrisson et du jeune enfant (les expériences des épouses, mères ou sœurs). Seuls ceux dans </w:t>
      </w:r>
      <w:r>
        <w:rPr>
          <w:lang w:val="fr-FR"/>
        </w:rPr>
        <w:t>le cercle</w:t>
      </w:r>
      <w:r w:rsidRPr="00201F50">
        <w:rPr>
          <w:lang w:val="fr-FR"/>
        </w:rPr>
        <w:t xml:space="preserve"> peuvent parler. </w:t>
      </w:r>
      <w:r>
        <w:rPr>
          <w:lang w:val="fr-FR"/>
        </w:rPr>
        <w:t xml:space="preserve">Les observateurs restent silencieux. </w:t>
      </w:r>
      <w:r w:rsidRPr="00201F50">
        <w:rPr>
          <w:lang w:val="fr-FR"/>
        </w:rPr>
        <w:t>Les groupes de soutien peuvent également se pencher sur l'allaitement maternel exclusif, l'alimentation complémentaire ou d'autres questions</w:t>
      </w:r>
      <w:r>
        <w:rPr>
          <w:lang w:val="fr-FR"/>
        </w:rPr>
        <w:t> </w:t>
      </w:r>
      <w:r w:rsidRPr="00201F50">
        <w:rPr>
          <w:lang w:val="fr-FR"/>
        </w:rPr>
        <w:t>; le format et les rôles ne changeront pas.</w:t>
      </w:r>
    </w:p>
    <w:p w:rsidR="003247FD" w:rsidRPr="00201F50" w:rsidRDefault="003247FD" w:rsidP="007E5B20">
      <w:pPr>
        <w:pStyle w:val="CGbullettextlast"/>
        <w:rPr>
          <w:lang w:val="fr-FR"/>
        </w:rPr>
      </w:pPr>
      <w:r>
        <w:rPr>
          <w:lang w:val="fr-FR"/>
        </w:rPr>
        <w:t xml:space="preserve">Expliquer aux observateurs qu’il y aura une </w:t>
      </w:r>
      <w:r w:rsidRPr="00201F50">
        <w:rPr>
          <w:lang w:val="fr-FR"/>
        </w:rPr>
        <w:t>discussion plus tard.</w:t>
      </w:r>
    </w:p>
    <w:p w:rsidR="00565D9F" w:rsidRPr="008008C2" w:rsidRDefault="007E2D20" w:rsidP="007E2D20">
      <w:pPr>
        <w:pStyle w:val="CGtext"/>
        <w:rPr>
          <w:lang w:val="fr-FR"/>
        </w:rPr>
      </w:pPr>
      <w:r>
        <w:rPr>
          <w:noProof/>
        </w:rPr>
        <mc:AlternateContent>
          <mc:Choice Requires="wps">
            <w:drawing>
              <wp:anchor distT="0" distB="0" distL="114300" distR="114300" simplePos="0" relativeHeight="251693056" behindDoc="0" locked="0" layoutInCell="1" allowOverlap="1" wp14:anchorId="27610A00" wp14:editId="50C97492">
                <wp:simplePos x="0" y="0"/>
                <wp:positionH relativeFrom="column">
                  <wp:posOffset>1444240</wp:posOffset>
                </wp:positionH>
                <wp:positionV relativeFrom="paragraph">
                  <wp:posOffset>50800</wp:posOffset>
                </wp:positionV>
                <wp:extent cx="3133725" cy="1947545"/>
                <wp:effectExtent l="0" t="0" r="85725" b="71755"/>
                <wp:wrapNone/>
                <wp:docPr id="60"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1947545"/>
                        </a:xfrm>
                        <a:prstGeom prst="ellipse">
                          <a:avLst/>
                        </a:prstGeom>
                        <a:solidFill>
                          <a:srgbClr val="008C9A"/>
                        </a:solidFill>
                        <a:ln w="28575">
                          <a:noFill/>
                          <a:round/>
                          <a:headEnd/>
                          <a:tailEnd/>
                        </a:ln>
                        <a:effectLst>
                          <a:outerShdw dist="107763" dir="2700000" algn="ctr" rotWithShape="0">
                            <a:srgbClr val="808080">
                              <a:alpha val="50000"/>
                            </a:srgbClr>
                          </a:outerShdw>
                        </a:effectLst>
                      </wps:spPr>
                      <wps:txbx>
                        <w:txbxContent>
                          <w:p w:rsidR="00170CB0" w:rsidRPr="00076F2D" w:rsidRDefault="00170CB0" w:rsidP="007E2D20">
                            <w:pPr>
                              <w:pStyle w:val="CGtableheadline"/>
                            </w:pPr>
                            <w:r>
                              <w:t>X</w:t>
                            </w:r>
                          </w:p>
                          <w:p w:rsidR="00170CB0" w:rsidRPr="00076F2D" w:rsidRDefault="00170CB0" w:rsidP="007E2D20">
                            <w:pPr>
                              <w:pStyle w:val="CGtableheadline"/>
                            </w:pPr>
                            <w:r>
                              <w:t xml:space="preserve">     </w:t>
                            </w:r>
                            <w:r w:rsidRPr="00076F2D">
                              <w:t>X</w:t>
                            </w:r>
                            <w:r>
                              <w:tab/>
                              <w:t xml:space="preserve"> </w:t>
                            </w:r>
                            <w:r w:rsidRPr="00076F2D">
                              <w:t>X</w:t>
                            </w:r>
                          </w:p>
                          <w:p w:rsidR="00170CB0" w:rsidRDefault="00170CB0" w:rsidP="007E2D20">
                            <w:pPr>
                              <w:pStyle w:val="CGtableheadline"/>
                            </w:pPr>
                            <w:r>
                              <w:t xml:space="preserve">          </w:t>
                            </w:r>
                            <w:r w:rsidRPr="00076F2D">
                              <w:t>X</w:t>
                            </w:r>
                            <w:r>
                              <w:t xml:space="preserve">                        </w:t>
                            </w:r>
                            <w:r w:rsidRPr="00076F2D">
                              <w:t>X</w:t>
                            </w:r>
                          </w:p>
                          <w:p w:rsidR="00170CB0" w:rsidRDefault="00170CB0" w:rsidP="007E2D20">
                            <w:pPr>
                              <w:pStyle w:val="CGtableheadline"/>
                            </w:pPr>
                            <w:r>
                              <w:t xml:space="preserve">               </w:t>
                            </w:r>
                            <w:r w:rsidRPr="00076F2D">
                              <w:t>X</w:t>
                            </w:r>
                            <w:r>
                              <w:t xml:space="preserve">              X</w:t>
                            </w:r>
                          </w:p>
                          <w:p w:rsidR="00170CB0" w:rsidRDefault="00170CB0" w:rsidP="007E2D20">
                            <w:pPr>
                              <w:pStyle w:val="CGtableheadline"/>
                            </w:pPr>
                            <w:r>
                              <w:t xml:space="preserve">                      X</w:t>
                            </w:r>
                          </w:p>
                          <w:p w:rsidR="00170CB0" w:rsidRDefault="00170CB0" w:rsidP="007E2D20">
                            <w:pPr>
                              <w:pStyle w:val="CGtableheadline"/>
                            </w:pPr>
                          </w:p>
                          <w:p w:rsidR="00170CB0" w:rsidRPr="00076F2D" w:rsidRDefault="00170CB0" w:rsidP="007E2D20">
                            <w:pPr>
                              <w:pStyle w:val="CGtableheadline"/>
                            </w:pPr>
                          </w:p>
                          <w:p w:rsidR="00170CB0" w:rsidRDefault="00170CB0" w:rsidP="007E2D20">
                            <w:pPr>
                              <w:pStyle w:val="CGtableheadline"/>
                            </w:pPr>
                            <w:r>
                              <w:rPr>
                                <w:szCs w:val="22"/>
                              </w:rPr>
                              <w:tab/>
                            </w:r>
                            <w:r>
                              <w:rPr>
                                <w:szCs w:val="22"/>
                              </w:rPr>
                              <w:tab/>
                            </w:r>
                            <w:r w:rsidRPr="002A13D0">
                              <w:rPr>
                                <w:szCs w:val="22"/>
                              </w:rPr>
                              <w:t xml:space="preserve">    </w:t>
                            </w:r>
                            <w:r w:rsidRPr="002A13D0">
                              <w:rPr>
                                <w:sz w:val="28"/>
                                <w:szCs w:val="28"/>
                              </w:rPr>
                              <w:t>X</w:t>
                            </w:r>
                            <w:r w:rsidRPr="002A13D0">
                              <w:tab/>
                            </w:r>
                            <w:r w:rsidRPr="002A13D0">
                              <w:rPr>
                                <w:sz w:val="28"/>
                                <w:szCs w:val="28"/>
                              </w:rPr>
                              <w:t xml:space="preserve">       X</w:t>
                            </w:r>
                            <w:r w:rsidRPr="002A13D0">
                              <w:t xml:space="preserve">     </w:t>
                            </w:r>
                          </w:p>
                          <w:p w:rsidR="00170CB0" w:rsidRPr="00076F2D" w:rsidRDefault="00170CB0" w:rsidP="007E2D20">
                            <w:pPr>
                              <w:pStyle w:val="CGtableheadline"/>
                            </w:pPr>
                          </w:p>
                          <w:p w:rsidR="00170CB0" w:rsidRPr="00076F2D" w:rsidRDefault="00170CB0" w:rsidP="007E2D20">
                            <w:pPr>
                              <w:pStyle w:val="CGtableheadline"/>
                            </w:pPr>
                            <w:r>
                              <w:tab/>
                              <w:t xml:space="preserve"> </w:t>
                            </w:r>
                          </w:p>
                          <w:p w:rsidR="00170CB0" w:rsidRPr="00076F2D" w:rsidRDefault="00170CB0" w:rsidP="007E2D20">
                            <w:pPr>
                              <w:pStyle w:val="CGtableheadline"/>
                            </w:pPr>
                          </w:p>
                          <w:p w:rsidR="00170CB0" w:rsidRDefault="00170CB0" w:rsidP="007E2D20">
                            <w:pPr>
                              <w:pStyle w:val="CGtableheadline"/>
                            </w:pPr>
                            <w:r>
                              <w:rPr>
                                <w:szCs w:val="22"/>
                              </w:rPr>
                              <w:tab/>
                            </w:r>
                            <w:r>
                              <w:rPr>
                                <w:szCs w:val="22"/>
                              </w:rPr>
                              <w:tab/>
                            </w:r>
                            <w:r>
                              <w:tab/>
                              <w:t>X</w:t>
                            </w:r>
                          </w:p>
                          <w:p w:rsidR="00170CB0" w:rsidRDefault="00170CB0" w:rsidP="007E2D20">
                            <w:pPr>
                              <w:pStyle w:val="CGtableheadline"/>
                            </w:pPr>
                          </w:p>
                        </w:txbxContent>
                      </wps:txbx>
                      <wps:bodyPr rot="0" vert="horz" wrap="square" lIns="91440" tIns="45720" rIns="91440" bIns="45720" anchor="t" anchorCtr="0" upright="1">
                        <a:noAutofit/>
                      </wps:bodyPr>
                    </wps:wsp>
                  </a:graphicData>
                </a:graphic>
              </wp:anchor>
            </w:drawing>
          </mc:Choice>
          <mc:Fallback>
            <w:pict>
              <v:oval id="Oval 22" o:spid="_x0000_s1042" style="position:absolute;margin-left:113.7pt;margin-top:4pt;width:246.75pt;height:153.3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" fillcolor="#008c9a" stroked="f" strokeweight="2.25pt">
                <v:shadow on="t" opacity=".5" offset="6pt,6pt"/>
                <v:textbox>
                  <w:txbxContent>
                    <w:p w:rsidR="00170CB0" w:rsidRPr="00076F2D" w:rsidRDefault="00170CB0" w:rsidP="007E2D20">
                      <w:pPr>
                        <w:pStyle w:val="CGtableheadline"/>
                      </w:pPr>
                      <w:r>
                        <w:t>X</w:t>
                      </w:r>
                    </w:p>
                    <w:p w:rsidR="00170CB0" w:rsidRPr="00076F2D" w:rsidRDefault="00170CB0" w:rsidP="007E2D20">
                      <w:pPr>
                        <w:pStyle w:val="CGtableheadline"/>
                      </w:pPr>
                      <w:r>
                        <w:t xml:space="preserve">     </w:t>
                      </w:r>
                      <w:r w:rsidRPr="00076F2D">
                        <w:t>X</w:t>
                      </w:r>
                      <w:r>
                        <w:tab/>
                        <w:t xml:space="preserve"> </w:t>
                      </w:r>
                      <w:r w:rsidRPr="00076F2D">
                        <w:t>X</w:t>
                      </w:r>
                    </w:p>
                    <w:p w:rsidR="00170CB0" w:rsidRDefault="00170CB0" w:rsidP="007E2D20">
                      <w:pPr>
                        <w:pStyle w:val="CGtableheadline"/>
                      </w:pPr>
                      <w:r>
                        <w:t xml:space="preserve">          </w:t>
                      </w:r>
                      <w:r w:rsidRPr="00076F2D">
                        <w:t>X</w:t>
                      </w:r>
                      <w:r>
                        <w:t xml:space="preserve">                        </w:t>
                      </w:r>
                      <w:r w:rsidRPr="00076F2D">
                        <w:t>X</w:t>
                      </w:r>
                    </w:p>
                    <w:p w:rsidR="00170CB0" w:rsidRDefault="00170CB0" w:rsidP="007E2D20">
                      <w:pPr>
                        <w:pStyle w:val="CGtableheadline"/>
                      </w:pPr>
                      <w:r>
                        <w:t xml:space="preserve">               </w:t>
                      </w:r>
                      <w:r w:rsidRPr="00076F2D">
                        <w:t>X</w:t>
                      </w:r>
                      <w:r>
                        <w:t xml:space="preserve">              X</w:t>
                      </w:r>
                    </w:p>
                    <w:p w:rsidR="00170CB0" w:rsidRDefault="00170CB0" w:rsidP="007E2D20">
                      <w:pPr>
                        <w:pStyle w:val="CGtableheadline"/>
                      </w:pPr>
                      <w:r>
                        <w:t xml:space="preserve">                      X</w:t>
                      </w:r>
                    </w:p>
                    <w:p w:rsidR="00170CB0" w:rsidRDefault="00170CB0" w:rsidP="007E2D20">
                      <w:pPr>
                        <w:pStyle w:val="CGtableheadline"/>
                      </w:pPr>
                    </w:p>
                    <w:p w:rsidR="00170CB0" w:rsidRPr="00076F2D" w:rsidRDefault="00170CB0" w:rsidP="007E2D20">
                      <w:pPr>
                        <w:pStyle w:val="CGtableheadline"/>
                      </w:pPr>
                    </w:p>
                    <w:p w:rsidR="00170CB0" w:rsidRDefault="00170CB0" w:rsidP="007E2D20">
                      <w:pPr>
                        <w:pStyle w:val="CGtableheadline"/>
                      </w:pPr>
                      <w:r>
                        <w:rPr>
                          <w:szCs w:val="22"/>
                        </w:rPr>
                        <w:tab/>
                      </w:r>
                      <w:r>
                        <w:rPr>
                          <w:szCs w:val="22"/>
                        </w:rPr>
                        <w:tab/>
                      </w:r>
                      <w:r w:rsidRPr="002A13D0">
                        <w:rPr>
                          <w:szCs w:val="22"/>
                        </w:rPr>
                        <w:t xml:space="preserve">    </w:t>
                      </w:r>
                      <w:r w:rsidRPr="002A13D0">
                        <w:rPr>
                          <w:sz w:val="28"/>
                          <w:szCs w:val="28"/>
                        </w:rPr>
                        <w:t>X</w:t>
                      </w:r>
                      <w:r w:rsidRPr="002A13D0">
                        <w:tab/>
                      </w:r>
                      <w:r w:rsidRPr="002A13D0">
                        <w:rPr>
                          <w:sz w:val="28"/>
                          <w:szCs w:val="28"/>
                        </w:rPr>
                        <w:t xml:space="preserve">       X</w:t>
                      </w:r>
                      <w:r w:rsidRPr="002A13D0">
                        <w:t xml:space="preserve">     </w:t>
                      </w:r>
                    </w:p>
                    <w:p w:rsidR="00170CB0" w:rsidRPr="00076F2D" w:rsidRDefault="00170CB0" w:rsidP="007E2D20">
                      <w:pPr>
                        <w:pStyle w:val="CGtableheadline"/>
                      </w:pPr>
                    </w:p>
                    <w:p w:rsidR="00170CB0" w:rsidRPr="00076F2D" w:rsidRDefault="00170CB0" w:rsidP="007E2D20">
                      <w:pPr>
                        <w:pStyle w:val="CGtableheadline"/>
                      </w:pPr>
                      <w:r>
                        <w:tab/>
                        <w:t xml:space="preserve"> </w:t>
                      </w:r>
                    </w:p>
                    <w:p w:rsidR="00170CB0" w:rsidRPr="00076F2D" w:rsidRDefault="00170CB0" w:rsidP="007E2D20">
                      <w:pPr>
                        <w:pStyle w:val="CGtableheadline"/>
                      </w:pPr>
                    </w:p>
                    <w:p w:rsidR="00170CB0" w:rsidRDefault="00170CB0" w:rsidP="007E2D20">
                      <w:pPr>
                        <w:pStyle w:val="CGtableheadline"/>
                      </w:pPr>
                      <w:r>
                        <w:rPr>
                          <w:szCs w:val="22"/>
                        </w:rPr>
                        <w:tab/>
                      </w:r>
                      <w:r>
                        <w:rPr>
                          <w:szCs w:val="22"/>
                        </w:rPr>
                        <w:tab/>
                      </w:r>
                      <w:r>
                        <w:tab/>
                        <w:t>X</w:t>
                      </w:r>
                    </w:p>
                    <w:p w:rsidR="00170CB0" w:rsidRDefault="00170CB0" w:rsidP="007E2D20">
                      <w:pPr>
                        <w:pStyle w:val="CGtableheadline"/>
                      </w:pPr>
                    </w:p>
                  </w:txbxContent>
                </v:textbox>
              </v:oval>
            </w:pict>
          </mc:Fallback>
        </mc:AlternateContent>
      </w:r>
    </w:p>
    <w:p w:rsidR="003247FD" w:rsidRPr="008008C2" w:rsidRDefault="007E2D20" w:rsidP="007E2D20">
      <w:pPr>
        <w:pStyle w:val="CGtext"/>
        <w:rPr>
          <w:lang w:val="fr-FR"/>
        </w:rPr>
      </w:pPr>
      <w:r w:rsidRPr="007E5B20">
        <w:rPr>
          <w:noProof/>
        </w:rPr>
        <mc:AlternateContent>
          <mc:Choice Requires="wps">
            <w:drawing>
              <wp:anchor distT="0" distB="0" distL="114300" distR="114300" simplePos="0" relativeHeight="251688960" behindDoc="0" locked="0" layoutInCell="1" allowOverlap="1" wp14:anchorId="5B89E552" wp14:editId="542F644A">
                <wp:simplePos x="0" y="0"/>
                <wp:positionH relativeFrom="column">
                  <wp:posOffset>-88265</wp:posOffset>
                </wp:positionH>
                <wp:positionV relativeFrom="paragraph">
                  <wp:posOffset>219710</wp:posOffset>
                </wp:positionV>
                <wp:extent cx="1141730" cy="683895"/>
                <wp:effectExtent l="0" t="0" r="77470" b="78105"/>
                <wp:wrapNone/>
                <wp:docPr id="5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683895"/>
                        </a:xfrm>
                        <a:prstGeom prst="rect">
                          <a:avLst/>
                        </a:prstGeom>
                        <a:solidFill>
                          <a:srgbClr val="008C9A"/>
                        </a:solidFill>
                        <a:ln w="28575">
                          <a:noFill/>
                          <a:miter lim="800000"/>
                          <a:headEnd/>
                          <a:tailEnd/>
                        </a:ln>
                        <a:effectLst>
                          <a:outerShdw dist="107763" dir="2700000" algn="ctr" rotWithShape="0">
                            <a:srgbClr val="808080">
                              <a:alpha val="50000"/>
                            </a:srgbClr>
                          </a:outerShdw>
                        </a:effectLst>
                      </wps:spPr>
                      <wps:txbx>
                        <w:txbxContent>
                          <w:p w:rsidR="00170CB0" w:rsidRPr="001B53A3" w:rsidRDefault="00170CB0" w:rsidP="007E2D20">
                            <w:pPr>
                              <w:pStyle w:val="CGtableheadline"/>
                              <w:rPr>
                                <w:sz w:val="22"/>
                                <w:szCs w:val="22"/>
                                <w:lang w:val="fr-FR"/>
                              </w:rPr>
                            </w:pPr>
                            <w:r w:rsidRPr="001B53A3">
                              <w:rPr>
                                <w:lang w:val="fr-FR"/>
                              </w:rPr>
                              <w:t>C</w:t>
                            </w:r>
                            <w:r>
                              <w:rPr>
                                <w:lang w:val="fr-FR"/>
                              </w:rPr>
                              <w:t>E</w:t>
                            </w:r>
                            <w:r w:rsidRPr="001B53A3">
                              <w:rPr>
                                <w:lang w:val="fr-FR"/>
                              </w:rPr>
                              <w:t xml:space="preserve">RCLE </w:t>
                            </w:r>
                            <w:r>
                              <w:rPr>
                                <w:lang w:val="fr-FR"/>
                              </w:rPr>
                              <w:t xml:space="preserve">EXTERNE DES </w:t>
                            </w:r>
                            <w:r w:rsidRPr="001B53A3">
                              <w:rPr>
                                <w:lang w:val="fr-FR"/>
                              </w:rPr>
                              <w:t>PARTICIPANTS</w:t>
                            </w:r>
                            <w:r w:rsidRPr="001B53A3">
                              <w:rPr>
                                <w:sz w:val="22"/>
                                <w:szCs w:val="22"/>
                                <w:lang w:val="fr-FR"/>
                              </w:rPr>
                              <w:br/>
                            </w:r>
                            <w:r w:rsidRPr="001B53A3">
                              <w:rPr>
                                <w:i/>
                                <w:lang w:val="fr-FR"/>
                              </w:rPr>
                              <w:t>(Ecouter)</w:t>
                            </w:r>
                          </w:p>
                          <w:p w:rsidR="00170CB0" w:rsidRPr="008008C2" w:rsidRDefault="00170CB0" w:rsidP="007E2D20">
                            <w:pPr>
                              <w:pStyle w:val="CGtableheadline"/>
                              <w:rPr>
                                <w:sz w:val="22"/>
                                <w:szCs w:val="22"/>
                                <w:lang w:val="fr-FR"/>
                              </w:rPr>
                            </w:pPr>
                          </w:p>
                        </w:txbxContent>
                      </wps:txbx>
                      <wps:bodyPr rot="0" vert="horz" wrap="square" lIns="0" tIns="0" rIns="0" bIns="0" anchor="ctr" anchorCtr="0" upright="1">
                        <a:noAutofit/>
                      </wps:bodyPr>
                    </wps:wsp>
                  </a:graphicData>
                </a:graphic>
              </wp:anchor>
            </w:drawing>
          </mc:Choice>
          <mc:Fallback>
            <w:pict>
              <v:shape id="Text Box 26" o:spid="_x0000_s1043" type="#_x0000_t202" style="position:absolute;margin-left:-6.95pt;margin-top:17.3pt;width:89.9pt;height:53.8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" fillcolor="#008c9a" stroked="f" strokeweight="2.25pt">
                <v:shadow on="t" opacity=".5" offset="6pt,6pt"/>
                <v:textbox inset="0,0,0,0">
                  <w:txbxContent>
                    <w:p w:rsidR="00170CB0" w:rsidRPr="001B53A3" w:rsidRDefault="00170CB0" w:rsidP="007E2D20">
                      <w:pPr>
                        <w:pStyle w:val="CGtableheadline"/>
                        <w:rPr>
                          <w:sz w:val="22"/>
                          <w:szCs w:val="22"/>
                          <w:lang w:val="fr-FR"/>
                        </w:rPr>
                      </w:pPr>
                      <w:r w:rsidRPr="001B53A3">
                        <w:rPr>
                          <w:lang w:val="fr-FR"/>
                        </w:rPr>
                        <w:t>C</w:t>
                      </w:r>
                      <w:r>
                        <w:rPr>
                          <w:lang w:val="fr-FR"/>
                        </w:rPr>
                        <w:t>E</w:t>
                      </w:r>
                      <w:r w:rsidRPr="001B53A3">
                        <w:rPr>
                          <w:lang w:val="fr-FR"/>
                        </w:rPr>
                        <w:t xml:space="preserve">RCLE </w:t>
                      </w:r>
                      <w:r>
                        <w:rPr>
                          <w:lang w:val="fr-FR"/>
                        </w:rPr>
                        <w:t xml:space="preserve">EXTERNE DES </w:t>
                      </w:r>
                      <w:r w:rsidRPr="001B53A3">
                        <w:rPr>
                          <w:lang w:val="fr-FR"/>
                        </w:rPr>
                        <w:t>PARTICIPANTS</w:t>
                      </w:r>
                      <w:r w:rsidRPr="001B53A3">
                        <w:rPr>
                          <w:sz w:val="22"/>
                          <w:szCs w:val="22"/>
                          <w:lang w:val="fr-FR"/>
                        </w:rPr>
                        <w:br/>
                      </w:r>
                      <w:r w:rsidRPr="001B53A3">
                        <w:rPr>
                          <w:i/>
                          <w:lang w:val="fr-FR"/>
                        </w:rPr>
                        <w:t>(Ecouter)</w:t>
                      </w:r>
                    </w:p>
                    <w:p w:rsidR="00170CB0" w:rsidRPr="008008C2" w:rsidRDefault="00170CB0" w:rsidP="007E2D20">
                      <w:pPr>
                        <w:pStyle w:val="CGtableheadline"/>
                        <w:rPr>
                          <w:sz w:val="22"/>
                          <w:szCs w:val="22"/>
                          <w:lang w:val="fr-FR"/>
                        </w:rPr>
                      </w:pP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39273B22" wp14:editId="31144F6F">
                <wp:simplePos x="0" y="0"/>
                <wp:positionH relativeFrom="column">
                  <wp:posOffset>4734560</wp:posOffset>
                </wp:positionH>
                <wp:positionV relativeFrom="paragraph">
                  <wp:posOffset>116205</wp:posOffset>
                </wp:positionV>
                <wp:extent cx="1370330" cy="1027430"/>
                <wp:effectExtent l="0" t="0" r="77470" b="77470"/>
                <wp:wrapNone/>
                <wp:docPr id="5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0330" cy="1027430"/>
                        </a:xfrm>
                        <a:prstGeom prst="rect">
                          <a:avLst/>
                        </a:prstGeom>
                        <a:solidFill>
                          <a:srgbClr val="008C9A"/>
                        </a:solidFill>
                        <a:ln w="28575">
                          <a:noFill/>
                          <a:miter lim="800000"/>
                          <a:headEnd/>
                          <a:tailEnd/>
                        </a:ln>
                        <a:effectLst>
                          <a:outerShdw dist="107763" dir="2700000" algn="ctr" rotWithShape="0">
                            <a:srgbClr val="808080">
                              <a:alpha val="50000"/>
                            </a:srgbClr>
                          </a:outerShdw>
                        </a:effectLst>
                      </wps:spPr>
                      <wps:txbx>
                        <w:txbxContent>
                          <w:p w:rsidR="00170CB0" w:rsidRPr="00BE374B" w:rsidRDefault="00170CB0" w:rsidP="007E2D20">
                            <w:pPr>
                              <w:pStyle w:val="CGtableheadline"/>
                              <w:rPr>
                                <w:i/>
                                <w:sz w:val="22"/>
                                <w:szCs w:val="22"/>
                                <w:lang w:val="fr-FR"/>
                              </w:rPr>
                            </w:pPr>
                            <w:r w:rsidRPr="00BE374B">
                              <w:rPr>
                                <w:lang w:val="fr-FR"/>
                              </w:rPr>
                              <w:t>C</w:t>
                            </w:r>
                            <w:r>
                              <w:rPr>
                                <w:lang w:val="fr-FR"/>
                              </w:rPr>
                              <w:t>E</w:t>
                            </w:r>
                            <w:r w:rsidRPr="00BE374B">
                              <w:rPr>
                                <w:lang w:val="fr-FR"/>
                              </w:rPr>
                              <w:t xml:space="preserve">RCLE </w:t>
                            </w:r>
                            <w:r>
                              <w:rPr>
                                <w:lang w:val="fr-FR"/>
                              </w:rPr>
                              <w:t xml:space="preserve">INTERNE </w:t>
                            </w:r>
                            <w:r w:rsidRPr="00BE374B">
                              <w:rPr>
                                <w:lang w:val="fr-FR"/>
                              </w:rPr>
                              <w:t>DES PARTICIPANTS</w:t>
                            </w:r>
                            <w:r>
                              <w:rPr>
                                <w:sz w:val="22"/>
                                <w:szCs w:val="22"/>
                                <w:lang w:val="fr-FR"/>
                              </w:rPr>
                              <w:t xml:space="preserve">- </w:t>
                            </w:r>
                            <w:r w:rsidRPr="00BE374B">
                              <w:rPr>
                                <w:lang w:val="fr-FR"/>
                              </w:rPr>
                              <w:t>GROUP</w:t>
                            </w:r>
                            <w:r>
                              <w:rPr>
                                <w:lang w:val="fr-FR"/>
                              </w:rPr>
                              <w:t>ES DE SOUTIEN</w:t>
                            </w:r>
                            <w:r w:rsidRPr="00BE374B">
                              <w:rPr>
                                <w:sz w:val="22"/>
                                <w:szCs w:val="22"/>
                                <w:lang w:val="fr-FR"/>
                              </w:rPr>
                              <w:br/>
                            </w:r>
                            <w:r w:rsidRPr="00BE374B">
                              <w:rPr>
                                <w:i/>
                                <w:lang w:val="fr-FR"/>
                              </w:rPr>
                              <w:t>(</w:t>
                            </w:r>
                            <w:r>
                              <w:rPr>
                                <w:i/>
                                <w:lang w:val="fr-FR"/>
                              </w:rPr>
                              <w:t>Partage des expé</w:t>
                            </w:r>
                            <w:r w:rsidRPr="00BE374B">
                              <w:rPr>
                                <w:i/>
                                <w:lang w:val="fr-FR"/>
                              </w:rPr>
                              <w:t>riences)</w:t>
                            </w:r>
                          </w:p>
                          <w:p w:rsidR="00170CB0" w:rsidRPr="00D80F16" w:rsidRDefault="00170CB0" w:rsidP="007E2D20">
                            <w:pPr>
                              <w:pStyle w:val="CGtableheadline"/>
                              <w:rPr>
                                <w:i/>
                                <w:sz w:val="22"/>
                                <w:szCs w:val="22"/>
                                <w:lang w:val="fr-FR"/>
                              </w:rPr>
                            </w:pPr>
                          </w:p>
                        </w:txbxContent>
                      </wps:txbx>
                      <wps:bodyPr rot="0" vert="horz" wrap="square" lIns="0" tIns="0" rIns="0" bIns="0" anchor="ctr" anchorCtr="0" upright="1">
                        <a:noAutofit/>
                      </wps:bodyPr>
                    </wps:wsp>
                  </a:graphicData>
                </a:graphic>
              </wp:anchor>
            </w:drawing>
          </mc:Choice>
          <mc:Fallback>
            <w:pict>
              <v:rect id="Rectangle 24" o:spid="_x0000_s1044" style="position:absolute;margin-left:372.8pt;margin-top:9.15pt;width:107.9pt;height:80.9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" fillcolor="#008c9a" stroked="f" strokeweight="2.25pt">
                <v:shadow on="t" opacity=".5" offset="6pt,6pt"/>
                <v:textbox inset="0,0,0,0">
                  <w:txbxContent>
                    <w:p w:rsidR="00170CB0" w:rsidRPr="00BE374B" w:rsidRDefault="00170CB0" w:rsidP="007E2D20">
                      <w:pPr>
                        <w:pStyle w:val="CGtableheadline"/>
                        <w:rPr>
                          <w:i/>
                          <w:sz w:val="22"/>
                          <w:szCs w:val="22"/>
                          <w:lang w:val="fr-FR"/>
                        </w:rPr>
                      </w:pPr>
                      <w:r w:rsidRPr="00BE374B">
                        <w:rPr>
                          <w:lang w:val="fr-FR"/>
                        </w:rPr>
                        <w:t>C</w:t>
                      </w:r>
                      <w:r>
                        <w:rPr>
                          <w:lang w:val="fr-FR"/>
                        </w:rPr>
                        <w:t>E</w:t>
                      </w:r>
                      <w:r w:rsidRPr="00BE374B">
                        <w:rPr>
                          <w:lang w:val="fr-FR"/>
                        </w:rPr>
                        <w:t xml:space="preserve">RCLE </w:t>
                      </w:r>
                      <w:r>
                        <w:rPr>
                          <w:lang w:val="fr-FR"/>
                        </w:rPr>
                        <w:t xml:space="preserve">INTERNE </w:t>
                      </w:r>
                      <w:r w:rsidRPr="00BE374B">
                        <w:rPr>
                          <w:lang w:val="fr-FR"/>
                        </w:rPr>
                        <w:t>DES PARTICIPANTS</w:t>
                      </w:r>
                      <w:r>
                        <w:rPr>
                          <w:sz w:val="22"/>
                          <w:szCs w:val="22"/>
                          <w:lang w:val="fr-FR"/>
                        </w:rPr>
                        <w:t xml:space="preserve">- </w:t>
                      </w:r>
                      <w:r w:rsidRPr="00BE374B">
                        <w:rPr>
                          <w:lang w:val="fr-FR"/>
                        </w:rPr>
                        <w:t>GROUP</w:t>
                      </w:r>
                      <w:r>
                        <w:rPr>
                          <w:lang w:val="fr-FR"/>
                        </w:rPr>
                        <w:t>ES DE SOUTIEN</w:t>
                      </w:r>
                      <w:r w:rsidRPr="00BE374B">
                        <w:rPr>
                          <w:sz w:val="22"/>
                          <w:szCs w:val="22"/>
                          <w:lang w:val="fr-FR"/>
                        </w:rPr>
                        <w:br/>
                      </w:r>
                      <w:r w:rsidRPr="00BE374B">
                        <w:rPr>
                          <w:i/>
                          <w:lang w:val="fr-FR"/>
                        </w:rPr>
                        <w:t>(</w:t>
                      </w:r>
                      <w:r>
                        <w:rPr>
                          <w:i/>
                          <w:lang w:val="fr-FR"/>
                        </w:rPr>
                        <w:t>Partage des expé</w:t>
                      </w:r>
                      <w:r w:rsidRPr="00BE374B">
                        <w:rPr>
                          <w:i/>
                          <w:lang w:val="fr-FR"/>
                        </w:rPr>
                        <w:t>riences)</w:t>
                      </w:r>
                    </w:p>
                    <w:p w:rsidR="00170CB0" w:rsidRPr="00D80F16" w:rsidRDefault="00170CB0" w:rsidP="007E2D20">
                      <w:pPr>
                        <w:pStyle w:val="CGtableheadline"/>
                        <w:rPr>
                          <w:i/>
                          <w:sz w:val="22"/>
                          <w:szCs w:val="22"/>
                          <w:lang w:val="fr-FR"/>
                        </w:rPr>
                      </w:pPr>
                    </w:p>
                  </w:txbxContent>
                </v:textbox>
              </v:rect>
            </w:pict>
          </mc:Fallback>
        </mc:AlternateContent>
      </w:r>
    </w:p>
    <w:p w:rsidR="003247FD" w:rsidRPr="008008C2" w:rsidRDefault="007E2D20" w:rsidP="007E2D20">
      <w:pPr>
        <w:pStyle w:val="CGtext"/>
        <w:rPr>
          <w:lang w:val="fr-FR"/>
        </w:rPr>
      </w:pPr>
      <w:r w:rsidRPr="007E5B20">
        <w:rPr>
          <w:noProof/>
        </w:rPr>
        <mc:AlternateContent>
          <mc:Choice Requires="wps">
            <w:drawing>
              <wp:anchor distT="0" distB="0" distL="114300" distR="114300" simplePos="0" relativeHeight="251695104" behindDoc="0" locked="0" layoutInCell="1" allowOverlap="1" wp14:anchorId="7338251F" wp14:editId="4BF50142">
                <wp:simplePos x="0" y="0"/>
                <wp:positionH relativeFrom="column">
                  <wp:posOffset>3957403</wp:posOffset>
                </wp:positionH>
                <wp:positionV relativeFrom="paragraph">
                  <wp:posOffset>88307</wp:posOffset>
                </wp:positionV>
                <wp:extent cx="929307" cy="227330"/>
                <wp:effectExtent l="38100" t="0" r="23495" b="77470"/>
                <wp:wrapNone/>
                <wp:docPr id="61" name="Line 25"/>
                <wp:cNvGraphicFramePr/>
                <a:graphic xmlns:a="http://schemas.openxmlformats.org/drawingml/2006/main">
                  <a:graphicData uri="http://schemas.microsoft.com/office/word/2010/wordprocessingShape">
                    <wps:wsp>
                      <wps:cNvCnPr/>
                      <wps:spPr bwMode="auto">
                        <a:xfrm flipH="1">
                          <a:off x="0" y="0"/>
                          <a:ext cx="929307" cy="227330"/>
                        </a:xfrm>
                        <a:prstGeom prst="line">
                          <a:avLst/>
                        </a:prstGeom>
                        <a:noFill/>
                        <a:ln w="9525">
                          <a:solidFill>
                            <a:schemeClr val="accent3">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25"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6pt,6.95pt" to="384.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" strokecolor="#317086 [2406]">
                <v:stroke endarrow="block"/>
              </v:line>
            </w:pict>
          </mc:Fallback>
        </mc:AlternateContent>
      </w:r>
      <w:r w:rsidRPr="007E5B20">
        <w:rPr>
          <w:noProof/>
        </w:rPr>
        <mc:AlternateContent>
          <mc:Choice Requires="wps">
            <w:drawing>
              <wp:anchor distT="0" distB="0" distL="114300" distR="114300" simplePos="0" relativeHeight="251687936" behindDoc="0" locked="0" layoutInCell="1" allowOverlap="1" wp14:anchorId="113E2981" wp14:editId="18CAFC41">
                <wp:simplePos x="0" y="0"/>
                <wp:positionH relativeFrom="column">
                  <wp:posOffset>853055</wp:posOffset>
                </wp:positionH>
                <wp:positionV relativeFrom="paragraph">
                  <wp:posOffset>89535</wp:posOffset>
                </wp:positionV>
                <wp:extent cx="570865" cy="227330"/>
                <wp:effectExtent l="0" t="0" r="76835" b="58420"/>
                <wp:wrapNone/>
                <wp:docPr id="57" name="Line 25"/>
                <wp:cNvGraphicFramePr/>
                <a:graphic xmlns:a="http://schemas.openxmlformats.org/drawingml/2006/main">
                  <a:graphicData uri="http://schemas.microsoft.com/office/word/2010/wordprocessingShape">
                    <wps:wsp>
                      <wps:cNvCnPr/>
                      <wps:spPr bwMode="auto">
                        <a:xfrm>
                          <a:off x="0" y="0"/>
                          <a:ext cx="570865" cy="227330"/>
                        </a:xfrm>
                        <a:prstGeom prst="line">
                          <a:avLst/>
                        </a:prstGeom>
                        <a:noFill/>
                        <a:ln w="9525">
                          <a:solidFill>
                            <a:schemeClr val="accent3">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25"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67.15pt,7.05pt" to="112.1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" strokecolor="#317086 [2406]">
                <v:stroke endarrow="block"/>
              </v:line>
            </w:pict>
          </mc:Fallback>
        </mc:AlternateContent>
      </w:r>
    </w:p>
    <w:p w:rsidR="003247FD" w:rsidRPr="008008C2" w:rsidRDefault="003247FD" w:rsidP="007E2D20">
      <w:pPr>
        <w:pStyle w:val="CGtext"/>
        <w:rPr>
          <w:lang w:val="fr-FR"/>
        </w:rPr>
      </w:pPr>
    </w:p>
    <w:p w:rsidR="003247FD" w:rsidRPr="008008C2" w:rsidRDefault="003247FD" w:rsidP="007E2D20">
      <w:pPr>
        <w:pStyle w:val="CGtext"/>
        <w:rPr>
          <w:lang w:val="fr-FR"/>
        </w:rPr>
      </w:pPr>
    </w:p>
    <w:p w:rsidR="003247FD" w:rsidRPr="008008C2" w:rsidRDefault="003247FD" w:rsidP="007E2D20">
      <w:pPr>
        <w:pStyle w:val="CGtext"/>
        <w:rPr>
          <w:lang w:val="fr-FR"/>
        </w:rPr>
      </w:pPr>
    </w:p>
    <w:p w:rsidR="003247FD" w:rsidRPr="008008C2" w:rsidRDefault="003247FD" w:rsidP="007E2D20">
      <w:pPr>
        <w:pStyle w:val="CGtext"/>
        <w:rPr>
          <w:lang w:val="fr-FR"/>
        </w:rPr>
      </w:pPr>
    </w:p>
    <w:p w:rsidR="00565D9F" w:rsidRPr="008008C2" w:rsidRDefault="00565D9F" w:rsidP="007E2D20">
      <w:pPr>
        <w:pStyle w:val="CGtext"/>
        <w:rPr>
          <w:lang w:val="fr-FR"/>
        </w:rPr>
      </w:pPr>
    </w:p>
    <w:p w:rsidR="007E2D20" w:rsidRPr="008008C2" w:rsidRDefault="007E2D20" w:rsidP="007E2D20">
      <w:pPr>
        <w:pStyle w:val="CGtext"/>
        <w:rPr>
          <w:lang w:val="fr-FR"/>
        </w:rPr>
      </w:pPr>
    </w:p>
    <w:p w:rsidR="007E2D20" w:rsidRPr="008008C2" w:rsidRDefault="007E2D20" w:rsidP="007E2D20">
      <w:pPr>
        <w:pStyle w:val="CGtext"/>
        <w:rPr>
          <w:lang w:val="fr-FR"/>
        </w:rPr>
      </w:pPr>
    </w:p>
    <w:p w:rsidR="007E2D20" w:rsidRPr="00201F50" w:rsidRDefault="007E2D20" w:rsidP="007E2D20">
      <w:pPr>
        <w:pStyle w:val="CGbullettext"/>
        <w:rPr>
          <w:lang w:val="fr-FR"/>
        </w:rPr>
      </w:pPr>
      <w:r w:rsidRPr="00201F50">
        <w:rPr>
          <w:lang w:val="fr-FR"/>
        </w:rPr>
        <w:t xml:space="preserve">Après la fin du thème du groupe de soutien, demander </w:t>
      </w:r>
      <w:r>
        <w:rPr>
          <w:lang w:val="fr-FR"/>
        </w:rPr>
        <w:t>aux</w:t>
      </w:r>
      <w:r w:rsidRPr="00201F50">
        <w:rPr>
          <w:lang w:val="fr-FR"/>
        </w:rPr>
        <w:t xml:space="preserve"> participants et observateurs</w:t>
      </w:r>
      <w:r>
        <w:rPr>
          <w:lang w:val="fr-FR"/>
        </w:rPr>
        <w:t> </w:t>
      </w:r>
      <w:r w:rsidRPr="00201F50">
        <w:rPr>
          <w:lang w:val="fr-FR"/>
        </w:rPr>
        <w:t>:</w:t>
      </w:r>
    </w:p>
    <w:p w:rsidR="007E2D20" w:rsidRPr="00201F50" w:rsidRDefault="007E2D20" w:rsidP="007E2D20">
      <w:pPr>
        <w:pStyle w:val="CGbulletlevel2"/>
        <w:rPr>
          <w:lang w:val="fr-FR"/>
        </w:rPr>
      </w:pPr>
      <w:r w:rsidRPr="00201F50">
        <w:rPr>
          <w:lang w:val="fr-FR"/>
        </w:rPr>
        <w:t>Qu'avez</w:t>
      </w:r>
      <w:r>
        <w:rPr>
          <w:lang w:val="fr-FR"/>
        </w:rPr>
        <w:t>-vous</w:t>
      </w:r>
      <w:r w:rsidRPr="00201F50">
        <w:rPr>
          <w:lang w:val="fr-FR"/>
        </w:rPr>
        <w:t xml:space="preserve"> apprécié au sujet du groupe de soutien</w:t>
      </w:r>
      <w:r>
        <w:rPr>
          <w:lang w:val="fr-FR"/>
        </w:rPr>
        <w:t> </w:t>
      </w:r>
      <w:r w:rsidRPr="00201F50">
        <w:rPr>
          <w:lang w:val="fr-FR"/>
        </w:rPr>
        <w:t>?</w:t>
      </w:r>
    </w:p>
    <w:p w:rsidR="007E2D20" w:rsidRPr="00201F50" w:rsidRDefault="007E2D20" w:rsidP="007E2D20">
      <w:pPr>
        <w:pStyle w:val="CGbulletlevel2"/>
        <w:rPr>
          <w:lang w:val="fr-FR"/>
        </w:rPr>
      </w:pPr>
      <w:r w:rsidRPr="00201F50">
        <w:rPr>
          <w:lang w:val="fr-FR"/>
        </w:rPr>
        <w:t>En écoutant les expériences des autres participants, avez-vous appris quelque chose de nouveau</w:t>
      </w:r>
      <w:r>
        <w:rPr>
          <w:lang w:val="fr-FR"/>
        </w:rPr>
        <w:t> </w:t>
      </w:r>
      <w:r w:rsidRPr="00201F50">
        <w:rPr>
          <w:lang w:val="fr-FR"/>
        </w:rPr>
        <w:t>?</w:t>
      </w:r>
    </w:p>
    <w:p w:rsidR="007E2D20" w:rsidRPr="00201F50" w:rsidRDefault="007E2D20" w:rsidP="007E2D20">
      <w:pPr>
        <w:pStyle w:val="CGbulletlevel2"/>
        <w:rPr>
          <w:lang w:val="fr-FR"/>
        </w:rPr>
      </w:pPr>
      <w:r w:rsidRPr="00201F50">
        <w:rPr>
          <w:lang w:val="fr-FR"/>
        </w:rPr>
        <w:t xml:space="preserve">Après avoir participé au groupe de soutien, </w:t>
      </w:r>
      <w:r>
        <w:rPr>
          <w:lang w:val="fr-FR"/>
        </w:rPr>
        <w:t>avez-vous une opinion</w:t>
      </w:r>
      <w:r w:rsidRPr="00201F50">
        <w:rPr>
          <w:lang w:val="fr-FR"/>
        </w:rPr>
        <w:t xml:space="preserve"> différente sur le sujet</w:t>
      </w:r>
      <w:r>
        <w:rPr>
          <w:lang w:val="fr-FR"/>
        </w:rPr>
        <w:t> </w:t>
      </w:r>
      <w:r w:rsidRPr="00201F50">
        <w:rPr>
          <w:lang w:val="fr-FR"/>
        </w:rPr>
        <w:t>?</w:t>
      </w:r>
    </w:p>
    <w:p w:rsidR="007E2D20" w:rsidRPr="00201F50" w:rsidRDefault="007E2D20" w:rsidP="007E2D20">
      <w:pPr>
        <w:pStyle w:val="CGbulletlevel2"/>
        <w:rPr>
          <w:lang w:val="fr-FR"/>
        </w:rPr>
      </w:pPr>
      <w:r w:rsidRPr="00201F50">
        <w:rPr>
          <w:lang w:val="fr-FR"/>
        </w:rPr>
        <w:t>Comment le groupe de soutien est-il différent d'une causerie éducative</w:t>
      </w:r>
      <w:r>
        <w:rPr>
          <w:lang w:val="fr-FR"/>
        </w:rPr>
        <w:t> </w:t>
      </w:r>
      <w:r w:rsidRPr="00201F50">
        <w:rPr>
          <w:lang w:val="fr-FR"/>
        </w:rPr>
        <w:t>?</w:t>
      </w:r>
    </w:p>
    <w:p w:rsidR="007E2D20" w:rsidRPr="00201F50" w:rsidRDefault="007E2D20" w:rsidP="007E2D20">
      <w:pPr>
        <w:pStyle w:val="CGbulletlevel2"/>
        <w:rPr>
          <w:lang w:val="fr-FR"/>
        </w:rPr>
      </w:pPr>
      <w:r w:rsidRPr="00201F50">
        <w:rPr>
          <w:lang w:val="fr-FR"/>
        </w:rPr>
        <w:t>Pensez-vous que le groupe a répondu à toutes les questions en suspens</w:t>
      </w:r>
      <w:r>
        <w:rPr>
          <w:lang w:val="fr-FR"/>
        </w:rPr>
        <w:t xml:space="preserve"> </w:t>
      </w:r>
      <w:r w:rsidRPr="00201F50">
        <w:rPr>
          <w:lang w:val="fr-FR"/>
        </w:rPr>
        <w:t>qui ont été exprimées au cours de la conversation de groupe de soutien</w:t>
      </w:r>
      <w:r>
        <w:rPr>
          <w:lang w:val="fr-FR"/>
        </w:rPr>
        <w:t> </w:t>
      </w:r>
      <w:r w:rsidRPr="00201F50">
        <w:rPr>
          <w:lang w:val="fr-FR"/>
        </w:rPr>
        <w:t>?</w:t>
      </w:r>
    </w:p>
    <w:p w:rsidR="007E2D20" w:rsidRPr="007E2D20" w:rsidRDefault="007E2D20" w:rsidP="007E2D20">
      <w:pPr>
        <w:pStyle w:val="CGbulletlevel2last"/>
        <w:ind w:left="900"/>
        <w:rPr>
          <w:lang w:val="fr-FR"/>
        </w:rPr>
      </w:pPr>
      <w:r w:rsidRPr="007E2D20">
        <w:rPr>
          <w:lang w:val="fr-FR"/>
        </w:rPr>
        <w:t>Après avoir participé à cette réunion, pensez-vous que vous essayerez l'une des pratiques que vous avez apprises ?</w:t>
      </w:r>
    </w:p>
    <w:p w:rsidR="007E2D20" w:rsidRPr="0081235A" w:rsidRDefault="007E2D20" w:rsidP="007E2D20">
      <w:pPr>
        <w:pStyle w:val="CGheadline2text"/>
        <w:rPr>
          <w:lang w:val="fr-FR"/>
        </w:rPr>
      </w:pPr>
      <w:bookmarkStart w:id="262" w:name="_Toc397504185"/>
      <w:bookmarkStart w:id="263" w:name="_Toc419819020"/>
      <w:bookmarkStart w:id="264" w:name="_Toc433901642"/>
      <w:r w:rsidRPr="0081235A">
        <w:rPr>
          <w:lang w:val="fr-FR"/>
        </w:rPr>
        <w:lastRenderedPageBreak/>
        <w:t xml:space="preserve">Activité 13.2 : </w:t>
      </w:r>
      <w:bookmarkEnd w:id="262"/>
      <w:r w:rsidRPr="0081235A">
        <w:rPr>
          <w:lang w:val="fr-FR"/>
        </w:rPr>
        <w:t>Décrire les éléments d'un groupe de soutien</w:t>
      </w:r>
      <w:bookmarkEnd w:id="263"/>
      <w:bookmarkEnd w:id="264"/>
    </w:p>
    <w:p w:rsidR="007E2D20" w:rsidRPr="00201F50" w:rsidRDefault="007E2D20" w:rsidP="007E2D20">
      <w:pPr>
        <w:pStyle w:val="CGtext"/>
        <w:rPr>
          <w:lang w:val="fr-FR"/>
        </w:rPr>
      </w:pPr>
      <w:r w:rsidRPr="00201F50">
        <w:rPr>
          <w:lang w:val="fr-FR"/>
        </w:rPr>
        <w:t>(15 minutes)</w:t>
      </w:r>
    </w:p>
    <w:p w:rsidR="007E2D20" w:rsidRPr="00C722B3" w:rsidRDefault="007E2D20" w:rsidP="007E2D20">
      <w:pPr>
        <w:pStyle w:val="CGsmallgreensubhead"/>
        <w:rPr>
          <w:lang w:val="fr-FR"/>
        </w:rPr>
      </w:pPr>
      <w:r w:rsidRPr="00C722B3">
        <w:rPr>
          <w:lang w:val="fr-FR"/>
        </w:rPr>
        <w:t>Méthodologie</w:t>
      </w:r>
    </w:p>
    <w:p w:rsidR="007E2D20" w:rsidRPr="00201F50" w:rsidRDefault="007E2D20" w:rsidP="007E2D20">
      <w:pPr>
        <w:pStyle w:val="CGsmallbluesubhead"/>
        <w:rPr>
          <w:lang w:val="fr-FR"/>
        </w:rPr>
      </w:pPr>
      <w:r w:rsidRPr="00201F50">
        <w:rPr>
          <w:lang w:val="fr-FR"/>
        </w:rPr>
        <w:t xml:space="preserve">Rotation des tableaux </w:t>
      </w:r>
    </w:p>
    <w:p w:rsidR="007E2D20" w:rsidRPr="00201F50" w:rsidRDefault="007E2D20" w:rsidP="007E2D20">
      <w:pPr>
        <w:pStyle w:val="CGtext"/>
        <w:rPr>
          <w:b/>
          <w:bCs/>
          <w:lang w:val="fr-FR"/>
        </w:rPr>
      </w:pPr>
      <w:r w:rsidRPr="00201F50">
        <w:rPr>
          <w:lang w:val="fr-FR"/>
        </w:rPr>
        <w:t>Mettre en place six tableaux autour de la salle avec les rubriques suivantes</w:t>
      </w:r>
      <w:r>
        <w:rPr>
          <w:lang w:val="fr-FR"/>
        </w:rPr>
        <w:t> </w:t>
      </w:r>
      <w:r w:rsidRPr="00201F50">
        <w:rPr>
          <w:lang w:val="fr-FR"/>
        </w:rPr>
        <w:t xml:space="preserve">: </w:t>
      </w:r>
    </w:p>
    <w:p w:rsidR="007E2D20" w:rsidRPr="00201F50" w:rsidRDefault="007E2D20" w:rsidP="007E2D20">
      <w:pPr>
        <w:pStyle w:val="DP-Appendizlevel2numberlist"/>
        <w:rPr>
          <w:lang w:val="fr-FR"/>
        </w:rPr>
      </w:pPr>
      <w:r w:rsidRPr="00201F50">
        <w:rPr>
          <w:lang w:val="fr-FR"/>
        </w:rPr>
        <w:t>Le rôle du facilitateur des groupes de soutien communautaires</w:t>
      </w:r>
    </w:p>
    <w:p w:rsidR="007E2D20" w:rsidRPr="00201F50" w:rsidRDefault="007E2D20" w:rsidP="007E2D20">
      <w:pPr>
        <w:pStyle w:val="DP-Appendizlevel2numberlist"/>
        <w:rPr>
          <w:lang w:val="fr-FR"/>
        </w:rPr>
      </w:pPr>
      <w:r w:rsidRPr="00201F50">
        <w:rPr>
          <w:lang w:val="fr-FR"/>
        </w:rPr>
        <w:t>Qui peut animer des groupes de soutien communautaires</w:t>
      </w:r>
    </w:p>
    <w:p w:rsidR="007E2D20" w:rsidRPr="00201F50" w:rsidRDefault="007E2D20" w:rsidP="007E2D20">
      <w:pPr>
        <w:pStyle w:val="DP-Appendizlevel2numberlist"/>
        <w:rPr>
          <w:lang w:val="fr-FR"/>
        </w:rPr>
      </w:pPr>
      <w:r w:rsidRPr="00201F50">
        <w:rPr>
          <w:lang w:val="fr-FR"/>
        </w:rPr>
        <w:t>Caractéristiques des groupes de soutien communautaires</w:t>
      </w:r>
    </w:p>
    <w:p w:rsidR="007E2D20" w:rsidRPr="00201F50" w:rsidRDefault="007E2D20" w:rsidP="007E2D20">
      <w:pPr>
        <w:pStyle w:val="DP-Appendizlevel2numberlist"/>
        <w:rPr>
          <w:lang w:val="fr-FR"/>
        </w:rPr>
      </w:pPr>
      <w:r w:rsidRPr="00201F50">
        <w:rPr>
          <w:lang w:val="fr-FR"/>
        </w:rPr>
        <w:t>Qui peut participer à des groupes de soutien communautaires</w:t>
      </w:r>
    </w:p>
    <w:p w:rsidR="007E2D20" w:rsidRPr="00201F50" w:rsidRDefault="007E2D20" w:rsidP="007E2D20">
      <w:pPr>
        <w:pStyle w:val="DP-Appendizlevel2numberlist"/>
        <w:rPr>
          <w:lang w:val="fr-FR"/>
        </w:rPr>
      </w:pPr>
      <w:r w:rsidRPr="00201F50">
        <w:rPr>
          <w:lang w:val="fr-FR"/>
        </w:rPr>
        <w:t>Sujets pour les groupes de soutien communautaires</w:t>
      </w:r>
    </w:p>
    <w:p w:rsidR="007E2D20" w:rsidRPr="00201F50" w:rsidRDefault="007E2D20" w:rsidP="007E2D20">
      <w:pPr>
        <w:pStyle w:val="DP-Appendizlevel2numberlist"/>
        <w:rPr>
          <w:lang w:val="fr-FR"/>
        </w:rPr>
      </w:pPr>
      <w:r w:rsidRPr="00201F50">
        <w:rPr>
          <w:lang w:val="fr-FR"/>
        </w:rPr>
        <w:t>Types de groupes communautaires ou des rassemblements qui pourraient servir de groupes de soutien</w:t>
      </w:r>
    </w:p>
    <w:p w:rsidR="007E2D20" w:rsidRPr="00201F50" w:rsidRDefault="007E2D20" w:rsidP="007E2D20">
      <w:pPr>
        <w:pStyle w:val="CGbullettext"/>
        <w:rPr>
          <w:spacing w:val="-4"/>
          <w:lang w:val="fr-FR"/>
        </w:rPr>
      </w:pPr>
      <w:r w:rsidRPr="00201F50">
        <w:rPr>
          <w:lang w:val="fr-FR"/>
        </w:rPr>
        <w:t xml:space="preserve">Répartir les participants en six groupes, attribuer chaque groupe à un tableau et demander aux participants d'ajouter du contenu à leur tableau. Après trois minutes, </w:t>
      </w:r>
      <w:r>
        <w:rPr>
          <w:lang w:val="fr-FR"/>
        </w:rPr>
        <w:t>demander aux</w:t>
      </w:r>
      <w:r w:rsidRPr="00201F50">
        <w:rPr>
          <w:lang w:val="fr-FR"/>
        </w:rPr>
        <w:t xml:space="preserve"> groupes</w:t>
      </w:r>
      <w:r>
        <w:rPr>
          <w:lang w:val="fr-FR"/>
        </w:rPr>
        <w:t xml:space="preserve"> de passer</w:t>
      </w:r>
      <w:r w:rsidRPr="00201F50">
        <w:rPr>
          <w:lang w:val="fr-FR"/>
        </w:rPr>
        <w:t xml:space="preserve"> à l'autre tableau et </w:t>
      </w:r>
      <w:r>
        <w:rPr>
          <w:lang w:val="fr-FR"/>
        </w:rPr>
        <w:t xml:space="preserve">d’y </w:t>
      </w:r>
      <w:r w:rsidRPr="00201F50">
        <w:rPr>
          <w:lang w:val="fr-FR"/>
        </w:rPr>
        <w:t>ajouter du contenu.</w:t>
      </w:r>
    </w:p>
    <w:p w:rsidR="007E2D20" w:rsidRPr="007E2D20" w:rsidRDefault="007E2D20" w:rsidP="007E2D20">
      <w:pPr>
        <w:pStyle w:val="CGbullettextlast"/>
        <w:rPr>
          <w:spacing w:val="-4"/>
          <w:lang w:val="fr-FR"/>
        </w:rPr>
      </w:pPr>
      <w:r w:rsidRPr="007E2D20">
        <w:rPr>
          <w:lang w:val="fr-FR"/>
        </w:rPr>
        <w:t>Lorsque tous les groupes ont ajouté du contenu à tous les tableaux, demander à deux participants de lire la fiche du facilitateur n° 23.</w:t>
      </w:r>
    </w:p>
    <w:p w:rsidR="007E2D20" w:rsidRPr="0081235A" w:rsidRDefault="007E2D20" w:rsidP="007E2D20">
      <w:pPr>
        <w:pStyle w:val="CGheadline2text"/>
        <w:rPr>
          <w:lang w:val="fr-FR"/>
        </w:rPr>
      </w:pPr>
      <w:bookmarkStart w:id="265" w:name="_Toc397504186"/>
      <w:bookmarkStart w:id="266" w:name="_Toc419819021"/>
      <w:bookmarkStart w:id="267" w:name="_Toc433901643"/>
      <w:r w:rsidRPr="0081235A">
        <w:rPr>
          <w:lang w:val="fr-FR"/>
        </w:rPr>
        <w:t xml:space="preserve">Activité 13.3 : Pratique de la facilitation d’un groupe </w:t>
      </w:r>
      <w:bookmarkEnd w:id="265"/>
      <w:r w:rsidRPr="0081235A">
        <w:rPr>
          <w:lang w:val="fr-FR"/>
        </w:rPr>
        <w:t>de soutien</w:t>
      </w:r>
      <w:bookmarkEnd w:id="266"/>
      <w:bookmarkEnd w:id="267"/>
    </w:p>
    <w:p w:rsidR="007E2D20" w:rsidRPr="00201F50" w:rsidRDefault="007E2D20" w:rsidP="007E2D20">
      <w:pPr>
        <w:pStyle w:val="CGtext"/>
        <w:rPr>
          <w:lang w:val="fr-FR"/>
        </w:rPr>
      </w:pPr>
      <w:r w:rsidRPr="00201F50">
        <w:rPr>
          <w:lang w:val="fr-FR"/>
        </w:rPr>
        <w:t>(45 minutes)</w:t>
      </w:r>
    </w:p>
    <w:p w:rsidR="007E2D20" w:rsidRPr="000850E2" w:rsidRDefault="007E2D20" w:rsidP="007E2D20">
      <w:pPr>
        <w:pStyle w:val="CGsmallgreensubhead"/>
        <w:rPr>
          <w:lang w:val="fr-FR"/>
        </w:rPr>
      </w:pPr>
      <w:r w:rsidRPr="000850E2">
        <w:rPr>
          <w:lang w:val="fr-FR"/>
        </w:rPr>
        <w:t>Méthodologie</w:t>
      </w:r>
    </w:p>
    <w:p w:rsidR="007E2D20" w:rsidRPr="00201F50" w:rsidRDefault="007E2D20" w:rsidP="007E2D20">
      <w:pPr>
        <w:pStyle w:val="CGsmallbluesubhead"/>
        <w:rPr>
          <w:lang w:val="fr-FR"/>
        </w:rPr>
      </w:pPr>
      <w:r w:rsidRPr="00201F50">
        <w:rPr>
          <w:lang w:val="fr-FR"/>
        </w:rPr>
        <w:t>Pratique</w:t>
      </w:r>
    </w:p>
    <w:p w:rsidR="007E2D20" w:rsidRPr="00201F50" w:rsidRDefault="007E2D20" w:rsidP="007E2D20">
      <w:pPr>
        <w:pStyle w:val="CGbullettext"/>
        <w:rPr>
          <w:lang w:val="fr-FR"/>
        </w:rPr>
      </w:pPr>
      <w:r w:rsidRPr="00201F50">
        <w:rPr>
          <w:lang w:val="fr-FR"/>
        </w:rPr>
        <w:t>Répartir les participants en trois groupes de huit. Demander à chaque groupe de choisir un sujet du groupe de soutien potentiel de la corbeille.</w:t>
      </w:r>
    </w:p>
    <w:p w:rsidR="007E2D20" w:rsidRPr="00201F50" w:rsidRDefault="007E2D20" w:rsidP="007E2D20">
      <w:pPr>
        <w:pStyle w:val="CGbullettext"/>
        <w:rPr>
          <w:lang w:val="fr-FR"/>
        </w:rPr>
      </w:pPr>
      <w:r w:rsidRPr="00201F50">
        <w:rPr>
          <w:rFonts w:cs="Arial"/>
          <w:lang w:val="fr-FR"/>
        </w:rPr>
        <w:t>Demande</w:t>
      </w:r>
      <w:r>
        <w:rPr>
          <w:rFonts w:cs="Arial"/>
          <w:lang w:val="fr-FR"/>
        </w:rPr>
        <w:t>r</w:t>
      </w:r>
      <w:r w:rsidRPr="00201F50">
        <w:rPr>
          <w:rFonts w:cs="Arial"/>
          <w:lang w:val="fr-FR"/>
        </w:rPr>
        <w:t xml:space="preserve"> à chaque groupe de désigner un participant en tant que facilitateur.</w:t>
      </w:r>
    </w:p>
    <w:p w:rsidR="007E2D20" w:rsidRPr="00201F50" w:rsidRDefault="007E2D20" w:rsidP="007E2D20">
      <w:pPr>
        <w:pStyle w:val="CGbullettext"/>
        <w:rPr>
          <w:lang w:val="fr-FR"/>
        </w:rPr>
      </w:pPr>
      <w:r w:rsidRPr="00356595">
        <w:rPr>
          <w:rFonts w:cs="Arial"/>
          <w:spacing w:val="-4"/>
          <w:lang w:val="fr-FR"/>
        </w:rPr>
        <w:t>Demande</w:t>
      </w:r>
      <w:r>
        <w:rPr>
          <w:rFonts w:cs="Arial"/>
          <w:spacing w:val="-4"/>
          <w:lang w:val="fr-FR"/>
        </w:rPr>
        <w:t>r</w:t>
      </w:r>
      <w:r w:rsidRPr="00356595">
        <w:rPr>
          <w:rFonts w:cs="Arial"/>
          <w:spacing w:val="-4"/>
          <w:lang w:val="fr-FR"/>
        </w:rPr>
        <w:t xml:space="preserve"> au premier groupe </w:t>
      </w:r>
      <w:r>
        <w:rPr>
          <w:rFonts w:cs="Arial"/>
          <w:spacing w:val="-4"/>
          <w:lang w:val="fr-FR"/>
        </w:rPr>
        <w:t>de</w:t>
      </w:r>
      <w:r w:rsidRPr="00356595">
        <w:rPr>
          <w:rFonts w:cs="Arial"/>
          <w:spacing w:val="-4"/>
          <w:lang w:val="fr-FR"/>
        </w:rPr>
        <w:t xml:space="preserve"> passer environ 10 minutes en tenant une réunion de groupe de soutien simulée sur son sujet pendant que les membres des deux autres groupes observent et remplissent la liste de contrôle d'observation des groupes de soutien (</w:t>
      </w:r>
      <w:r>
        <w:rPr>
          <w:rFonts w:cs="Arial"/>
          <w:spacing w:val="-4"/>
          <w:lang w:val="fr-FR"/>
        </w:rPr>
        <w:t>Fiche du</w:t>
      </w:r>
      <w:r w:rsidRPr="00356595">
        <w:rPr>
          <w:rFonts w:cs="Arial"/>
          <w:spacing w:val="-4"/>
          <w:lang w:val="fr-FR"/>
        </w:rPr>
        <w:t xml:space="preserve"> facilitateur </w:t>
      </w:r>
      <w:r>
        <w:rPr>
          <w:rFonts w:cs="Arial"/>
          <w:spacing w:val="-4"/>
          <w:lang w:val="fr-FR"/>
        </w:rPr>
        <w:t>n° </w:t>
      </w:r>
      <w:r w:rsidRPr="00356595">
        <w:rPr>
          <w:rFonts w:cs="Arial"/>
          <w:spacing w:val="-4"/>
          <w:lang w:val="fr-FR"/>
        </w:rPr>
        <w:t xml:space="preserve">24). En plénière, discuter </w:t>
      </w:r>
      <w:r>
        <w:rPr>
          <w:rFonts w:cs="Arial"/>
          <w:spacing w:val="-4"/>
          <w:lang w:val="fr-FR"/>
        </w:rPr>
        <w:t>des résultats en utilisant la l</w:t>
      </w:r>
      <w:r w:rsidRPr="00356595">
        <w:rPr>
          <w:rFonts w:cs="Arial"/>
          <w:spacing w:val="-4"/>
          <w:lang w:val="fr-FR"/>
        </w:rPr>
        <w:t>iste de contrôle</w:t>
      </w:r>
      <w:r w:rsidRPr="00201F50">
        <w:rPr>
          <w:rFonts w:cs="Arial"/>
          <w:lang w:val="fr-FR"/>
        </w:rPr>
        <w:t>.</w:t>
      </w:r>
    </w:p>
    <w:p w:rsidR="007E2D20" w:rsidRDefault="007E2D20" w:rsidP="007E2D20">
      <w:pPr>
        <w:pStyle w:val="CGbullettextlast"/>
        <w:ind w:left="450"/>
        <w:rPr>
          <w:lang w:val="fr-FR"/>
        </w:rPr>
      </w:pPr>
      <w:r w:rsidRPr="007E2D20">
        <w:rPr>
          <w:lang w:val="fr-FR"/>
        </w:rPr>
        <w:t>En plénière, répéter le processus pour les deuxième et troisième groupes, avec différents sujets.</w:t>
      </w:r>
    </w:p>
    <w:p w:rsidR="00CE17AA" w:rsidRPr="007E2D20" w:rsidRDefault="00CE17AA" w:rsidP="00CE17AA">
      <w:pPr>
        <w:pStyle w:val="CGbullettextlast"/>
        <w:numPr>
          <w:ilvl w:val="0"/>
          <w:numId w:val="0"/>
        </w:numPr>
        <w:ind w:left="450"/>
        <w:rPr>
          <w:lang w:val="fr-FR"/>
        </w:rPr>
      </w:pPr>
    </w:p>
    <w:p w:rsidR="007E2D20" w:rsidRPr="0081235A" w:rsidRDefault="007E2D20" w:rsidP="007E2D20">
      <w:pPr>
        <w:pStyle w:val="CGheadline2text"/>
        <w:rPr>
          <w:lang w:val="fr-FR"/>
        </w:rPr>
      </w:pPr>
      <w:bookmarkStart w:id="268" w:name="_Toc397504187"/>
      <w:bookmarkStart w:id="269" w:name="_Toc419819022"/>
      <w:bookmarkStart w:id="270" w:name="_Toc433901644"/>
      <w:r w:rsidRPr="0081235A">
        <w:rPr>
          <w:lang w:val="fr-FR"/>
        </w:rPr>
        <w:lastRenderedPageBreak/>
        <w:t xml:space="preserve">Activité 13.4 : </w:t>
      </w:r>
      <w:bookmarkEnd w:id="268"/>
      <w:r w:rsidRPr="0081235A">
        <w:rPr>
          <w:lang w:val="fr-FR"/>
        </w:rPr>
        <w:t>Description de la supervision du groupe des agents communautaires</w:t>
      </w:r>
      <w:bookmarkEnd w:id="269"/>
      <w:bookmarkEnd w:id="270"/>
      <w:r w:rsidRPr="0081235A">
        <w:rPr>
          <w:lang w:val="fr-FR"/>
        </w:rPr>
        <w:t xml:space="preserve"> </w:t>
      </w:r>
    </w:p>
    <w:p w:rsidR="007E2D20" w:rsidRPr="000850E2" w:rsidRDefault="007E2D20" w:rsidP="00CE17AA">
      <w:pPr>
        <w:pStyle w:val="CGtext"/>
        <w:spacing w:line="240" w:lineRule="auto"/>
        <w:rPr>
          <w:lang w:val="fr-FR"/>
        </w:rPr>
      </w:pPr>
      <w:r w:rsidRPr="00201F50">
        <w:rPr>
          <w:b/>
          <w:lang w:val="fr-FR"/>
        </w:rPr>
        <w:t>Note</w:t>
      </w:r>
      <w:r>
        <w:rPr>
          <w:b/>
          <w:lang w:val="fr-FR"/>
        </w:rPr>
        <w:t> </w:t>
      </w:r>
      <w:r w:rsidRPr="00201F50">
        <w:rPr>
          <w:b/>
          <w:lang w:val="fr-FR"/>
        </w:rPr>
        <w:t>:</w:t>
      </w:r>
      <w:r w:rsidRPr="00201F50">
        <w:rPr>
          <w:i/>
          <w:lang w:val="fr-FR"/>
        </w:rPr>
        <w:t xml:space="preserve"> </w:t>
      </w:r>
      <w:r w:rsidRPr="000850E2">
        <w:rPr>
          <w:lang w:val="fr-FR"/>
        </w:rPr>
        <w:t xml:space="preserve">L'activité est facultative, </w:t>
      </w:r>
      <w:r>
        <w:rPr>
          <w:lang w:val="fr-FR"/>
        </w:rPr>
        <w:t>pratiquer uniquement</w:t>
      </w:r>
      <w:r w:rsidRPr="000850E2">
        <w:rPr>
          <w:lang w:val="fr-FR"/>
        </w:rPr>
        <w:t xml:space="preserve"> si les agents communautaires supervisent des bénévoles ou d’autres  groupes communautaires.</w:t>
      </w:r>
    </w:p>
    <w:p w:rsidR="007E2D20" w:rsidRPr="00CE17AA" w:rsidRDefault="00CE17AA" w:rsidP="00CE17AA">
      <w:pPr>
        <w:pStyle w:val="CGtext"/>
        <w:spacing w:after="0"/>
        <w:rPr>
          <w:lang w:val="fr-FR"/>
        </w:rPr>
      </w:pPr>
      <w:r>
        <w:rPr>
          <w:lang w:val="fr-FR"/>
        </w:rPr>
        <w:t>(30 minutes)</w:t>
      </w:r>
    </w:p>
    <w:p w:rsidR="007E2D20" w:rsidRPr="000850E2" w:rsidRDefault="007E2D20" w:rsidP="00CE17AA">
      <w:pPr>
        <w:pStyle w:val="CGsmallgreensubhead"/>
        <w:spacing w:before="120"/>
        <w:rPr>
          <w:lang w:val="fr-FR"/>
        </w:rPr>
      </w:pPr>
      <w:r w:rsidRPr="000850E2">
        <w:rPr>
          <w:lang w:val="fr-FR"/>
        </w:rPr>
        <w:t>Méthodologie</w:t>
      </w:r>
    </w:p>
    <w:p w:rsidR="007E2D20" w:rsidRPr="00201F50" w:rsidRDefault="007E2D20" w:rsidP="007E2D20">
      <w:pPr>
        <w:pStyle w:val="CGsmallbluesubhead"/>
        <w:rPr>
          <w:lang w:val="fr-FR"/>
        </w:rPr>
      </w:pPr>
      <w:r w:rsidRPr="00201F50">
        <w:rPr>
          <w:lang w:val="fr-FR"/>
        </w:rPr>
        <w:t>Travail de groupe</w:t>
      </w:r>
    </w:p>
    <w:p w:rsidR="007E2D20" w:rsidRPr="00201F50" w:rsidRDefault="007E2D20" w:rsidP="00CE17AA">
      <w:pPr>
        <w:pStyle w:val="CGbullettext"/>
        <w:spacing w:line="240" w:lineRule="auto"/>
        <w:rPr>
          <w:lang w:val="fr-FR"/>
        </w:rPr>
      </w:pPr>
      <w:r w:rsidRPr="00201F50">
        <w:rPr>
          <w:lang w:val="fr-FR"/>
        </w:rPr>
        <w:t>Répartir les participants en trois groupes.</w:t>
      </w:r>
    </w:p>
    <w:p w:rsidR="007E2D20" w:rsidRPr="00201F50" w:rsidRDefault="007E2D20" w:rsidP="00CE17AA">
      <w:pPr>
        <w:pStyle w:val="CGbullettext"/>
        <w:spacing w:line="240" w:lineRule="auto"/>
        <w:rPr>
          <w:lang w:val="fr-FR"/>
        </w:rPr>
      </w:pPr>
      <w:r w:rsidRPr="00201F50">
        <w:rPr>
          <w:lang w:val="fr-FR"/>
        </w:rPr>
        <w:t>Demande</w:t>
      </w:r>
      <w:r>
        <w:rPr>
          <w:lang w:val="fr-FR"/>
        </w:rPr>
        <w:t>r</w:t>
      </w:r>
      <w:r w:rsidRPr="00201F50">
        <w:rPr>
          <w:lang w:val="fr-FR"/>
        </w:rPr>
        <w:t xml:space="preserve"> à chaque groupe de procéder à l'une des trois activités décrites dans les guides sur la supervision du Groupe (Fiche du facilitateur</w:t>
      </w:r>
      <w:r w:rsidRPr="000850E2">
        <w:rPr>
          <w:lang w:val="fr-FR"/>
        </w:rPr>
        <w:t xml:space="preserve"> </w:t>
      </w:r>
      <w:r>
        <w:rPr>
          <w:lang w:val="fr-FR"/>
        </w:rPr>
        <w:t>n° </w:t>
      </w:r>
      <w:r w:rsidRPr="00201F50">
        <w:rPr>
          <w:lang w:val="fr-FR"/>
        </w:rPr>
        <w:t>25).</w:t>
      </w:r>
    </w:p>
    <w:p w:rsidR="007E2D20" w:rsidRPr="00201F50" w:rsidRDefault="007E2D20" w:rsidP="00CE17AA">
      <w:pPr>
        <w:pStyle w:val="CGbullettext"/>
        <w:spacing w:line="240" w:lineRule="auto"/>
        <w:rPr>
          <w:lang w:val="fr-FR"/>
        </w:rPr>
      </w:pPr>
      <w:r>
        <w:rPr>
          <w:lang w:val="fr-FR"/>
        </w:rPr>
        <w:t>Faire a</w:t>
      </w:r>
      <w:r w:rsidRPr="00201F50">
        <w:rPr>
          <w:lang w:val="fr-FR"/>
        </w:rPr>
        <w:t xml:space="preserve">ppel à un </w:t>
      </w:r>
      <w:r>
        <w:rPr>
          <w:lang w:val="fr-FR"/>
        </w:rPr>
        <w:t>agent</w:t>
      </w:r>
      <w:r w:rsidRPr="00201F50">
        <w:rPr>
          <w:lang w:val="fr-FR"/>
        </w:rPr>
        <w:t xml:space="preserve"> pour faciliter une discussion de 10 minutes.</w:t>
      </w:r>
    </w:p>
    <w:p w:rsidR="007E2D20" w:rsidRPr="00201F50" w:rsidRDefault="007E2D20" w:rsidP="00CE17AA">
      <w:pPr>
        <w:pStyle w:val="CGbullettext"/>
        <w:spacing w:line="240" w:lineRule="auto"/>
        <w:rPr>
          <w:lang w:val="fr-FR"/>
        </w:rPr>
      </w:pPr>
      <w:r w:rsidRPr="00201F50">
        <w:rPr>
          <w:lang w:val="fr-FR"/>
        </w:rPr>
        <w:t>Demande</w:t>
      </w:r>
      <w:r>
        <w:rPr>
          <w:lang w:val="fr-FR"/>
        </w:rPr>
        <w:t>r</w:t>
      </w:r>
      <w:r w:rsidRPr="00201F50">
        <w:rPr>
          <w:lang w:val="fr-FR"/>
        </w:rPr>
        <w:t xml:space="preserve"> à un autre </w:t>
      </w:r>
      <w:r>
        <w:rPr>
          <w:lang w:val="fr-FR"/>
        </w:rPr>
        <w:t>participant d’</w:t>
      </w:r>
      <w:r w:rsidRPr="00201F50">
        <w:rPr>
          <w:lang w:val="fr-FR"/>
        </w:rPr>
        <w:t xml:space="preserve">effectuer le même exercice </w:t>
      </w:r>
      <w:r>
        <w:rPr>
          <w:lang w:val="fr-FR"/>
        </w:rPr>
        <w:t xml:space="preserve">pour </w:t>
      </w:r>
      <w:r w:rsidRPr="00201F50">
        <w:rPr>
          <w:lang w:val="fr-FR"/>
        </w:rPr>
        <w:t xml:space="preserve">une </w:t>
      </w:r>
      <w:r>
        <w:rPr>
          <w:lang w:val="fr-FR"/>
        </w:rPr>
        <w:t xml:space="preserve">autre </w:t>
      </w:r>
      <w:r w:rsidRPr="00201F50">
        <w:rPr>
          <w:lang w:val="fr-FR"/>
        </w:rPr>
        <w:t>des trois activités.</w:t>
      </w:r>
    </w:p>
    <w:p w:rsidR="007E2D20" w:rsidRPr="00201F50" w:rsidRDefault="007E2D20" w:rsidP="00CE17AA">
      <w:pPr>
        <w:pStyle w:val="CGbullettext"/>
        <w:spacing w:line="240" w:lineRule="auto"/>
        <w:rPr>
          <w:lang w:val="fr-FR"/>
        </w:rPr>
      </w:pPr>
      <w:r w:rsidRPr="00201F50">
        <w:rPr>
          <w:lang w:val="fr-FR"/>
        </w:rPr>
        <w:t>Conclure la séance en expliquant l'importance de la supervision et de l'apprentissage en s’inspirant de l’expérience de chacun.  La supervision du groupe apporte souvent les réponses à la plupart</w:t>
      </w:r>
      <w:r>
        <w:rPr>
          <w:lang w:val="fr-FR"/>
        </w:rPr>
        <w:t xml:space="preserve"> </w:t>
      </w:r>
      <w:r w:rsidRPr="00201F50">
        <w:rPr>
          <w:lang w:val="fr-FR"/>
        </w:rPr>
        <w:t>des problèmes auxquels</w:t>
      </w:r>
      <w:r>
        <w:rPr>
          <w:lang w:val="fr-FR"/>
        </w:rPr>
        <w:t xml:space="preserve"> </w:t>
      </w:r>
      <w:r w:rsidRPr="00201F50">
        <w:rPr>
          <w:lang w:val="fr-FR"/>
        </w:rPr>
        <w:t xml:space="preserve">les agents communautaires sont </w:t>
      </w:r>
      <w:r>
        <w:rPr>
          <w:lang w:val="fr-FR"/>
        </w:rPr>
        <w:t>confronté</w:t>
      </w:r>
      <w:r w:rsidRPr="00201F50">
        <w:rPr>
          <w:lang w:val="fr-FR"/>
        </w:rPr>
        <w:t>s dans leurs communautés.</w:t>
      </w:r>
    </w:p>
    <w:p w:rsidR="00DA51A3" w:rsidRPr="00EA70D1" w:rsidRDefault="00AA470C" w:rsidP="00DA51A3">
      <w:pPr>
        <w:pStyle w:val="CGheadlineNOTE"/>
        <w:rPr>
          <w:lang w:val="fr-FR"/>
        </w:rPr>
      </w:pPr>
      <w:bookmarkStart w:id="271" w:name="_Toc403638356"/>
      <w:bookmarkStart w:id="272" w:name="_Toc419819023"/>
      <w:bookmarkStart w:id="273" w:name="_Toc397504188"/>
      <w:r>
        <w:rPr>
          <w:lang w:val="fr-FR"/>
        </w:rPr>
        <w:t xml:space="preserve"> </w:t>
      </w:r>
      <w:bookmarkStart w:id="274" w:name="_Toc433901645"/>
      <w:r w:rsidR="00DA51A3" w:rsidRPr="00EA70D1">
        <w:rPr>
          <w:lang w:val="fr-FR"/>
        </w:rPr>
        <w:t>Fiche du facilitateur n° 23 : À propos des groupes de soutien</w:t>
      </w:r>
      <w:bookmarkEnd w:id="271"/>
      <w:bookmarkEnd w:id="272"/>
      <w:bookmarkEnd w:id="274"/>
    </w:p>
    <w:p w:rsidR="00DA51A3" w:rsidRPr="0081235A" w:rsidRDefault="00DA51A3" w:rsidP="00DA51A3">
      <w:pPr>
        <w:pStyle w:val="CGsmallgreensubhead"/>
        <w:rPr>
          <w:lang w:val="fr-FR"/>
        </w:rPr>
      </w:pPr>
      <w:r w:rsidRPr="0081235A">
        <w:rPr>
          <w:lang w:val="fr-FR"/>
        </w:rPr>
        <w:t>Définition</w:t>
      </w:r>
    </w:p>
    <w:p w:rsidR="00DA51A3" w:rsidRPr="00201F50" w:rsidRDefault="00DA51A3" w:rsidP="00DA51A3">
      <w:pPr>
        <w:pStyle w:val="CGtext"/>
        <w:rPr>
          <w:lang w:val="fr-FR"/>
        </w:rPr>
      </w:pPr>
      <w:r w:rsidRPr="00201F50">
        <w:rPr>
          <w:lang w:val="fr-FR"/>
        </w:rPr>
        <w:t xml:space="preserve">Un groupe de soutien est un groupe de mères et de </w:t>
      </w:r>
      <w:r>
        <w:rPr>
          <w:lang w:val="fr-FR"/>
        </w:rPr>
        <w:t>responsables de soins</w:t>
      </w:r>
      <w:r w:rsidRPr="00201F50">
        <w:rPr>
          <w:lang w:val="fr-FR"/>
        </w:rPr>
        <w:t xml:space="preserve"> qui font la promotion des actions essentielles en nutrition et en hygiène et apportent un soutien mutuel. Le groupe se réunit périodiquement et est facilité par des mères expérimentées qui connaissent les pratiques de nutrition et d’hygiène et qui, idéalement, ont maîtrisé les techniques </w:t>
      </w:r>
      <w:r>
        <w:rPr>
          <w:lang w:val="fr-FR"/>
        </w:rPr>
        <w:t xml:space="preserve">de </w:t>
      </w:r>
      <w:r w:rsidRPr="00201F50">
        <w:rPr>
          <w:lang w:val="fr-FR"/>
        </w:rPr>
        <w:t xml:space="preserve">dynamique de groupe. Les participants au groupe partagent leurs expériences et informations et </w:t>
      </w:r>
      <w:r>
        <w:rPr>
          <w:lang w:val="fr-FR"/>
        </w:rPr>
        <w:t>s’aident les uns les autres</w:t>
      </w:r>
      <w:r w:rsidRPr="00201F50">
        <w:rPr>
          <w:lang w:val="fr-FR"/>
        </w:rPr>
        <w:t xml:space="preserve">. </w:t>
      </w:r>
    </w:p>
    <w:p w:rsidR="00DA51A3" w:rsidRPr="000850E2" w:rsidRDefault="00DA51A3" w:rsidP="00DA51A3">
      <w:pPr>
        <w:pStyle w:val="CGsmallgreensubhead"/>
        <w:rPr>
          <w:lang w:val="fr-FR"/>
        </w:rPr>
      </w:pPr>
      <w:r>
        <w:rPr>
          <w:lang w:val="fr-FR"/>
        </w:rPr>
        <w:t>Le f</w:t>
      </w:r>
      <w:r w:rsidRPr="000850E2">
        <w:rPr>
          <w:lang w:val="fr-FR"/>
        </w:rPr>
        <w:t>acilitateur</w:t>
      </w:r>
    </w:p>
    <w:p w:rsidR="00DA51A3" w:rsidRPr="00201F50" w:rsidRDefault="00DA51A3" w:rsidP="00CE17AA">
      <w:pPr>
        <w:pStyle w:val="CGbullettext"/>
        <w:spacing w:line="240" w:lineRule="auto"/>
        <w:rPr>
          <w:spacing w:val="-6"/>
          <w:lang w:val="fr-FR"/>
        </w:rPr>
      </w:pPr>
      <w:r w:rsidRPr="00201F50">
        <w:rPr>
          <w:lang w:val="fr-FR"/>
        </w:rPr>
        <w:t>S’assoit dans un cercle au même niveau que le reste du groupe.</w:t>
      </w:r>
    </w:p>
    <w:p w:rsidR="00DA51A3" w:rsidRPr="00201F50" w:rsidRDefault="00DA51A3" w:rsidP="00CE17AA">
      <w:pPr>
        <w:pStyle w:val="CGbullettext"/>
        <w:spacing w:line="240" w:lineRule="auto"/>
        <w:rPr>
          <w:spacing w:val="-6"/>
          <w:lang w:val="fr-FR"/>
        </w:rPr>
      </w:pPr>
      <w:r w:rsidRPr="00201F50">
        <w:rPr>
          <w:lang w:val="fr-FR"/>
        </w:rPr>
        <w:t>Se présente et demande aux participants de se présenter.</w:t>
      </w:r>
      <w:r w:rsidRPr="00201F50">
        <w:rPr>
          <w:lang w:val="fr-FR"/>
        </w:rPr>
        <w:br/>
        <w:t> Introduit le but et le thème de la réunion.</w:t>
      </w:r>
    </w:p>
    <w:p w:rsidR="00DA51A3" w:rsidRPr="00201F50" w:rsidRDefault="00DA51A3" w:rsidP="00CE17AA">
      <w:pPr>
        <w:pStyle w:val="CGbullettext"/>
        <w:spacing w:line="240" w:lineRule="auto"/>
        <w:rPr>
          <w:spacing w:val="-6"/>
          <w:lang w:val="fr-FR"/>
        </w:rPr>
      </w:pPr>
      <w:r w:rsidRPr="00201F50">
        <w:rPr>
          <w:lang w:val="fr-FR"/>
        </w:rPr>
        <w:t>Explique que la réunion du groupe de soutien durera 60 à 90 minutes.</w:t>
      </w:r>
    </w:p>
    <w:p w:rsidR="00DA51A3" w:rsidRPr="00201F50" w:rsidRDefault="00DA51A3" w:rsidP="00CE17AA">
      <w:pPr>
        <w:pStyle w:val="CGbullettext"/>
        <w:spacing w:line="240" w:lineRule="auto"/>
        <w:rPr>
          <w:spacing w:val="-6"/>
          <w:lang w:val="fr-FR"/>
        </w:rPr>
      </w:pPr>
      <w:r w:rsidRPr="00201F50">
        <w:rPr>
          <w:lang w:val="fr-FR"/>
        </w:rPr>
        <w:t>Pose des questions ouvertes pour encourager la participation.</w:t>
      </w:r>
    </w:p>
    <w:p w:rsidR="00DA51A3" w:rsidRPr="00201F50" w:rsidRDefault="00DA51A3" w:rsidP="00CE17AA">
      <w:pPr>
        <w:pStyle w:val="CGbullettext"/>
        <w:spacing w:line="240" w:lineRule="auto"/>
        <w:rPr>
          <w:spacing w:val="-6"/>
          <w:lang w:val="fr-FR"/>
        </w:rPr>
      </w:pPr>
      <w:r w:rsidRPr="00201F50">
        <w:rPr>
          <w:lang w:val="fr-FR"/>
        </w:rPr>
        <w:t>Encourage tou</w:t>
      </w:r>
      <w:r>
        <w:rPr>
          <w:lang w:val="fr-FR"/>
        </w:rPr>
        <w:t>t le monde</w:t>
      </w:r>
      <w:r w:rsidRPr="00201F50">
        <w:rPr>
          <w:lang w:val="fr-FR"/>
        </w:rPr>
        <w:t xml:space="preserve"> afin de partager les expériences et idées, même les participants timides.</w:t>
      </w:r>
    </w:p>
    <w:p w:rsidR="00DA51A3" w:rsidRPr="00201F50" w:rsidRDefault="00DA51A3" w:rsidP="00CE17AA">
      <w:pPr>
        <w:pStyle w:val="CGbullettext"/>
        <w:spacing w:line="240" w:lineRule="auto"/>
        <w:rPr>
          <w:spacing w:val="-6"/>
          <w:lang w:val="fr-FR"/>
        </w:rPr>
      </w:pPr>
      <w:r w:rsidRPr="00201F50">
        <w:rPr>
          <w:lang w:val="fr-FR"/>
        </w:rPr>
        <w:t>Répète les messages clés.</w:t>
      </w:r>
    </w:p>
    <w:p w:rsidR="00DA51A3" w:rsidRPr="00201F50" w:rsidRDefault="00DA51A3" w:rsidP="00CE17AA">
      <w:pPr>
        <w:pStyle w:val="CGbullettext"/>
        <w:spacing w:line="240" w:lineRule="auto"/>
        <w:rPr>
          <w:spacing w:val="-6"/>
          <w:lang w:val="fr-FR"/>
        </w:rPr>
      </w:pPr>
      <w:r w:rsidRPr="00201F50">
        <w:rPr>
          <w:lang w:val="fr-FR"/>
        </w:rPr>
        <w:t>Demande aux participants de résumer ce qu'ils ont appris.</w:t>
      </w:r>
    </w:p>
    <w:p w:rsidR="00DA51A3" w:rsidRPr="00201F50" w:rsidRDefault="00DA51A3" w:rsidP="00CE17AA">
      <w:pPr>
        <w:pStyle w:val="CGbullettextlast"/>
        <w:spacing w:line="240" w:lineRule="auto"/>
        <w:rPr>
          <w:spacing w:val="-6"/>
          <w:lang w:val="fr-FR"/>
        </w:rPr>
      </w:pPr>
      <w:r w:rsidRPr="00201F50">
        <w:rPr>
          <w:lang w:val="fr-FR"/>
        </w:rPr>
        <w:t>Décide, avec les participants, la durée de la réunion, la fréquence, le calendrier et les sujets.</w:t>
      </w:r>
    </w:p>
    <w:p w:rsidR="00DA51A3" w:rsidRPr="000850E2" w:rsidRDefault="00DA51A3" w:rsidP="00CE17AA">
      <w:pPr>
        <w:pStyle w:val="CGsmallgreensubhead"/>
        <w:rPr>
          <w:lang w:val="fr-FR"/>
        </w:rPr>
      </w:pPr>
      <w:r>
        <w:rPr>
          <w:lang w:val="fr-FR"/>
        </w:rPr>
        <w:lastRenderedPageBreak/>
        <w:t>L</w:t>
      </w:r>
      <w:r w:rsidRPr="000850E2">
        <w:rPr>
          <w:lang w:val="fr-FR"/>
        </w:rPr>
        <w:t>es facilitateurs potentiels du groupe de soutien communautaire</w:t>
      </w:r>
    </w:p>
    <w:p w:rsidR="00DA51A3" w:rsidRPr="00201F50" w:rsidRDefault="00DA51A3" w:rsidP="00AA470C">
      <w:pPr>
        <w:pStyle w:val="CGbullettext"/>
        <w:spacing w:after="40"/>
        <w:rPr>
          <w:lang w:val="fr-FR"/>
        </w:rPr>
      </w:pPr>
      <w:r w:rsidRPr="00201F50">
        <w:rPr>
          <w:lang w:val="fr-FR"/>
        </w:rPr>
        <w:t>Les mères et les agents de santé expérimentés.</w:t>
      </w:r>
    </w:p>
    <w:p w:rsidR="00DA51A3" w:rsidRPr="00201F50" w:rsidRDefault="00DA51A3" w:rsidP="00AA470C">
      <w:pPr>
        <w:pStyle w:val="CGbullettext"/>
        <w:spacing w:after="40"/>
        <w:rPr>
          <w:lang w:val="fr-FR"/>
        </w:rPr>
      </w:pPr>
      <w:r w:rsidRPr="00201F50">
        <w:rPr>
          <w:lang w:val="fr-FR"/>
        </w:rPr>
        <w:t>Des agents de santé officiellement formés.</w:t>
      </w:r>
    </w:p>
    <w:p w:rsidR="00DA51A3" w:rsidRPr="00201F50" w:rsidRDefault="00DA51A3" w:rsidP="00DA51A3">
      <w:pPr>
        <w:pStyle w:val="CGbullettextlast"/>
        <w:rPr>
          <w:lang w:val="fr-FR"/>
        </w:rPr>
      </w:pPr>
      <w:r w:rsidRPr="00201F50">
        <w:rPr>
          <w:lang w:val="fr-FR"/>
        </w:rPr>
        <w:t>Les agents communautaires.</w:t>
      </w:r>
    </w:p>
    <w:p w:rsidR="00DA51A3" w:rsidRPr="008008C2" w:rsidRDefault="00DA51A3" w:rsidP="00AA470C">
      <w:pPr>
        <w:pStyle w:val="CGsmallgreensubhead"/>
        <w:spacing w:after="60"/>
        <w:rPr>
          <w:lang w:val="fr-FR"/>
        </w:rPr>
      </w:pPr>
      <w:r w:rsidRPr="008008C2">
        <w:rPr>
          <w:lang w:val="fr-FR"/>
        </w:rPr>
        <w:t>Caractéristiques d'un groupe de soutien communautaire</w:t>
      </w:r>
    </w:p>
    <w:p w:rsidR="00DA51A3" w:rsidRPr="00201F50" w:rsidRDefault="00DA51A3" w:rsidP="00AA470C">
      <w:pPr>
        <w:pStyle w:val="CGbullettext"/>
        <w:spacing w:after="40"/>
        <w:rPr>
          <w:u w:val="single"/>
          <w:lang w:val="fr-FR"/>
        </w:rPr>
      </w:pPr>
      <w:r w:rsidRPr="00201F50">
        <w:rPr>
          <w:lang w:val="fr-FR"/>
        </w:rPr>
        <w:t>Fournit un environnement sûr de respect et de confiance.</w:t>
      </w:r>
    </w:p>
    <w:p w:rsidR="00DA51A3" w:rsidRPr="00201F50" w:rsidRDefault="00DA51A3" w:rsidP="00DA51A3">
      <w:pPr>
        <w:pStyle w:val="CGbullettext"/>
        <w:rPr>
          <w:u w:val="single"/>
          <w:lang w:val="fr-FR"/>
        </w:rPr>
      </w:pPr>
      <w:r w:rsidRPr="00201F50">
        <w:rPr>
          <w:lang w:val="fr-FR"/>
        </w:rPr>
        <w:t>Permet aux participants de</w:t>
      </w:r>
      <w:r>
        <w:rPr>
          <w:lang w:val="fr-FR"/>
        </w:rPr>
        <w:t> </w:t>
      </w:r>
      <w:r w:rsidRPr="00201F50">
        <w:rPr>
          <w:lang w:val="fr-FR"/>
        </w:rPr>
        <w:t>:</w:t>
      </w:r>
    </w:p>
    <w:p w:rsidR="00DA51A3" w:rsidRPr="00201F50" w:rsidRDefault="00DA51A3" w:rsidP="00AA470C">
      <w:pPr>
        <w:pStyle w:val="CGbulletlevel2"/>
        <w:spacing w:after="60"/>
        <w:rPr>
          <w:lang w:val="fr-FR"/>
        </w:rPr>
      </w:pPr>
      <w:r w:rsidRPr="00201F50">
        <w:rPr>
          <w:lang w:val="fr-FR"/>
        </w:rPr>
        <w:t> Partager l'information et les expériences personnelles sur tou</w:t>
      </w:r>
      <w:r>
        <w:rPr>
          <w:lang w:val="fr-FR"/>
        </w:rPr>
        <w:t>te pratique de nutrition ou d</w:t>
      </w:r>
      <w:r w:rsidRPr="00201F50">
        <w:rPr>
          <w:lang w:val="fr-FR"/>
        </w:rPr>
        <w:t>'hygiène d'intérêt commun.</w:t>
      </w:r>
    </w:p>
    <w:p w:rsidR="00DA51A3" w:rsidRPr="00201F50" w:rsidRDefault="00DA51A3" w:rsidP="00AA470C">
      <w:pPr>
        <w:pStyle w:val="CGbulletlevel2"/>
        <w:spacing w:after="60"/>
        <w:rPr>
          <w:lang w:val="fr-FR"/>
        </w:rPr>
      </w:pPr>
      <w:r w:rsidRPr="00201F50">
        <w:rPr>
          <w:lang w:val="fr-FR"/>
        </w:rPr>
        <w:t>Se soutenir mutuellement à travers leurs propres expériences.</w:t>
      </w:r>
    </w:p>
    <w:p w:rsidR="00DA51A3" w:rsidRPr="00201F50" w:rsidRDefault="00DA51A3" w:rsidP="00AA470C">
      <w:pPr>
        <w:pStyle w:val="CGbulletlevel2"/>
        <w:spacing w:after="60"/>
        <w:rPr>
          <w:lang w:val="fr-FR"/>
        </w:rPr>
      </w:pPr>
      <w:r w:rsidRPr="00201F50">
        <w:rPr>
          <w:lang w:val="fr-FR"/>
        </w:rPr>
        <w:t>Renforcer ou modifier certaines attitudes et pratiques.</w:t>
      </w:r>
    </w:p>
    <w:p w:rsidR="00DA51A3" w:rsidRPr="00201F50" w:rsidRDefault="00DA51A3" w:rsidP="00DA51A3">
      <w:pPr>
        <w:pStyle w:val="CGbulletlevel2last"/>
        <w:rPr>
          <w:lang w:val="fr-FR"/>
        </w:rPr>
      </w:pPr>
      <w:r w:rsidRPr="00201F50">
        <w:rPr>
          <w:lang w:val="fr-FR"/>
        </w:rPr>
        <w:t>Apprendre des expériences des uns et des autres.</w:t>
      </w:r>
    </w:p>
    <w:p w:rsidR="00DA51A3" w:rsidRPr="00201F50" w:rsidRDefault="00DA51A3" w:rsidP="00DA51A3">
      <w:pPr>
        <w:pStyle w:val="CGbullettext"/>
        <w:rPr>
          <w:lang w:val="fr-FR"/>
        </w:rPr>
      </w:pPr>
      <w:r w:rsidRPr="00201F50">
        <w:rPr>
          <w:lang w:val="fr-FR"/>
        </w:rPr>
        <w:t>Permet aux participants de réfléchir sur leurs expériences, le</w:t>
      </w:r>
      <w:r>
        <w:rPr>
          <w:lang w:val="fr-FR"/>
        </w:rPr>
        <w:t>urs</w:t>
      </w:r>
      <w:r w:rsidRPr="00201F50">
        <w:rPr>
          <w:lang w:val="fr-FR"/>
        </w:rPr>
        <w:t xml:space="preserve"> doutes et difficultés, ainsi que sur les croyances populaires et </w:t>
      </w:r>
      <w:r>
        <w:rPr>
          <w:lang w:val="fr-FR"/>
        </w:rPr>
        <w:t>l</w:t>
      </w:r>
      <w:r w:rsidRPr="00201F50">
        <w:rPr>
          <w:lang w:val="fr-FR"/>
        </w:rPr>
        <w:t xml:space="preserve">es mythes, </w:t>
      </w:r>
      <w:r>
        <w:rPr>
          <w:lang w:val="fr-FR"/>
        </w:rPr>
        <w:t>l</w:t>
      </w:r>
      <w:r w:rsidRPr="00201F50">
        <w:rPr>
          <w:lang w:val="fr-FR"/>
        </w:rPr>
        <w:t xml:space="preserve">es informations communes et </w:t>
      </w:r>
      <w:r>
        <w:rPr>
          <w:lang w:val="fr-FR"/>
        </w:rPr>
        <w:t>l</w:t>
      </w:r>
      <w:r w:rsidRPr="00201F50">
        <w:rPr>
          <w:lang w:val="fr-FR"/>
        </w:rPr>
        <w:t xml:space="preserve">es pratiques de </w:t>
      </w:r>
      <w:r>
        <w:rPr>
          <w:lang w:val="fr-FR"/>
        </w:rPr>
        <w:t xml:space="preserve">soins aux </w:t>
      </w:r>
      <w:r w:rsidRPr="00201F50">
        <w:rPr>
          <w:lang w:val="fr-FR"/>
        </w:rPr>
        <w:t>nourrissons adéquates. Dans cet environnement sécuritaire, la mère a les connaissances et la confiance nécessaires pour décider de renforcer ou modifier ses pratiques d'alimentation d</w:t>
      </w:r>
      <w:r>
        <w:rPr>
          <w:lang w:val="fr-FR"/>
        </w:rPr>
        <w:t>u</w:t>
      </w:r>
      <w:r w:rsidRPr="00201F50">
        <w:rPr>
          <w:lang w:val="fr-FR"/>
        </w:rPr>
        <w:t xml:space="preserve"> nourrisson</w:t>
      </w:r>
      <w:r>
        <w:rPr>
          <w:lang w:val="fr-FR"/>
        </w:rPr>
        <w:t xml:space="preserve"> et du jeune enfant</w:t>
      </w:r>
      <w:r w:rsidRPr="00201F50">
        <w:rPr>
          <w:lang w:val="fr-FR"/>
        </w:rPr>
        <w:t>.</w:t>
      </w:r>
    </w:p>
    <w:p w:rsidR="00DA51A3" w:rsidRPr="00201F50" w:rsidRDefault="00DA51A3" w:rsidP="00DA51A3">
      <w:pPr>
        <w:pStyle w:val="CGbullettext"/>
        <w:rPr>
          <w:lang w:val="fr-FR"/>
        </w:rPr>
      </w:pPr>
      <w:r w:rsidRPr="00201F50">
        <w:rPr>
          <w:lang w:val="fr-FR"/>
        </w:rPr>
        <w:t>Ce n’est pas une conférence ou un cours.</w:t>
      </w:r>
      <w:r>
        <w:rPr>
          <w:lang w:val="fr-FR"/>
        </w:rPr>
        <w:t xml:space="preserve"> </w:t>
      </w:r>
      <w:r w:rsidRPr="00201F50">
        <w:rPr>
          <w:lang w:val="fr-FR"/>
        </w:rPr>
        <w:t>Tous les participants jouent un rôle actif.</w:t>
      </w:r>
    </w:p>
    <w:p w:rsidR="00DA51A3" w:rsidRPr="00201F50" w:rsidRDefault="00DA51A3" w:rsidP="00DA51A3">
      <w:pPr>
        <w:pStyle w:val="CGbullettext"/>
        <w:rPr>
          <w:lang w:val="fr-FR"/>
        </w:rPr>
      </w:pPr>
      <w:r w:rsidRPr="00201F50">
        <w:rPr>
          <w:lang w:val="fr-FR"/>
        </w:rPr>
        <w:t>Met l'accent sur l'importance de la communication interpersonnelle pour permettre à tous les participants d'exprimer leurs idées, leurs connaissances et le</w:t>
      </w:r>
      <w:r>
        <w:rPr>
          <w:lang w:val="fr-FR"/>
        </w:rPr>
        <w:t>ur</w:t>
      </w:r>
      <w:r w:rsidRPr="00201F50">
        <w:rPr>
          <w:lang w:val="fr-FR"/>
        </w:rPr>
        <w:t>s doutes, partager leurs expér</w:t>
      </w:r>
      <w:r>
        <w:rPr>
          <w:lang w:val="fr-FR"/>
        </w:rPr>
        <w:t>iences, et recevoir et donner du</w:t>
      </w:r>
      <w:r w:rsidRPr="00201F50">
        <w:rPr>
          <w:lang w:val="fr-FR"/>
        </w:rPr>
        <w:t xml:space="preserve"> soutien.</w:t>
      </w:r>
    </w:p>
    <w:p w:rsidR="00DA51A3" w:rsidRPr="00201F50" w:rsidRDefault="00DA51A3" w:rsidP="00DA51A3">
      <w:pPr>
        <w:pStyle w:val="CGbullettext"/>
        <w:rPr>
          <w:lang w:val="fr-FR"/>
        </w:rPr>
      </w:pPr>
      <w:r w:rsidRPr="00201F50">
        <w:rPr>
          <w:lang w:val="fr-FR"/>
        </w:rPr>
        <w:t>La disposition des sièges permet à tous les participants d’établir un contact visuel (généralement un cercle).</w:t>
      </w:r>
    </w:p>
    <w:p w:rsidR="00DA51A3" w:rsidRPr="00201F50" w:rsidRDefault="00DA51A3" w:rsidP="00DA51A3">
      <w:pPr>
        <w:pStyle w:val="CGbullettext"/>
        <w:rPr>
          <w:lang w:val="fr-FR"/>
        </w:rPr>
      </w:pPr>
      <w:r w:rsidRPr="00201F50">
        <w:rPr>
          <w:lang w:val="fr-FR"/>
        </w:rPr>
        <w:t> La taille varie entre trois et 15 participants.</w:t>
      </w:r>
    </w:p>
    <w:p w:rsidR="00DA51A3" w:rsidRPr="00201F50" w:rsidRDefault="00DA51A3" w:rsidP="00DA51A3">
      <w:pPr>
        <w:pStyle w:val="CGbullettext"/>
        <w:rPr>
          <w:lang w:val="fr-FR"/>
        </w:rPr>
      </w:pPr>
      <w:r w:rsidRPr="00201F50">
        <w:rPr>
          <w:lang w:val="fr-FR"/>
        </w:rPr>
        <w:t xml:space="preserve"> Elle est généralement facilitée par un </w:t>
      </w:r>
      <w:r>
        <w:rPr>
          <w:lang w:val="fr-FR"/>
        </w:rPr>
        <w:t>prestataire</w:t>
      </w:r>
      <w:r w:rsidRPr="00201F50">
        <w:rPr>
          <w:lang w:val="fr-FR"/>
        </w:rPr>
        <w:t xml:space="preserve"> de soin</w:t>
      </w:r>
      <w:r>
        <w:rPr>
          <w:lang w:val="fr-FR"/>
        </w:rPr>
        <w:t>s</w:t>
      </w:r>
      <w:r w:rsidRPr="00201F50">
        <w:rPr>
          <w:lang w:val="fr-FR"/>
        </w:rPr>
        <w:t xml:space="preserve"> formé, expérimenté dont le rôle est d'écouter et orienter la discussion.</w:t>
      </w:r>
    </w:p>
    <w:p w:rsidR="00B8001A" w:rsidRPr="00B8001A" w:rsidRDefault="00DA51A3" w:rsidP="00B8001A">
      <w:pPr>
        <w:pStyle w:val="CGbullettextlast"/>
        <w:rPr>
          <w:color w:val="00B0F0"/>
          <w:lang w:val="fr-FR"/>
        </w:rPr>
      </w:pPr>
      <w:r w:rsidRPr="00DA51A3">
        <w:rPr>
          <w:lang w:val="fr-FR"/>
        </w:rPr>
        <w:t> Est ouvert, permettant l'admission de toutes les femmes enceintes intéressées, les femmes allaitantes, les femmes avec les enfants plus âgés et d'autres personnes intéressées.</w:t>
      </w:r>
    </w:p>
    <w:p w:rsidR="00DA51A3" w:rsidRPr="00DA51A3" w:rsidRDefault="00DA51A3" w:rsidP="00AA470C">
      <w:pPr>
        <w:pStyle w:val="CGsmallgreensubhead"/>
        <w:spacing w:after="60"/>
        <w:rPr>
          <w:lang w:val="fr-FR"/>
        </w:rPr>
      </w:pPr>
      <w:r w:rsidRPr="00DA51A3">
        <w:rPr>
          <w:lang w:val="fr-FR"/>
        </w:rPr>
        <w:t xml:space="preserve">Participants : Groupe de soutien communautaire </w:t>
      </w:r>
    </w:p>
    <w:p w:rsidR="00DA51A3" w:rsidRPr="00201F50" w:rsidRDefault="00DA51A3" w:rsidP="00B8001A">
      <w:pPr>
        <w:pStyle w:val="CGbullettext"/>
        <w:rPr>
          <w:lang w:val="fr-FR"/>
        </w:rPr>
      </w:pPr>
      <w:r w:rsidRPr="00201F50">
        <w:rPr>
          <w:lang w:val="fr-FR"/>
        </w:rPr>
        <w:t>Les mères allaitantes.</w:t>
      </w:r>
    </w:p>
    <w:p w:rsidR="00DA51A3" w:rsidRPr="00201F50" w:rsidRDefault="00DA51A3" w:rsidP="00B8001A">
      <w:pPr>
        <w:pStyle w:val="CGbullettext"/>
        <w:rPr>
          <w:lang w:val="fr-FR"/>
        </w:rPr>
      </w:pPr>
      <w:r w:rsidRPr="00201F50">
        <w:rPr>
          <w:lang w:val="fr-FR"/>
        </w:rPr>
        <w:t>Les mères qui ont allaité dans le passé.</w:t>
      </w:r>
    </w:p>
    <w:p w:rsidR="00DA51A3" w:rsidRPr="00201F50" w:rsidRDefault="00DA51A3" w:rsidP="00B8001A">
      <w:pPr>
        <w:pStyle w:val="CGbullettext"/>
        <w:rPr>
          <w:lang w:val="fr-FR"/>
        </w:rPr>
      </w:pPr>
      <w:r w:rsidRPr="00201F50">
        <w:rPr>
          <w:lang w:val="fr-FR"/>
        </w:rPr>
        <w:t>Les femmes enceintes.</w:t>
      </w:r>
    </w:p>
    <w:p w:rsidR="00DA51A3" w:rsidRPr="00201F50" w:rsidRDefault="00DA51A3" w:rsidP="00B8001A">
      <w:pPr>
        <w:pStyle w:val="CGbullettext"/>
        <w:rPr>
          <w:lang w:val="fr-FR"/>
        </w:rPr>
      </w:pPr>
      <w:r w:rsidRPr="00201F50">
        <w:rPr>
          <w:lang w:val="fr-FR"/>
        </w:rPr>
        <w:t>Les agents communautaires.</w:t>
      </w:r>
    </w:p>
    <w:p w:rsidR="00DA51A3" w:rsidRPr="00201F50" w:rsidRDefault="00DA51A3" w:rsidP="00B8001A">
      <w:pPr>
        <w:pStyle w:val="CGbullettext"/>
        <w:rPr>
          <w:lang w:val="fr-FR"/>
        </w:rPr>
      </w:pPr>
      <w:r w:rsidRPr="00201F50">
        <w:rPr>
          <w:lang w:val="fr-FR"/>
        </w:rPr>
        <w:t>Les fournisseurs de soutien et les parents.</w:t>
      </w:r>
    </w:p>
    <w:p w:rsidR="00DA51A3" w:rsidRPr="00201F50" w:rsidRDefault="00DA51A3" w:rsidP="00B8001A">
      <w:pPr>
        <w:pStyle w:val="CGbullettextlast"/>
        <w:rPr>
          <w:lang w:val="fr-FR"/>
        </w:rPr>
      </w:pPr>
      <w:r w:rsidRPr="00201F50">
        <w:rPr>
          <w:lang w:val="fr-FR"/>
        </w:rPr>
        <w:t>Des agents de santé formés officiellement.</w:t>
      </w:r>
    </w:p>
    <w:p w:rsidR="00DA51A3" w:rsidRPr="001E01CF" w:rsidRDefault="00DA51A3" w:rsidP="00B8001A">
      <w:pPr>
        <w:pStyle w:val="CGsmallgreensubhead"/>
        <w:rPr>
          <w:lang w:val="fr-FR"/>
        </w:rPr>
      </w:pPr>
      <w:r w:rsidRPr="001E01CF">
        <w:rPr>
          <w:lang w:val="fr-FR"/>
        </w:rPr>
        <w:lastRenderedPageBreak/>
        <w:t>Sujets possibles pour un groupe de soutien communautaire</w:t>
      </w:r>
    </w:p>
    <w:p w:rsidR="00DA51A3" w:rsidRPr="00201F50" w:rsidRDefault="00DA51A3" w:rsidP="00B8001A">
      <w:pPr>
        <w:pStyle w:val="CGbullettext"/>
        <w:rPr>
          <w:lang w:val="fr-FR"/>
        </w:rPr>
      </w:pPr>
      <w:r w:rsidRPr="00201F50">
        <w:rPr>
          <w:lang w:val="fr-FR"/>
        </w:rPr>
        <w:t>Avantages de l'allaitement maternel (pour la mère, l'enfant, la famille et la communauté).</w:t>
      </w:r>
    </w:p>
    <w:p w:rsidR="00DA51A3" w:rsidRPr="00201F50" w:rsidRDefault="00DA51A3" w:rsidP="00B8001A">
      <w:pPr>
        <w:pStyle w:val="CGbullettext"/>
        <w:rPr>
          <w:spacing w:val="-4"/>
          <w:lang w:val="fr-FR"/>
        </w:rPr>
      </w:pPr>
      <w:r w:rsidRPr="00201F50">
        <w:rPr>
          <w:spacing w:val="-4"/>
          <w:lang w:val="fr-FR"/>
        </w:rPr>
        <w:t>Techniques d'allaitement et le</w:t>
      </w:r>
      <w:r>
        <w:rPr>
          <w:spacing w:val="-4"/>
          <w:lang w:val="fr-FR"/>
        </w:rPr>
        <w:t>s défis (position, la prise du sein</w:t>
      </w:r>
      <w:r w:rsidRPr="00201F50">
        <w:rPr>
          <w:spacing w:val="-4"/>
          <w:lang w:val="fr-FR"/>
        </w:rPr>
        <w:t>, la production de lait maternel insuffisant et douleur, les mamelons fissurés</w:t>
      </w:r>
      <w:r>
        <w:rPr>
          <w:spacing w:val="-4"/>
          <w:lang w:val="fr-FR"/>
        </w:rPr>
        <w:t> </w:t>
      </w:r>
      <w:r w:rsidRPr="00201F50">
        <w:rPr>
          <w:spacing w:val="-4"/>
          <w:lang w:val="fr-FR"/>
        </w:rPr>
        <w:t>; bébés séparés de leur mère, les jumeaux</w:t>
      </w:r>
      <w:r>
        <w:rPr>
          <w:spacing w:val="-4"/>
          <w:lang w:val="fr-FR"/>
        </w:rPr>
        <w:t> </w:t>
      </w:r>
      <w:r w:rsidRPr="00201F50">
        <w:rPr>
          <w:spacing w:val="-4"/>
          <w:lang w:val="fr-FR"/>
        </w:rPr>
        <w:t>;</w:t>
      </w:r>
      <w:r>
        <w:rPr>
          <w:spacing w:val="-4"/>
          <w:lang w:val="fr-FR"/>
        </w:rPr>
        <w:t xml:space="preserve"> la</w:t>
      </w:r>
      <w:r w:rsidRPr="00201F50">
        <w:rPr>
          <w:spacing w:val="-4"/>
          <w:lang w:val="fr-FR"/>
        </w:rPr>
        <w:t xml:space="preserve"> maladie maternelle  ou infantile).</w:t>
      </w:r>
    </w:p>
    <w:p w:rsidR="00DA51A3" w:rsidRPr="00201F50" w:rsidRDefault="00DA51A3" w:rsidP="00B8001A">
      <w:pPr>
        <w:pStyle w:val="CGbullettext"/>
        <w:rPr>
          <w:lang w:val="fr-FR"/>
        </w:rPr>
      </w:pPr>
      <w:r w:rsidRPr="00201F50">
        <w:rPr>
          <w:lang w:val="fr-FR"/>
        </w:rPr>
        <w:t xml:space="preserve">Nutrition pour </w:t>
      </w:r>
      <w:r>
        <w:rPr>
          <w:lang w:val="fr-FR"/>
        </w:rPr>
        <w:t>les a</w:t>
      </w:r>
      <w:r w:rsidRPr="00201F50">
        <w:rPr>
          <w:lang w:val="fr-FR"/>
        </w:rPr>
        <w:t>dolescent</w:t>
      </w:r>
      <w:r>
        <w:rPr>
          <w:lang w:val="fr-FR"/>
        </w:rPr>
        <w:t>e</w:t>
      </w:r>
      <w:r w:rsidRPr="00201F50">
        <w:rPr>
          <w:lang w:val="fr-FR"/>
        </w:rPr>
        <w:t>s et</w:t>
      </w:r>
      <w:r>
        <w:rPr>
          <w:lang w:val="fr-FR"/>
        </w:rPr>
        <w:t xml:space="preserve"> les</w:t>
      </w:r>
      <w:r w:rsidRPr="00201F50">
        <w:rPr>
          <w:lang w:val="fr-FR"/>
        </w:rPr>
        <w:t xml:space="preserve"> femmes.</w:t>
      </w:r>
    </w:p>
    <w:p w:rsidR="00DA51A3" w:rsidRPr="00201F50" w:rsidRDefault="00DA51A3" w:rsidP="00B8001A">
      <w:pPr>
        <w:pStyle w:val="CGbullettext"/>
        <w:rPr>
          <w:lang w:val="fr-FR"/>
        </w:rPr>
      </w:pPr>
      <w:r w:rsidRPr="00201F50">
        <w:rPr>
          <w:lang w:val="fr-FR"/>
        </w:rPr>
        <w:t xml:space="preserve">L'alimentation complémentaire à partir de six mois (comment assurer une </w:t>
      </w:r>
      <w:r>
        <w:rPr>
          <w:lang w:val="fr-FR"/>
        </w:rPr>
        <w:t>alimentation variée</w:t>
      </w:r>
      <w:r w:rsidRPr="00201F50">
        <w:rPr>
          <w:lang w:val="fr-FR"/>
        </w:rPr>
        <w:t xml:space="preserve">, </w:t>
      </w:r>
      <w:r>
        <w:rPr>
          <w:lang w:val="fr-FR"/>
        </w:rPr>
        <w:t xml:space="preserve">une </w:t>
      </w:r>
      <w:r w:rsidRPr="00201F50">
        <w:rPr>
          <w:lang w:val="fr-FR"/>
        </w:rPr>
        <w:t xml:space="preserve">alimentation active, comment faire varier l'alimentation, pourquoi continuer l'allaitement maternel, </w:t>
      </w:r>
      <w:r>
        <w:rPr>
          <w:lang w:val="fr-FR"/>
        </w:rPr>
        <w:t>les goûters</w:t>
      </w:r>
      <w:r w:rsidRPr="00201F50">
        <w:rPr>
          <w:lang w:val="fr-FR"/>
        </w:rPr>
        <w:t xml:space="preserve"> et comment augmenter la quantité, la fréquence et la densité).</w:t>
      </w:r>
    </w:p>
    <w:p w:rsidR="00DA51A3" w:rsidRPr="00201F50" w:rsidRDefault="00DA51A3" w:rsidP="00B8001A">
      <w:pPr>
        <w:pStyle w:val="CGbullettextlast"/>
        <w:rPr>
          <w:lang w:val="fr-FR"/>
        </w:rPr>
      </w:pPr>
      <w:r w:rsidRPr="00201F50">
        <w:rPr>
          <w:lang w:val="fr-FR"/>
        </w:rPr>
        <w:t>Nourrir un enfant malade (comment encourager un enfant malade à manger ou à téter, comment varier et enrichir l'alimentation pendant et après la maladie, pourquoi continuer à allaiter pendant la maladie d'un enfant, pourquoi donner davantage de nourriture pendant la convalescence).</w:t>
      </w:r>
    </w:p>
    <w:p w:rsidR="00DA51A3" w:rsidRPr="001E01CF" w:rsidRDefault="00DA51A3" w:rsidP="00DA51A3">
      <w:pPr>
        <w:pStyle w:val="CGsmallgreensubhead"/>
        <w:rPr>
          <w:lang w:val="fr-FR"/>
        </w:rPr>
      </w:pPr>
      <w:r w:rsidRPr="001E01CF">
        <w:rPr>
          <w:lang w:val="fr-FR"/>
        </w:rPr>
        <w:t xml:space="preserve">Groupes </w:t>
      </w:r>
      <w:r>
        <w:rPr>
          <w:lang w:val="fr-FR"/>
        </w:rPr>
        <w:t>c</w:t>
      </w:r>
      <w:r w:rsidRPr="001E01CF">
        <w:rPr>
          <w:lang w:val="fr-FR"/>
        </w:rPr>
        <w:t xml:space="preserve">ommunautaires et </w:t>
      </w:r>
      <w:r>
        <w:rPr>
          <w:lang w:val="fr-FR"/>
        </w:rPr>
        <w:t>r</w:t>
      </w:r>
      <w:r w:rsidRPr="001E01CF">
        <w:rPr>
          <w:lang w:val="fr-FR"/>
        </w:rPr>
        <w:t xml:space="preserve">assemblements comme base des </w:t>
      </w:r>
      <w:r w:rsidR="00AA470C">
        <w:rPr>
          <w:lang w:val="fr-FR"/>
        </w:rPr>
        <w:br/>
      </w:r>
      <w:r w:rsidRPr="001E01CF">
        <w:rPr>
          <w:lang w:val="fr-FR"/>
        </w:rPr>
        <w:t xml:space="preserve">groupes de soutien  </w:t>
      </w:r>
    </w:p>
    <w:p w:rsidR="00DA51A3" w:rsidRPr="00201F50" w:rsidRDefault="00DA51A3" w:rsidP="00DA51A3">
      <w:pPr>
        <w:pStyle w:val="CGbullettext"/>
        <w:rPr>
          <w:lang w:val="fr-FR"/>
        </w:rPr>
      </w:pPr>
      <w:r w:rsidRPr="00201F50">
        <w:rPr>
          <w:lang w:val="fr-FR"/>
        </w:rPr>
        <w:t>Les personnes viv</w:t>
      </w:r>
      <w:r>
        <w:rPr>
          <w:lang w:val="fr-FR"/>
        </w:rPr>
        <w:t xml:space="preserve">ant avec le VIH et le sida </w:t>
      </w:r>
    </w:p>
    <w:p w:rsidR="00DA51A3" w:rsidRPr="00201F50" w:rsidRDefault="00DA51A3" w:rsidP="00DA51A3">
      <w:pPr>
        <w:pStyle w:val="CGbullettext"/>
        <w:rPr>
          <w:lang w:val="fr-FR"/>
        </w:rPr>
      </w:pPr>
      <w:r>
        <w:rPr>
          <w:rFonts w:cs="Arial"/>
          <w:lang w:val="fr-FR"/>
        </w:rPr>
        <w:t>L</w:t>
      </w:r>
      <w:r w:rsidRPr="00201F50">
        <w:rPr>
          <w:rFonts w:cs="Arial"/>
          <w:lang w:val="fr-FR"/>
        </w:rPr>
        <w:t>es sites de distribution alimentaire</w:t>
      </w:r>
    </w:p>
    <w:p w:rsidR="00DA51A3" w:rsidRPr="00201F50" w:rsidRDefault="00DA51A3" w:rsidP="00DA51A3">
      <w:pPr>
        <w:pStyle w:val="CGbullettext"/>
        <w:rPr>
          <w:lang w:val="fr-FR"/>
        </w:rPr>
      </w:pPr>
      <w:r>
        <w:rPr>
          <w:rFonts w:cs="Arial"/>
          <w:lang w:val="fr-FR"/>
        </w:rPr>
        <w:t>Les c</w:t>
      </w:r>
      <w:r w:rsidRPr="00201F50">
        <w:rPr>
          <w:rFonts w:cs="Arial"/>
          <w:lang w:val="fr-FR"/>
        </w:rPr>
        <w:t>entres d'alimentation thérapeutique</w:t>
      </w:r>
    </w:p>
    <w:p w:rsidR="00DA51A3" w:rsidRPr="00201F50" w:rsidRDefault="00DA51A3" w:rsidP="00DA51A3">
      <w:pPr>
        <w:pStyle w:val="CGbullettext"/>
        <w:rPr>
          <w:lang w:val="fr-FR"/>
        </w:rPr>
      </w:pPr>
      <w:r w:rsidRPr="00201F50">
        <w:rPr>
          <w:lang w:val="fr-FR"/>
        </w:rPr>
        <w:t xml:space="preserve">Suivi </w:t>
      </w:r>
      <w:r>
        <w:rPr>
          <w:lang w:val="fr-FR"/>
        </w:rPr>
        <w:t xml:space="preserve">et promotion </w:t>
      </w:r>
      <w:r w:rsidRPr="00201F50">
        <w:rPr>
          <w:lang w:val="fr-FR"/>
        </w:rPr>
        <w:t>de la croissance communautaire</w:t>
      </w:r>
    </w:p>
    <w:p w:rsidR="00DA51A3" w:rsidRPr="00201F50" w:rsidRDefault="00DA51A3" w:rsidP="00DA51A3">
      <w:pPr>
        <w:pStyle w:val="CGbullettext"/>
        <w:rPr>
          <w:lang w:val="fr-FR"/>
        </w:rPr>
      </w:pPr>
      <w:r w:rsidRPr="00201F50">
        <w:rPr>
          <w:rFonts w:cs="Arial"/>
          <w:lang w:val="fr-FR"/>
        </w:rPr>
        <w:t>Des groupes agricoles et similaires</w:t>
      </w:r>
    </w:p>
    <w:p w:rsidR="00DA51A3" w:rsidRPr="00201F50" w:rsidRDefault="00DA51A3" w:rsidP="00DA51A3">
      <w:pPr>
        <w:pStyle w:val="CGbullettext"/>
        <w:rPr>
          <w:lang w:val="fr-FR"/>
        </w:rPr>
      </w:pPr>
      <w:r w:rsidRPr="00201F50">
        <w:rPr>
          <w:rFonts w:cs="Arial"/>
          <w:lang w:val="fr-FR"/>
        </w:rPr>
        <w:t>Au marché</w:t>
      </w:r>
    </w:p>
    <w:p w:rsidR="00DA51A3" w:rsidRPr="00201F50" w:rsidRDefault="00DA51A3" w:rsidP="00DA51A3">
      <w:pPr>
        <w:pStyle w:val="CGbullettext"/>
        <w:rPr>
          <w:lang w:val="fr-FR"/>
        </w:rPr>
      </w:pPr>
      <w:r w:rsidRPr="00201F50">
        <w:rPr>
          <w:rFonts w:cs="Arial"/>
          <w:lang w:val="fr-FR"/>
        </w:rPr>
        <w:t>Lors des réunions sco</w:t>
      </w:r>
      <w:r>
        <w:rPr>
          <w:rFonts w:cs="Arial"/>
          <w:lang w:val="fr-FR"/>
        </w:rPr>
        <w:t>laires et des cérémonies</w:t>
      </w:r>
    </w:p>
    <w:bookmarkEnd w:id="273"/>
    <w:p w:rsidR="007E2D20" w:rsidRPr="00201F50" w:rsidRDefault="007E2D20" w:rsidP="007E2D20">
      <w:pPr>
        <w:spacing w:before="0" w:after="0"/>
        <w:rPr>
          <w:rFonts w:cs="Calibri"/>
          <w:noProof/>
          <w:sz w:val="2"/>
          <w:szCs w:val="2"/>
          <w:lang w:val="fr-FR"/>
        </w:rPr>
      </w:pPr>
    </w:p>
    <w:p w:rsidR="007E2D20" w:rsidRDefault="007E2D20" w:rsidP="00B34905">
      <w:pPr>
        <w:pStyle w:val="CGtext"/>
        <w:rPr>
          <w:lang w:val="fr-FR"/>
        </w:rPr>
      </w:pPr>
    </w:p>
    <w:p w:rsidR="007E2D20" w:rsidRDefault="007E2D20" w:rsidP="00B34905">
      <w:pPr>
        <w:pStyle w:val="CGtext"/>
        <w:rPr>
          <w:rFonts w:asciiTheme="majorHAnsi" w:eastAsia="MS Gothic" w:hAnsiTheme="majorHAnsi"/>
          <w:b/>
          <w:bCs/>
          <w:noProof/>
          <w:spacing w:val="-8"/>
          <w:kern w:val="32"/>
          <w:lang w:val="fr-FR"/>
        </w:rPr>
      </w:pPr>
      <w:r>
        <w:rPr>
          <w:lang w:val="fr-FR"/>
        </w:rPr>
        <w:br w:type="page"/>
      </w:r>
    </w:p>
    <w:p w:rsidR="007E2D20" w:rsidRPr="0081235A" w:rsidRDefault="00FA25A9" w:rsidP="00FA25A9">
      <w:pPr>
        <w:pStyle w:val="CGheadlineNOTE"/>
        <w:rPr>
          <w:lang w:val="fr-FR"/>
        </w:rPr>
      </w:pPr>
      <w:bookmarkStart w:id="275" w:name="_Toc419819024"/>
      <w:r>
        <w:rPr>
          <w:lang w:val="fr-FR"/>
        </w:rPr>
        <w:lastRenderedPageBreak/>
        <w:t xml:space="preserve"> </w:t>
      </w:r>
      <w:bookmarkStart w:id="276" w:name="_Toc433901646"/>
      <w:r w:rsidR="007E2D20" w:rsidRPr="0081235A">
        <w:rPr>
          <w:lang w:val="fr-FR"/>
        </w:rPr>
        <w:t xml:space="preserve">Fiche du facilitateur n° 24 : Liste de contrôle d’observation des </w:t>
      </w:r>
      <w:r>
        <w:rPr>
          <w:lang w:val="fr-FR"/>
        </w:rPr>
        <w:br/>
        <w:t xml:space="preserve"> </w:t>
      </w:r>
      <w:r w:rsidR="007E2D20" w:rsidRPr="0081235A">
        <w:rPr>
          <w:lang w:val="fr-FR"/>
        </w:rPr>
        <w:t>groupes de soutien</w:t>
      </w:r>
      <w:bookmarkEnd w:id="275"/>
      <w:bookmarkEnd w:id="276"/>
      <w:r w:rsidR="007E2D20" w:rsidRPr="0081235A">
        <w:rPr>
          <w:lang w:val="fr-FR"/>
        </w:rPr>
        <w:t xml:space="preserve"> </w:t>
      </w:r>
    </w:p>
    <w:p w:rsidR="00565D9F" w:rsidRPr="008008C2" w:rsidRDefault="00565D9F" w:rsidP="00565D9F">
      <w:pPr>
        <w:spacing w:before="0" w:after="0" w:line="240" w:lineRule="auto"/>
        <w:rPr>
          <w:rFonts w:cs="Calibri"/>
          <w:noProof/>
          <w:sz w:val="2"/>
          <w:szCs w:val="2"/>
          <w:lang w:val="fr-FR"/>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0" w:type="dxa"/>
        </w:tblCellMar>
        <w:tblLook w:val="04A0" w:firstRow="1" w:lastRow="0" w:firstColumn="1" w:lastColumn="0" w:noHBand="0" w:noVBand="1"/>
      </w:tblPr>
      <w:tblGrid>
        <w:gridCol w:w="2217"/>
        <w:gridCol w:w="3597"/>
        <w:gridCol w:w="3597"/>
      </w:tblGrid>
      <w:tr w:rsidR="00565D9F" w:rsidTr="00536ACE">
        <w:trPr>
          <w:trHeight w:val="432"/>
          <w:jc w:val="center"/>
        </w:trPr>
        <w:tc>
          <w:tcPr>
            <w:tcW w:w="9411" w:type="dxa"/>
            <w:gridSpan w:val="3"/>
            <w:tcMar>
              <w:top w:w="29" w:type="dxa"/>
            </w:tcMar>
          </w:tcPr>
          <w:p w:rsidR="00565D9F" w:rsidRPr="00536ACE" w:rsidRDefault="00536ACE" w:rsidP="002D0ECB">
            <w:pPr>
              <w:pStyle w:val="CGtabletext"/>
              <w:rPr>
                <w:b/>
              </w:rPr>
            </w:pPr>
            <w:r w:rsidRPr="00536ACE">
              <w:rPr>
                <w:b/>
                <w:lang w:val="fr-FR"/>
              </w:rPr>
              <w:t>COMMUNAUTÉ</w:t>
            </w:r>
          </w:p>
        </w:tc>
      </w:tr>
      <w:tr w:rsidR="00565D9F" w:rsidTr="00536ACE">
        <w:trPr>
          <w:trHeight w:val="432"/>
          <w:jc w:val="center"/>
        </w:trPr>
        <w:tc>
          <w:tcPr>
            <w:tcW w:w="9411" w:type="dxa"/>
            <w:gridSpan w:val="3"/>
            <w:tcMar>
              <w:top w:w="29" w:type="dxa"/>
            </w:tcMar>
          </w:tcPr>
          <w:p w:rsidR="00565D9F" w:rsidRPr="00536ACE" w:rsidRDefault="00536ACE" w:rsidP="002D0ECB">
            <w:pPr>
              <w:pStyle w:val="CGtabletext"/>
              <w:rPr>
                <w:b/>
                <w:color w:val="000000" w:themeColor="text1"/>
                <w:szCs w:val="16"/>
              </w:rPr>
            </w:pPr>
            <w:r w:rsidRPr="00536ACE">
              <w:rPr>
                <w:b/>
                <w:lang w:val="fr-FR"/>
              </w:rPr>
              <w:t>LIEU</w:t>
            </w:r>
          </w:p>
        </w:tc>
      </w:tr>
      <w:tr w:rsidR="00565D9F" w:rsidTr="00536ACE">
        <w:trPr>
          <w:trHeight w:val="432"/>
          <w:jc w:val="center"/>
        </w:trPr>
        <w:tc>
          <w:tcPr>
            <w:tcW w:w="2217" w:type="dxa"/>
            <w:tcMar>
              <w:top w:w="29" w:type="dxa"/>
            </w:tcMar>
          </w:tcPr>
          <w:p w:rsidR="00565D9F" w:rsidRPr="00536ACE" w:rsidRDefault="00565D9F" w:rsidP="002D0ECB">
            <w:pPr>
              <w:pStyle w:val="CGtabletext"/>
              <w:rPr>
                <w:b/>
                <w:color w:val="000000" w:themeColor="text1"/>
                <w:szCs w:val="16"/>
              </w:rPr>
            </w:pPr>
            <w:r w:rsidRPr="00536ACE">
              <w:rPr>
                <w:b/>
                <w:color w:val="000000" w:themeColor="text1"/>
                <w:szCs w:val="16"/>
              </w:rPr>
              <w:t>DATE</w:t>
            </w:r>
          </w:p>
        </w:tc>
        <w:tc>
          <w:tcPr>
            <w:tcW w:w="3597" w:type="dxa"/>
            <w:tcMar>
              <w:top w:w="29" w:type="dxa"/>
            </w:tcMar>
          </w:tcPr>
          <w:p w:rsidR="00565D9F" w:rsidRPr="00536ACE" w:rsidRDefault="00536ACE" w:rsidP="002D0ECB">
            <w:pPr>
              <w:pStyle w:val="CGtabletext"/>
              <w:rPr>
                <w:b/>
                <w:color w:val="000000" w:themeColor="text1"/>
                <w:szCs w:val="16"/>
              </w:rPr>
            </w:pPr>
            <w:r w:rsidRPr="00536ACE">
              <w:rPr>
                <w:b/>
                <w:lang w:val="fr-FR"/>
              </w:rPr>
              <w:t>TEMPS</w:t>
            </w:r>
          </w:p>
        </w:tc>
        <w:tc>
          <w:tcPr>
            <w:tcW w:w="3597" w:type="dxa"/>
            <w:tcMar>
              <w:top w:w="29" w:type="dxa"/>
            </w:tcMar>
          </w:tcPr>
          <w:p w:rsidR="00565D9F" w:rsidRPr="00536ACE" w:rsidRDefault="00536ACE" w:rsidP="002D0ECB">
            <w:pPr>
              <w:pStyle w:val="CGtabletext"/>
              <w:rPr>
                <w:b/>
                <w:color w:val="000000" w:themeColor="text1"/>
                <w:szCs w:val="16"/>
              </w:rPr>
            </w:pPr>
            <w:r w:rsidRPr="00536ACE">
              <w:rPr>
                <w:b/>
                <w:lang w:val="fr-FR"/>
              </w:rPr>
              <w:t>NOMBRE DE PARTICIPANTS</w:t>
            </w:r>
          </w:p>
        </w:tc>
      </w:tr>
      <w:tr w:rsidR="00565D9F" w:rsidTr="00536ACE">
        <w:trPr>
          <w:trHeight w:val="432"/>
          <w:jc w:val="center"/>
        </w:trPr>
        <w:tc>
          <w:tcPr>
            <w:tcW w:w="9411" w:type="dxa"/>
            <w:gridSpan w:val="3"/>
            <w:tcMar>
              <w:top w:w="29" w:type="dxa"/>
            </w:tcMar>
          </w:tcPr>
          <w:p w:rsidR="00565D9F" w:rsidRPr="00536ACE" w:rsidRDefault="008008C2" w:rsidP="002D0ECB">
            <w:pPr>
              <w:pStyle w:val="CGtabletext"/>
              <w:rPr>
                <w:b/>
                <w:color w:val="000000" w:themeColor="text1"/>
                <w:szCs w:val="16"/>
              </w:rPr>
            </w:pPr>
            <w:r w:rsidRPr="00536ACE">
              <w:rPr>
                <w:b/>
                <w:lang w:val="fr-FR"/>
              </w:rPr>
              <w:t>Thème</w:t>
            </w:r>
          </w:p>
        </w:tc>
      </w:tr>
      <w:tr w:rsidR="00565D9F" w:rsidTr="00536ACE">
        <w:trPr>
          <w:trHeight w:val="432"/>
          <w:jc w:val="center"/>
        </w:trPr>
        <w:tc>
          <w:tcPr>
            <w:tcW w:w="9411" w:type="dxa"/>
            <w:gridSpan w:val="3"/>
            <w:tcMar>
              <w:top w:w="29" w:type="dxa"/>
            </w:tcMar>
          </w:tcPr>
          <w:p w:rsidR="00565D9F" w:rsidRPr="00536ACE" w:rsidRDefault="00536ACE" w:rsidP="002D0ECB">
            <w:pPr>
              <w:pStyle w:val="CGtabletext"/>
              <w:rPr>
                <w:b/>
                <w:color w:val="000000" w:themeColor="text1"/>
                <w:szCs w:val="16"/>
              </w:rPr>
            </w:pPr>
            <w:r w:rsidRPr="00536ACE">
              <w:rPr>
                <w:b/>
                <w:lang w:val="fr-FR"/>
              </w:rPr>
              <w:t>FACILITATEUR(S) DE GROUPE</w:t>
            </w:r>
          </w:p>
        </w:tc>
      </w:tr>
    </w:tbl>
    <w:p w:rsidR="00565D9F" w:rsidRDefault="00565D9F" w:rsidP="00565D9F">
      <w:pPr>
        <w:spacing w:before="0" w:after="0" w:line="240" w:lineRule="auto"/>
      </w:pPr>
    </w:p>
    <w:tbl>
      <w:tblPr>
        <w:tblpPr w:leftFromText="180" w:rightFromText="180" w:vertAnchor="text" w:horzAnchor="margin" w:tblpXSpec="center" w:tblpY="85"/>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858"/>
        <w:gridCol w:w="3518"/>
      </w:tblGrid>
      <w:tr w:rsidR="00565D9F" w:rsidRPr="0014568B" w:rsidTr="00FF2A91">
        <w:trPr>
          <w:trHeight w:val="20"/>
          <w:jc w:val="center"/>
        </w:trPr>
        <w:tc>
          <w:tcPr>
            <w:tcW w:w="5858" w:type="dxa"/>
            <w:shd w:val="clear" w:color="auto" w:fill="008C9A"/>
            <w:vAlign w:val="center"/>
          </w:tcPr>
          <w:p w:rsidR="00565D9F" w:rsidRPr="00536ACE" w:rsidRDefault="00536ACE" w:rsidP="00FF2A91">
            <w:pPr>
              <w:pStyle w:val="CGtableheadline"/>
              <w:spacing w:before="60" w:after="60"/>
            </w:pPr>
            <w:r w:rsidRPr="00536ACE">
              <w:t>ACTIONS</w:t>
            </w:r>
          </w:p>
        </w:tc>
        <w:tc>
          <w:tcPr>
            <w:tcW w:w="3518" w:type="dxa"/>
            <w:shd w:val="clear" w:color="auto" w:fill="008C9A"/>
            <w:vAlign w:val="center"/>
          </w:tcPr>
          <w:p w:rsidR="00565D9F" w:rsidRPr="00536ACE" w:rsidRDefault="00536ACE" w:rsidP="00FF2A91">
            <w:pPr>
              <w:pStyle w:val="CGtableheadline"/>
              <w:spacing w:before="60" w:after="60"/>
            </w:pPr>
            <w:r w:rsidRPr="00201F50">
              <w:t>COMMENTAIRES</w:t>
            </w:r>
          </w:p>
        </w:tc>
      </w:tr>
      <w:tr w:rsidR="00565D9F" w:rsidRPr="008008C2" w:rsidTr="00536ACE">
        <w:trPr>
          <w:trHeight w:val="144"/>
          <w:jc w:val="center"/>
        </w:trPr>
        <w:tc>
          <w:tcPr>
            <w:tcW w:w="9376" w:type="dxa"/>
            <w:gridSpan w:val="2"/>
            <w:shd w:val="clear" w:color="auto" w:fill="14487E"/>
            <w:vAlign w:val="center"/>
          </w:tcPr>
          <w:p w:rsidR="00565D9F" w:rsidRPr="008008C2" w:rsidRDefault="00536ACE" w:rsidP="00FF2A91">
            <w:pPr>
              <w:pStyle w:val="CGtableheadline"/>
              <w:spacing w:before="60" w:after="60"/>
              <w:rPr>
                <w:lang w:val="fr-FR"/>
              </w:rPr>
            </w:pPr>
            <w:r w:rsidRPr="008008C2">
              <w:rPr>
                <w:lang w:val="fr-FR"/>
              </w:rPr>
              <w:t>CE QUE LE FACILITATEUR FAIT LORS DE LA REUNION</w:t>
            </w:r>
          </w:p>
        </w:tc>
      </w:tr>
      <w:tr w:rsidR="00565D9F" w:rsidRPr="0014568B" w:rsidTr="00FF2A91">
        <w:trPr>
          <w:trHeight w:val="576"/>
          <w:jc w:val="center"/>
        </w:trPr>
        <w:tc>
          <w:tcPr>
            <w:tcW w:w="5858" w:type="dxa"/>
            <w:shd w:val="clear" w:color="auto" w:fill="FFFFFF"/>
            <w:vAlign w:val="center"/>
          </w:tcPr>
          <w:p w:rsidR="00565D9F" w:rsidRPr="00536ACE" w:rsidRDefault="00536ACE" w:rsidP="00FF2A91">
            <w:pPr>
              <w:pStyle w:val="CGtabletext"/>
              <w:spacing w:before="0" w:after="0"/>
              <w:ind w:left="144"/>
            </w:pPr>
            <w:r w:rsidRPr="00536ACE">
              <w:rPr>
                <w:lang w:val="fr-FR"/>
              </w:rPr>
              <w:t>Se présente au groupe.</w:t>
            </w:r>
          </w:p>
        </w:tc>
        <w:tc>
          <w:tcPr>
            <w:tcW w:w="3518" w:type="dxa"/>
            <w:shd w:val="clear" w:color="auto" w:fill="FFFFFF"/>
            <w:vAlign w:val="center"/>
          </w:tcPr>
          <w:p w:rsidR="00565D9F" w:rsidRPr="0014568B" w:rsidRDefault="00565D9F" w:rsidP="00FF2A91">
            <w:pPr>
              <w:pStyle w:val="STableText"/>
              <w:spacing w:line="240" w:lineRule="auto"/>
              <w:ind w:left="144"/>
              <w:rPr>
                <w:rFonts w:ascii="Comic Sans MS" w:hAnsi="Comic Sans MS" w:cs="Arial"/>
              </w:rPr>
            </w:pPr>
          </w:p>
        </w:tc>
      </w:tr>
      <w:tr w:rsidR="00565D9F" w:rsidRPr="008008C2" w:rsidTr="00FF2A91">
        <w:trPr>
          <w:trHeight w:val="576"/>
          <w:jc w:val="center"/>
        </w:trPr>
        <w:tc>
          <w:tcPr>
            <w:tcW w:w="5858" w:type="dxa"/>
            <w:shd w:val="clear" w:color="auto" w:fill="FFFFFF"/>
            <w:vAlign w:val="center"/>
          </w:tcPr>
          <w:p w:rsidR="00565D9F" w:rsidRPr="008008C2" w:rsidRDefault="00536ACE" w:rsidP="00FF2A91">
            <w:pPr>
              <w:pStyle w:val="CGtabletext"/>
              <w:spacing w:before="0" w:after="0"/>
              <w:ind w:left="144"/>
              <w:rPr>
                <w:lang w:val="fr-FR"/>
              </w:rPr>
            </w:pPr>
            <w:r w:rsidRPr="00536ACE">
              <w:rPr>
                <w:rStyle w:val="hps"/>
                <w:rFonts w:eastAsia="MS Gothic" w:cs="Arial"/>
                <w:lang w:val="fr-FR"/>
              </w:rPr>
              <w:t>Explique clairement le thème du jour</w:t>
            </w:r>
            <w:r w:rsidRPr="00536ACE">
              <w:rPr>
                <w:rFonts w:cs="Arial"/>
                <w:lang w:val="fr-FR"/>
              </w:rPr>
              <w:t>.</w:t>
            </w:r>
          </w:p>
        </w:tc>
        <w:tc>
          <w:tcPr>
            <w:tcW w:w="3518" w:type="dxa"/>
            <w:shd w:val="clear" w:color="auto" w:fill="FFFFFF"/>
            <w:vAlign w:val="center"/>
          </w:tcPr>
          <w:p w:rsidR="00565D9F" w:rsidRPr="008008C2" w:rsidRDefault="00565D9F" w:rsidP="00FF2A91">
            <w:pPr>
              <w:pStyle w:val="STableText"/>
              <w:spacing w:line="240" w:lineRule="auto"/>
              <w:ind w:left="144"/>
              <w:rPr>
                <w:rFonts w:ascii="Comic Sans MS" w:hAnsi="Comic Sans MS" w:cs="Arial"/>
                <w:lang w:val="fr-FR"/>
              </w:rPr>
            </w:pPr>
          </w:p>
        </w:tc>
      </w:tr>
      <w:tr w:rsidR="00565D9F" w:rsidRPr="008008C2" w:rsidTr="00FF2A91">
        <w:trPr>
          <w:trHeight w:val="576"/>
          <w:jc w:val="center"/>
        </w:trPr>
        <w:tc>
          <w:tcPr>
            <w:tcW w:w="5858" w:type="dxa"/>
            <w:shd w:val="clear" w:color="auto" w:fill="FFFFFF"/>
            <w:vAlign w:val="center"/>
          </w:tcPr>
          <w:p w:rsidR="00565D9F" w:rsidRPr="008008C2" w:rsidRDefault="00536ACE" w:rsidP="00FF2A91">
            <w:pPr>
              <w:pStyle w:val="CGtabletext"/>
              <w:spacing w:before="0" w:after="0"/>
              <w:ind w:left="144"/>
              <w:rPr>
                <w:lang w:val="fr-FR"/>
              </w:rPr>
            </w:pPr>
            <w:r w:rsidRPr="00814CC9">
              <w:rPr>
                <w:rStyle w:val="hps"/>
                <w:rFonts w:eastAsia="MS Gothic" w:cs="Arial"/>
                <w:lang w:val="fr-FR"/>
              </w:rPr>
              <w:t>Pose des questions qui suscitent la participation.</w:t>
            </w:r>
          </w:p>
        </w:tc>
        <w:tc>
          <w:tcPr>
            <w:tcW w:w="3518" w:type="dxa"/>
            <w:shd w:val="clear" w:color="auto" w:fill="FFFFFF"/>
            <w:vAlign w:val="center"/>
          </w:tcPr>
          <w:p w:rsidR="00565D9F" w:rsidRPr="008008C2" w:rsidRDefault="00565D9F" w:rsidP="00FF2A91">
            <w:pPr>
              <w:pStyle w:val="STableText"/>
              <w:spacing w:line="240" w:lineRule="auto"/>
              <w:ind w:left="144"/>
              <w:rPr>
                <w:rFonts w:ascii="Comic Sans MS" w:hAnsi="Comic Sans MS" w:cs="Arial"/>
                <w:lang w:val="fr-FR"/>
              </w:rPr>
            </w:pPr>
          </w:p>
        </w:tc>
      </w:tr>
      <w:tr w:rsidR="00565D9F" w:rsidRPr="008008C2" w:rsidTr="00FF2A91">
        <w:trPr>
          <w:trHeight w:val="576"/>
          <w:jc w:val="center"/>
        </w:trPr>
        <w:tc>
          <w:tcPr>
            <w:tcW w:w="5858" w:type="dxa"/>
            <w:shd w:val="clear" w:color="auto" w:fill="FFFFFF"/>
            <w:vAlign w:val="center"/>
          </w:tcPr>
          <w:p w:rsidR="00565D9F" w:rsidRPr="008008C2" w:rsidRDefault="00536ACE" w:rsidP="00FF2A91">
            <w:pPr>
              <w:pStyle w:val="CGtabletext"/>
              <w:spacing w:before="0" w:after="0"/>
              <w:ind w:left="144"/>
              <w:rPr>
                <w:lang w:val="fr-FR"/>
              </w:rPr>
            </w:pPr>
            <w:r w:rsidRPr="00814CC9">
              <w:rPr>
                <w:rStyle w:val="hps"/>
                <w:rFonts w:eastAsia="MS Gothic" w:cs="Arial"/>
                <w:lang w:val="fr-FR"/>
              </w:rPr>
              <w:t>Motive les femmes calmes à participer</w:t>
            </w:r>
            <w:r w:rsidRPr="00814CC9">
              <w:rPr>
                <w:lang w:val="fr-FR"/>
              </w:rPr>
              <w:t>.</w:t>
            </w:r>
          </w:p>
        </w:tc>
        <w:tc>
          <w:tcPr>
            <w:tcW w:w="3518" w:type="dxa"/>
            <w:shd w:val="clear" w:color="auto" w:fill="FFFFFF"/>
            <w:vAlign w:val="center"/>
          </w:tcPr>
          <w:p w:rsidR="00565D9F" w:rsidRPr="008008C2" w:rsidRDefault="00565D9F" w:rsidP="00FF2A91">
            <w:pPr>
              <w:pStyle w:val="STableText"/>
              <w:spacing w:line="240" w:lineRule="auto"/>
              <w:ind w:left="144"/>
              <w:rPr>
                <w:rFonts w:ascii="Comic Sans MS" w:hAnsi="Comic Sans MS" w:cs="Arial"/>
                <w:lang w:val="fr-FR"/>
              </w:rPr>
            </w:pPr>
          </w:p>
        </w:tc>
      </w:tr>
      <w:tr w:rsidR="00565D9F" w:rsidRPr="008008C2" w:rsidTr="00FF2A91">
        <w:trPr>
          <w:trHeight w:val="576"/>
          <w:jc w:val="center"/>
        </w:trPr>
        <w:tc>
          <w:tcPr>
            <w:tcW w:w="5858" w:type="dxa"/>
            <w:shd w:val="clear" w:color="auto" w:fill="FFFFFF"/>
            <w:vAlign w:val="center"/>
          </w:tcPr>
          <w:p w:rsidR="00565D9F" w:rsidRPr="008008C2" w:rsidRDefault="00536ACE" w:rsidP="00FF2A91">
            <w:pPr>
              <w:spacing w:before="0" w:after="0"/>
              <w:ind w:left="144"/>
              <w:rPr>
                <w:lang w:val="fr-FR"/>
              </w:rPr>
            </w:pPr>
            <w:r w:rsidRPr="00814CC9">
              <w:rPr>
                <w:sz w:val="20"/>
                <w:szCs w:val="20"/>
                <w:lang w:val="fr-FR"/>
              </w:rPr>
              <w:t>Applique les compétences de communication (compétences d’écoute, d’apprentissage, de mise en confiance et de et de soutien).</w:t>
            </w:r>
          </w:p>
        </w:tc>
        <w:tc>
          <w:tcPr>
            <w:tcW w:w="3518" w:type="dxa"/>
            <w:shd w:val="clear" w:color="auto" w:fill="FFFFFF"/>
            <w:vAlign w:val="center"/>
          </w:tcPr>
          <w:p w:rsidR="00565D9F" w:rsidRPr="008008C2" w:rsidRDefault="00565D9F" w:rsidP="00FF2A91">
            <w:pPr>
              <w:pStyle w:val="STableText"/>
              <w:spacing w:line="240" w:lineRule="auto"/>
              <w:ind w:left="144" w:hanging="628"/>
              <w:rPr>
                <w:rFonts w:ascii="Comic Sans MS" w:hAnsi="Comic Sans MS" w:cs="Arial"/>
                <w:lang w:val="fr-FR"/>
              </w:rPr>
            </w:pPr>
          </w:p>
        </w:tc>
      </w:tr>
      <w:tr w:rsidR="00565D9F" w:rsidRPr="0014568B" w:rsidTr="00FF2A91">
        <w:trPr>
          <w:trHeight w:val="576"/>
          <w:jc w:val="center"/>
        </w:trPr>
        <w:tc>
          <w:tcPr>
            <w:tcW w:w="5858" w:type="dxa"/>
            <w:shd w:val="clear" w:color="auto" w:fill="FFFFFF"/>
            <w:vAlign w:val="center"/>
          </w:tcPr>
          <w:p w:rsidR="00565D9F" w:rsidRPr="0014568B" w:rsidRDefault="00536ACE" w:rsidP="00FF2A91">
            <w:pPr>
              <w:pStyle w:val="CGtabletext"/>
              <w:spacing w:before="0" w:after="0"/>
              <w:ind w:left="144"/>
            </w:pPr>
            <w:r w:rsidRPr="00814CC9">
              <w:rPr>
                <w:rStyle w:val="hps"/>
                <w:rFonts w:eastAsia="MS Gothic" w:cs="Arial"/>
                <w:lang w:val="fr-FR"/>
              </w:rPr>
              <w:t>Gère adéquatement</w:t>
            </w:r>
            <w:r w:rsidRPr="00814CC9">
              <w:rPr>
                <w:rFonts w:cs="Arial"/>
                <w:lang w:val="fr-FR"/>
              </w:rPr>
              <w:t xml:space="preserve"> le </w:t>
            </w:r>
            <w:r w:rsidRPr="00814CC9">
              <w:rPr>
                <w:rStyle w:val="hps"/>
                <w:rFonts w:eastAsia="MS Gothic" w:cs="Arial"/>
                <w:lang w:val="fr-FR"/>
              </w:rPr>
              <w:t>contenu</w:t>
            </w:r>
            <w:r w:rsidRPr="00814CC9">
              <w:rPr>
                <w:rFonts w:cs="Arial"/>
                <w:lang w:val="fr-FR"/>
              </w:rPr>
              <w:t>.</w:t>
            </w:r>
          </w:p>
        </w:tc>
        <w:tc>
          <w:tcPr>
            <w:tcW w:w="3518" w:type="dxa"/>
            <w:shd w:val="clear" w:color="auto" w:fill="FFFFFF"/>
            <w:vAlign w:val="center"/>
          </w:tcPr>
          <w:p w:rsidR="00565D9F" w:rsidRPr="0014568B" w:rsidRDefault="00565D9F" w:rsidP="00FF2A91">
            <w:pPr>
              <w:pStyle w:val="STableText"/>
              <w:spacing w:line="240" w:lineRule="auto"/>
              <w:ind w:left="144"/>
              <w:rPr>
                <w:rFonts w:ascii="Comic Sans MS" w:hAnsi="Comic Sans MS" w:cs="Arial"/>
              </w:rPr>
            </w:pPr>
          </w:p>
        </w:tc>
      </w:tr>
      <w:tr w:rsidR="00565D9F" w:rsidRPr="008008C2" w:rsidTr="00FF2A91">
        <w:trPr>
          <w:trHeight w:val="576"/>
          <w:jc w:val="center"/>
        </w:trPr>
        <w:tc>
          <w:tcPr>
            <w:tcW w:w="5858" w:type="dxa"/>
            <w:shd w:val="clear" w:color="auto" w:fill="FFFFFF"/>
            <w:vAlign w:val="center"/>
          </w:tcPr>
          <w:p w:rsidR="00565D9F" w:rsidRPr="008008C2" w:rsidRDefault="00536ACE" w:rsidP="00FF2A91">
            <w:pPr>
              <w:pStyle w:val="CGtabletext"/>
              <w:spacing w:before="0" w:after="0"/>
              <w:ind w:left="144"/>
              <w:rPr>
                <w:lang w:val="fr-FR"/>
              </w:rPr>
            </w:pPr>
            <w:r w:rsidRPr="00814CC9">
              <w:rPr>
                <w:lang w:val="fr-FR"/>
              </w:rPr>
              <w:t xml:space="preserve">Partage des taches </w:t>
            </w:r>
            <w:r w:rsidRPr="00814CC9">
              <w:rPr>
                <w:rStyle w:val="hps"/>
                <w:rFonts w:eastAsia="MS Gothic" w:cs="Arial"/>
                <w:i/>
                <w:lang w:val="fr-FR"/>
              </w:rPr>
              <w:t>(</w:t>
            </w:r>
            <w:r w:rsidRPr="00814CC9">
              <w:rPr>
                <w:rFonts w:cs="Arial"/>
                <w:i/>
                <w:lang w:val="fr-FR"/>
              </w:rPr>
              <w:t xml:space="preserve">si plus d'un </w:t>
            </w:r>
            <w:r w:rsidRPr="00814CC9">
              <w:rPr>
                <w:rStyle w:val="hps"/>
                <w:rFonts w:eastAsia="MS Gothic" w:cs="Arial"/>
                <w:i/>
                <w:lang w:val="fr-FR"/>
              </w:rPr>
              <w:t>facilitateur</w:t>
            </w:r>
            <w:r w:rsidRPr="00814CC9">
              <w:rPr>
                <w:rFonts w:cs="Arial"/>
                <w:i/>
                <w:lang w:val="fr-FR"/>
              </w:rPr>
              <w:t>).</w:t>
            </w:r>
          </w:p>
        </w:tc>
        <w:tc>
          <w:tcPr>
            <w:tcW w:w="3518" w:type="dxa"/>
            <w:shd w:val="clear" w:color="auto" w:fill="FFFFFF"/>
            <w:vAlign w:val="center"/>
          </w:tcPr>
          <w:p w:rsidR="00565D9F" w:rsidRPr="008008C2" w:rsidRDefault="00565D9F" w:rsidP="00FF2A91">
            <w:pPr>
              <w:pStyle w:val="STableText"/>
              <w:spacing w:line="240" w:lineRule="auto"/>
              <w:ind w:left="144"/>
              <w:rPr>
                <w:rFonts w:ascii="Comic Sans MS" w:hAnsi="Comic Sans MS" w:cs="Arial"/>
                <w:lang w:val="fr-FR"/>
              </w:rPr>
            </w:pPr>
          </w:p>
        </w:tc>
      </w:tr>
      <w:tr w:rsidR="00565D9F" w:rsidRPr="008008C2" w:rsidTr="00FF2A91">
        <w:trPr>
          <w:trHeight w:val="576"/>
          <w:jc w:val="center"/>
        </w:trPr>
        <w:tc>
          <w:tcPr>
            <w:tcW w:w="5858" w:type="dxa"/>
            <w:shd w:val="clear" w:color="auto" w:fill="FFFFFF"/>
            <w:vAlign w:val="center"/>
          </w:tcPr>
          <w:p w:rsidR="00565D9F" w:rsidRPr="00D80F16" w:rsidRDefault="00536ACE" w:rsidP="00FF2A91">
            <w:pPr>
              <w:pStyle w:val="CGtabletext"/>
              <w:spacing w:before="0" w:after="0"/>
              <w:ind w:left="144"/>
              <w:rPr>
                <w:lang w:val="fr-FR"/>
              </w:rPr>
            </w:pPr>
            <w:r w:rsidRPr="00814CC9">
              <w:rPr>
                <w:rStyle w:val="hps"/>
                <w:rFonts w:eastAsia="MS Gothic" w:cs="Arial"/>
                <w:lang w:val="fr-FR"/>
              </w:rPr>
              <w:t>Remplit la fiche d'information sur le groupe</w:t>
            </w:r>
            <w:r w:rsidRPr="00814CC9">
              <w:rPr>
                <w:rFonts w:cs="Arial"/>
                <w:lang w:val="fr-FR"/>
              </w:rPr>
              <w:t>.</w:t>
            </w:r>
            <w:r w:rsidR="00565D9F" w:rsidRPr="00D80F16">
              <w:rPr>
                <w:lang w:val="fr-FR"/>
              </w:rPr>
              <w:t>.</w:t>
            </w:r>
          </w:p>
        </w:tc>
        <w:tc>
          <w:tcPr>
            <w:tcW w:w="3518" w:type="dxa"/>
            <w:shd w:val="clear" w:color="auto" w:fill="FFFFFF"/>
            <w:vAlign w:val="center"/>
          </w:tcPr>
          <w:p w:rsidR="00565D9F" w:rsidRPr="00D80F16" w:rsidRDefault="00565D9F" w:rsidP="00FF2A91">
            <w:pPr>
              <w:pStyle w:val="STableText"/>
              <w:spacing w:line="240" w:lineRule="auto"/>
              <w:ind w:left="144"/>
              <w:rPr>
                <w:rFonts w:ascii="Comic Sans MS" w:hAnsi="Comic Sans MS" w:cs="Arial"/>
                <w:lang w:val="fr-FR"/>
              </w:rPr>
            </w:pPr>
          </w:p>
        </w:tc>
      </w:tr>
      <w:tr w:rsidR="00536ACE" w:rsidRPr="008008C2" w:rsidTr="00FF2A91">
        <w:trPr>
          <w:trHeight w:val="576"/>
          <w:jc w:val="center"/>
        </w:trPr>
        <w:tc>
          <w:tcPr>
            <w:tcW w:w="5858" w:type="dxa"/>
            <w:shd w:val="clear" w:color="auto" w:fill="FFFFFF"/>
            <w:vAlign w:val="center"/>
          </w:tcPr>
          <w:p w:rsidR="00536ACE" w:rsidRPr="00814CC9" w:rsidRDefault="00536ACE" w:rsidP="00FF2A91">
            <w:pPr>
              <w:spacing w:before="0" w:after="0"/>
              <w:ind w:left="144"/>
              <w:rPr>
                <w:sz w:val="20"/>
                <w:szCs w:val="20"/>
                <w:lang w:val="fr-FR"/>
              </w:rPr>
            </w:pPr>
            <w:r w:rsidRPr="00814CC9">
              <w:rPr>
                <w:sz w:val="20"/>
                <w:szCs w:val="20"/>
                <w:lang w:val="fr-FR"/>
              </w:rPr>
              <w:t>Remercie les femmes pour avoir assisté à la réunion.</w:t>
            </w:r>
          </w:p>
        </w:tc>
        <w:tc>
          <w:tcPr>
            <w:tcW w:w="3518" w:type="dxa"/>
            <w:shd w:val="clear" w:color="auto" w:fill="FFFFFF"/>
            <w:vAlign w:val="center"/>
          </w:tcPr>
          <w:p w:rsidR="00536ACE" w:rsidRPr="008008C2" w:rsidRDefault="00536ACE" w:rsidP="00FF2A91">
            <w:pPr>
              <w:pStyle w:val="STableText"/>
              <w:spacing w:line="240" w:lineRule="auto"/>
              <w:ind w:left="144"/>
              <w:rPr>
                <w:rFonts w:ascii="Comic Sans MS" w:hAnsi="Comic Sans MS" w:cs="Arial"/>
                <w:lang w:val="fr-FR"/>
              </w:rPr>
            </w:pPr>
          </w:p>
        </w:tc>
      </w:tr>
      <w:tr w:rsidR="00536ACE" w:rsidRPr="008008C2" w:rsidTr="00FF2A91">
        <w:trPr>
          <w:trHeight w:val="576"/>
          <w:jc w:val="center"/>
        </w:trPr>
        <w:tc>
          <w:tcPr>
            <w:tcW w:w="5858" w:type="dxa"/>
            <w:shd w:val="clear" w:color="auto" w:fill="FFFFFF"/>
            <w:vAlign w:val="center"/>
          </w:tcPr>
          <w:p w:rsidR="00536ACE" w:rsidRPr="008008C2" w:rsidRDefault="00536ACE" w:rsidP="00FF2A91">
            <w:pPr>
              <w:pStyle w:val="CGtabletext"/>
              <w:spacing w:before="0" w:after="0"/>
              <w:ind w:left="144"/>
              <w:rPr>
                <w:lang w:val="fr-FR"/>
              </w:rPr>
            </w:pPr>
            <w:r w:rsidRPr="00814CC9">
              <w:rPr>
                <w:rStyle w:val="hps"/>
                <w:rFonts w:eastAsia="MS Gothic" w:cs="Arial"/>
                <w:lang w:val="fr-FR"/>
              </w:rPr>
              <w:t>Invite les femmes à participer à la prochaine réunion du groupe de soutien (</w:t>
            </w:r>
            <w:r w:rsidRPr="00814CC9">
              <w:rPr>
                <w:rFonts w:cs="Arial"/>
                <w:lang w:val="fr-FR"/>
              </w:rPr>
              <w:t xml:space="preserve">indiquer le </w:t>
            </w:r>
            <w:r w:rsidRPr="00814CC9">
              <w:rPr>
                <w:rStyle w:val="hps"/>
                <w:rFonts w:eastAsia="MS Gothic" w:cs="Arial"/>
                <w:lang w:val="fr-FR"/>
              </w:rPr>
              <w:t>lieu, la date et le thème</w:t>
            </w:r>
            <w:r w:rsidRPr="00814CC9">
              <w:rPr>
                <w:rFonts w:cs="Arial"/>
                <w:lang w:val="fr-FR"/>
              </w:rPr>
              <w:t>).</w:t>
            </w:r>
          </w:p>
        </w:tc>
        <w:tc>
          <w:tcPr>
            <w:tcW w:w="3518" w:type="dxa"/>
            <w:shd w:val="clear" w:color="auto" w:fill="FFFFFF"/>
            <w:vAlign w:val="center"/>
          </w:tcPr>
          <w:p w:rsidR="00536ACE" w:rsidRPr="008008C2" w:rsidRDefault="00536ACE" w:rsidP="00FF2A91">
            <w:pPr>
              <w:pStyle w:val="STableText"/>
              <w:spacing w:line="240" w:lineRule="auto"/>
              <w:ind w:left="144"/>
              <w:rPr>
                <w:rFonts w:ascii="Comic Sans MS" w:hAnsi="Comic Sans MS" w:cs="Arial"/>
                <w:lang w:val="fr-FR"/>
              </w:rPr>
            </w:pPr>
          </w:p>
        </w:tc>
      </w:tr>
      <w:tr w:rsidR="00536ACE" w:rsidRPr="008008C2" w:rsidTr="00FF2A91">
        <w:trPr>
          <w:trHeight w:val="707"/>
          <w:jc w:val="center"/>
        </w:trPr>
        <w:tc>
          <w:tcPr>
            <w:tcW w:w="5858" w:type="dxa"/>
            <w:shd w:val="clear" w:color="auto" w:fill="FFFFFF"/>
            <w:vAlign w:val="center"/>
          </w:tcPr>
          <w:p w:rsidR="00536ACE" w:rsidRPr="00D80F16" w:rsidRDefault="00536ACE" w:rsidP="00FF2A91">
            <w:pPr>
              <w:pStyle w:val="CGtabletext"/>
              <w:spacing w:before="0" w:after="0"/>
              <w:ind w:left="144"/>
              <w:rPr>
                <w:lang w:val="fr-FR"/>
              </w:rPr>
            </w:pPr>
            <w:r w:rsidRPr="00814CC9">
              <w:rPr>
                <w:lang w:val="fr-FR"/>
              </w:rPr>
              <w:t>Demande aux femmes de parler à une femme enceinte ou allaitante avant la prochaine réunion, et de faire un rapport.</w:t>
            </w:r>
            <w:r w:rsidRPr="00D80F16">
              <w:rPr>
                <w:lang w:val="fr-FR"/>
              </w:rPr>
              <w:t>.</w:t>
            </w:r>
          </w:p>
        </w:tc>
        <w:tc>
          <w:tcPr>
            <w:tcW w:w="3518" w:type="dxa"/>
            <w:shd w:val="clear" w:color="auto" w:fill="FFFFFF"/>
            <w:vAlign w:val="center"/>
          </w:tcPr>
          <w:p w:rsidR="00536ACE" w:rsidRPr="00D80F16" w:rsidRDefault="00536ACE" w:rsidP="00FF2A91">
            <w:pPr>
              <w:pStyle w:val="STableText"/>
              <w:spacing w:line="240" w:lineRule="auto"/>
              <w:ind w:left="144"/>
              <w:rPr>
                <w:rFonts w:ascii="Comic Sans MS" w:hAnsi="Comic Sans MS" w:cs="Arial"/>
                <w:lang w:val="fr-FR"/>
              </w:rPr>
            </w:pPr>
          </w:p>
        </w:tc>
      </w:tr>
      <w:tr w:rsidR="00536ACE" w:rsidRPr="008008C2" w:rsidTr="00536ACE">
        <w:trPr>
          <w:trHeight w:val="144"/>
          <w:jc w:val="center"/>
        </w:trPr>
        <w:tc>
          <w:tcPr>
            <w:tcW w:w="9376" w:type="dxa"/>
            <w:gridSpan w:val="2"/>
            <w:shd w:val="clear" w:color="auto" w:fill="14487E"/>
            <w:vAlign w:val="center"/>
          </w:tcPr>
          <w:p w:rsidR="00536ACE" w:rsidRPr="008008C2" w:rsidRDefault="00FF2A91" w:rsidP="00FF2A91">
            <w:pPr>
              <w:pStyle w:val="CGtableheadline"/>
              <w:spacing w:before="60" w:after="60"/>
              <w:rPr>
                <w:lang w:val="fr-FR"/>
              </w:rPr>
            </w:pPr>
            <w:r w:rsidRPr="008008C2">
              <w:rPr>
                <w:lang w:val="fr-FR"/>
              </w:rPr>
              <w:t>CE QUE LES MERES FONT LORS DE LA REUNION</w:t>
            </w:r>
          </w:p>
        </w:tc>
      </w:tr>
      <w:tr w:rsidR="00536ACE" w:rsidRPr="0014568B" w:rsidTr="00FF2A91">
        <w:trPr>
          <w:trHeight w:val="576"/>
          <w:jc w:val="center"/>
        </w:trPr>
        <w:tc>
          <w:tcPr>
            <w:tcW w:w="5858" w:type="dxa"/>
            <w:shd w:val="clear" w:color="auto" w:fill="FFFFFF"/>
            <w:vAlign w:val="center"/>
          </w:tcPr>
          <w:p w:rsidR="00536ACE" w:rsidRPr="0014568B" w:rsidRDefault="00FF2A91" w:rsidP="00FF2A91">
            <w:pPr>
              <w:pStyle w:val="CGtabletext"/>
              <w:spacing w:before="0" w:after="0"/>
              <w:ind w:left="144"/>
            </w:pPr>
            <w:r w:rsidRPr="00814CC9">
              <w:rPr>
                <w:rStyle w:val="hps"/>
                <w:rFonts w:eastAsia="MS Gothic" w:cs="Arial"/>
                <w:lang w:val="fr-FR"/>
              </w:rPr>
              <w:t>Partagent leurs expériences</w:t>
            </w:r>
            <w:r w:rsidRPr="00814CC9">
              <w:rPr>
                <w:rFonts w:cs="Arial"/>
                <w:lang w:val="fr-FR"/>
              </w:rPr>
              <w:t>.</w:t>
            </w:r>
          </w:p>
        </w:tc>
        <w:tc>
          <w:tcPr>
            <w:tcW w:w="3518" w:type="dxa"/>
            <w:shd w:val="clear" w:color="auto" w:fill="FFFFFF"/>
          </w:tcPr>
          <w:p w:rsidR="00536ACE" w:rsidRPr="0014568B" w:rsidRDefault="00536ACE" w:rsidP="00536ACE">
            <w:pPr>
              <w:pStyle w:val="STableText"/>
              <w:spacing w:line="240" w:lineRule="auto"/>
              <w:rPr>
                <w:rFonts w:ascii="Comic Sans MS" w:hAnsi="Comic Sans MS" w:cs="Arial"/>
              </w:rPr>
            </w:pPr>
          </w:p>
        </w:tc>
      </w:tr>
      <w:tr w:rsidR="00536ACE" w:rsidRPr="0014568B" w:rsidTr="00FF2A91">
        <w:trPr>
          <w:trHeight w:val="576"/>
          <w:jc w:val="center"/>
        </w:trPr>
        <w:tc>
          <w:tcPr>
            <w:tcW w:w="5858" w:type="dxa"/>
            <w:shd w:val="clear" w:color="auto" w:fill="FFFFFF"/>
            <w:vAlign w:val="center"/>
          </w:tcPr>
          <w:p w:rsidR="00536ACE" w:rsidRPr="0014568B" w:rsidRDefault="00FF2A91" w:rsidP="00FF2A91">
            <w:pPr>
              <w:spacing w:before="0" w:after="0"/>
              <w:ind w:left="144"/>
            </w:pPr>
            <w:r w:rsidRPr="00FF2A91">
              <w:rPr>
                <w:rStyle w:val="hps"/>
                <w:rFonts w:eastAsia="MS Gothic" w:cs="Arial"/>
                <w:sz w:val="20"/>
                <w:szCs w:val="20"/>
                <w:lang w:val="fr-FR"/>
              </w:rPr>
              <w:t>Forment un cercle</w:t>
            </w:r>
            <w:r w:rsidRPr="00201F50">
              <w:rPr>
                <w:rFonts w:cs="Arial"/>
                <w:lang w:val="fr-FR"/>
              </w:rPr>
              <w:t>.</w:t>
            </w:r>
          </w:p>
        </w:tc>
        <w:tc>
          <w:tcPr>
            <w:tcW w:w="3518" w:type="dxa"/>
            <w:shd w:val="clear" w:color="auto" w:fill="FFFFFF"/>
          </w:tcPr>
          <w:p w:rsidR="00536ACE" w:rsidRPr="0014568B" w:rsidRDefault="00536ACE" w:rsidP="00536ACE">
            <w:pPr>
              <w:pStyle w:val="STableText"/>
              <w:spacing w:line="240" w:lineRule="auto"/>
              <w:rPr>
                <w:rFonts w:ascii="Comic Sans MS" w:hAnsi="Comic Sans MS" w:cs="Arial"/>
              </w:rPr>
            </w:pPr>
          </w:p>
        </w:tc>
      </w:tr>
    </w:tbl>
    <w:p w:rsidR="004E632A" w:rsidRPr="00366B33" w:rsidRDefault="004E632A" w:rsidP="004E632A">
      <w:pPr>
        <w:pStyle w:val="CGheadlineNOTE"/>
        <w:rPr>
          <w:lang w:val="fr-FR"/>
        </w:rPr>
      </w:pPr>
      <w:r>
        <w:rPr>
          <w:lang w:val="fr-FR"/>
        </w:rPr>
        <w:lastRenderedPageBreak/>
        <w:t xml:space="preserve"> </w:t>
      </w:r>
      <w:bookmarkStart w:id="277" w:name="_Toc433901647"/>
      <w:r w:rsidRPr="00366B33">
        <w:rPr>
          <w:lang w:val="fr-FR"/>
        </w:rPr>
        <w:t xml:space="preserve">Fiche du facilitateur n° 25 : Guides de supervision du groupe pour les </w:t>
      </w:r>
      <w:r>
        <w:rPr>
          <w:lang w:val="fr-FR"/>
        </w:rPr>
        <w:br/>
        <w:t xml:space="preserve"> </w:t>
      </w:r>
      <w:r w:rsidRPr="00366B33">
        <w:rPr>
          <w:lang w:val="fr-FR"/>
        </w:rPr>
        <w:t>agents communautaires</w:t>
      </w:r>
      <w:bookmarkEnd w:id="277"/>
      <w:r w:rsidRPr="00366B33">
        <w:rPr>
          <w:lang w:val="fr-FR"/>
        </w:rPr>
        <w:t xml:space="preserve"> </w:t>
      </w:r>
    </w:p>
    <w:p w:rsidR="004E632A" w:rsidRPr="00247D5F" w:rsidRDefault="004E632A" w:rsidP="004E632A">
      <w:pPr>
        <w:pStyle w:val="CGsmallgreensubhead"/>
        <w:rPr>
          <w:lang w:val="fr-FR"/>
        </w:rPr>
      </w:pPr>
      <w:r w:rsidRPr="00247D5F">
        <w:rPr>
          <w:lang w:val="fr-FR"/>
        </w:rPr>
        <w:t xml:space="preserve">Objectifs de </w:t>
      </w:r>
      <w:r>
        <w:rPr>
          <w:lang w:val="fr-FR"/>
        </w:rPr>
        <w:t>la s</w:t>
      </w:r>
      <w:r w:rsidRPr="00247D5F">
        <w:rPr>
          <w:lang w:val="fr-FR"/>
        </w:rPr>
        <w:t>upervision d</w:t>
      </w:r>
      <w:r>
        <w:rPr>
          <w:lang w:val="fr-FR"/>
        </w:rPr>
        <w:t>u</w:t>
      </w:r>
      <w:r w:rsidRPr="00247D5F">
        <w:rPr>
          <w:lang w:val="fr-FR"/>
        </w:rPr>
        <w:t xml:space="preserve"> </w:t>
      </w:r>
      <w:r>
        <w:rPr>
          <w:lang w:val="fr-FR"/>
        </w:rPr>
        <w:t>g</w:t>
      </w:r>
      <w:r w:rsidRPr="00247D5F">
        <w:rPr>
          <w:lang w:val="fr-FR"/>
        </w:rPr>
        <w:t>roupe</w:t>
      </w:r>
    </w:p>
    <w:p w:rsidR="004E632A" w:rsidRPr="00201F50" w:rsidRDefault="004E632A" w:rsidP="004E632A">
      <w:pPr>
        <w:pStyle w:val="CGbullettext"/>
        <w:rPr>
          <w:lang w:val="fr-FR"/>
        </w:rPr>
      </w:pPr>
      <w:r w:rsidRPr="00201F50">
        <w:rPr>
          <w:lang w:val="fr-FR"/>
        </w:rPr>
        <w:t> Encadrer les agents communautaires dans la promotion de la nutrition, de l'hygiène et</w:t>
      </w:r>
      <w:r>
        <w:rPr>
          <w:lang w:val="fr-FR"/>
        </w:rPr>
        <w:t xml:space="preserve"> de</w:t>
      </w:r>
      <w:r w:rsidRPr="00201F50">
        <w:rPr>
          <w:lang w:val="fr-FR"/>
        </w:rPr>
        <w:t xml:space="preserve"> la production alimentaire de subsistance.</w:t>
      </w:r>
    </w:p>
    <w:p w:rsidR="004E632A" w:rsidRPr="00201F50" w:rsidRDefault="004E632A" w:rsidP="004E632A">
      <w:pPr>
        <w:pStyle w:val="CGbullettextlast"/>
        <w:rPr>
          <w:lang w:val="fr-FR"/>
        </w:rPr>
      </w:pPr>
      <w:r w:rsidRPr="00201F50">
        <w:rPr>
          <w:lang w:val="fr-FR"/>
        </w:rPr>
        <w:t>Offrir de nouvelles possibilités pour l'apprentissage et l'échange d'expériences.</w:t>
      </w:r>
    </w:p>
    <w:p w:rsidR="004E632A" w:rsidRPr="00247D5F" w:rsidRDefault="004E632A" w:rsidP="004E632A">
      <w:pPr>
        <w:pStyle w:val="CGsmallgreensubhead"/>
        <w:rPr>
          <w:lang w:val="fr-FR"/>
        </w:rPr>
      </w:pPr>
      <w:r w:rsidRPr="00247D5F">
        <w:rPr>
          <w:lang w:val="fr-FR"/>
        </w:rPr>
        <w:t>Temps</w:t>
      </w:r>
    </w:p>
    <w:p w:rsidR="004E632A" w:rsidRPr="00201F50" w:rsidRDefault="004E632A" w:rsidP="004E632A">
      <w:pPr>
        <w:pStyle w:val="CGtext"/>
        <w:rPr>
          <w:lang w:val="fr-FR"/>
        </w:rPr>
      </w:pPr>
      <w:r w:rsidRPr="00201F50">
        <w:rPr>
          <w:lang w:val="fr-FR"/>
        </w:rPr>
        <w:t>2 heures 15 minutes</w:t>
      </w:r>
    </w:p>
    <w:p w:rsidR="004E632A" w:rsidRPr="00247D5F" w:rsidRDefault="004E632A" w:rsidP="004E632A">
      <w:pPr>
        <w:pStyle w:val="CGsmallgreensubhead"/>
        <w:rPr>
          <w:lang w:val="fr-FR"/>
        </w:rPr>
      </w:pPr>
      <w:r w:rsidRPr="00247D5F">
        <w:rPr>
          <w:lang w:val="fr-FR"/>
        </w:rPr>
        <w:t>Fr</w:t>
      </w:r>
      <w:r>
        <w:rPr>
          <w:lang w:val="fr-FR"/>
        </w:rPr>
        <w:t>é</w:t>
      </w:r>
      <w:r w:rsidRPr="00247D5F">
        <w:rPr>
          <w:lang w:val="fr-FR"/>
        </w:rPr>
        <w:t xml:space="preserve">quence de </w:t>
      </w:r>
      <w:r>
        <w:rPr>
          <w:lang w:val="fr-FR"/>
        </w:rPr>
        <w:t>la</w:t>
      </w:r>
      <w:r w:rsidRPr="00247D5F">
        <w:rPr>
          <w:lang w:val="fr-FR"/>
        </w:rPr>
        <w:t xml:space="preserve"> supervision</w:t>
      </w:r>
    </w:p>
    <w:p w:rsidR="004E632A" w:rsidRPr="00201F50" w:rsidRDefault="004E632A" w:rsidP="004E632A">
      <w:pPr>
        <w:pStyle w:val="CGbullettext"/>
        <w:rPr>
          <w:bCs/>
          <w:lang w:val="fr-FR"/>
        </w:rPr>
      </w:pPr>
      <w:r w:rsidRPr="00201F50">
        <w:rPr>
          <w:lang w:val="fr-FR"/>
        </w:rPr>
        <w:t>Pour les agents communautaires</w:t>
      </w:r>
      <w:r>
        <w:rPr>
          <w:lang w:val="fr-FR"/>
        </w:rPr>
        <w:t> </w:t>
      </w:r>
      <w:r w:rsidRPr="00201F50">
        <w:rPr>
          <w:lang w:val="fr-FR"/>
        </w:rPr>
        <w:t xml:space="preserve">: </w:t>
      </w:r>
      <w:r>
        <w:rPr>
          <w:lang w:val="fr-FR"/>
        </w:rPr>
        <w:t>u</w:t>
      </w:r>
      <w:r w:rsidRPr="00201F50">
        <w:rPr>
          <w:lang w:val="fr-FR"/>
        </w:rPr>
        <w:t>n mois après la formation, puis tous les deux à trois mois, selon les besoins.</w:t>
      </w:r>
    </w:p>
    <w:p w:rsidR="004E632A" w:rsidRPr="00201F50" w:rsidRDefault="004E632A" w:rsidP="004E632A">
      <w:pPr>
        <w:pStyle w:val="CGbullettextlast"/>
        <w:rPr>
          <w:bCs/>
          <w:lang w:val="fr-FR"/>
        </w:rPr>
      </w:pPr>
      <w:r w:rsidRPr="00201F50">
        <w:rPr>
          <w:lang w:val="fr-FR"/>
        </w:rPr>
        <w:t>Pour les groupes communautaires qui fonctionnent bien</w:t>
      </w:r>
      <w:r>
        <w:rPr>
          <w:lang w:val="fr-FR"/>
        </w:rPr>
        <w:t> </w:t>
      </w:r>
      <w:r w:rsidRPr="00201F50">
        <w:rPr>
          <w:lang w:val="fr-FR"/>
        </w:rPr>
        <w:t xml:space="preserve">: </w:t>
      </w:r>
      <w:r>
        <w:rPr>
          <w:lang w:val="fr-FR"/>
        </w:rPr>
        <w:t>t</w:t>
      </w:r>
      <w:r w:rsidRPr="00201F50">
        <w:rPr>
          <w:lang w:val="fr-FR"/>
        </w:rPr>
        <w:t>ous les trois à quatre mois.</w:t>
      </w:r>
    </w:p>
    <w:p w:rsidR="004E632A" w:rsidRPr="00CE17AA" w:rsidRDefault="004E632A" w:rsidP="00CE17AA">
      <w:pPr>
        <w:pStyle w:val="CGheadlinetext"/>
        <w:rPr>
          <w:bCs/>
          <w:sz w:val="30"/>
          <w:szCs w:val="30"/>
          <w:lang w:val="fr-FR"/>
        </w:rPr>
      </w:pPr>
      <w:bookmarkStart w:id="278" w:name="_Toc433901648"/>
      <w:r w:rsidRPr="00CE17AA">
        <w:rPr>
          <w:sz w:val="30"/>
          <w:szCs w:val="30"/>
          <w:lang w:val="fr-FR"/>
        </w:rPr>
        <w:t>Activité 1 : Problèmes et solutions en matière d'allaitement, d'alimentation complémentaire, des enfants malades, de la nutrition et des micronutriments des femmes</w:t>
      </w:r>
      <w:bookmarkEnd w:id="278"/>
      <w:r w:rsidRPr="00CE17AA">
        <w:rPr>
          <w:sz w:val="30"/>
          <w:szCs w:val="30"/>
          <w:lang w:val="fr-FR"/>
        </w:rPr>
        <w:t xml:space="preserve"> </w:t>
      </w:r>
    </w:p>
    <w:p w:rsidR="004E632A" w:rsidRPr="00201F50" w:rsidRDefault="004E632A" w:rsidP="004E632A">
      <w:pPr>
        <w:pStyle w:val="CGtext"/>
        <w:rPr>
          <w:lang w:val="fr-FR"/>
        </w:rPr>
      </w:pPr>
      <w:r w:rsidRPr="00201F50">
        <w:rPr>
          <w:lang w:val="fr-FR"/>
        </w:rPr>
        <w:t>(45 minutes)</w:t>
      </w:r>
    </w:p>
    <w:p w:rsidR="004E632A" w:rsidRPr="00201F50" w:rsidRDefault="004E632A" w:rsidP="004E632A">
      <w:pPr>
        <w:pStyle w:val="CGbullettext"/>
        <w:rPr>
          <w:lang w:val="fr-FR"/>
        </w:rPr>
      </w:pPr>
      <w:r w:rsidRPr="00201F50">
        <w:rPr>
          <w:lang w:val="fr-FR"/>
        </w:rPr>
        <w:t xml:space="preserve">Chaque participant écrit (ou pense) deux questions relatives à l'allaitement, l'alimentation complémentaire, </w:t>
      </w:r>
      <w:r>
        <w:rPr>
          <w:lang w:val="fr-FR"/>
        </w:rPr>
        <w:t>aux</w:t>
      </w:r>
      <w:r w:rsidRPr="00201F50">
        <w:rPr>
          <w:lang w:val="fr-FR"/>
        </w:rPr>
        <w:t xml:space="preserve"> enfants malades, </w:t>
      </w:r>
      <w:r>
        <w:rPr>
          <w:lang w:val="fr-FR"/>
        </w:rPr>
        <w:t>à</w:t>
      </w:r>
      <w:r w:rsidRPr="00201F50">
        <w:rPr>
          <w:lang w:val="fr-FR"/>
        </w:rPr>
        <w:t xml:space="preserve"> la nutrition et </w:t>
      </w:r>
      <w:r>
        <w:rPr>
          <w:lang w:val="fr-FR"/>
        </w:rPr>
        <w:t>aux micronutriments des femmes.</w:t>
      </w:r>
    </w:p>
    <w:p w:rsidR="004E632A" w:rsidRPr="00201F50" w:rsidRDefault="004E632A" w:rsidP="004E632A">
      <w:pPr>
        <w:pStyle w:val="CGbullettext"/>
        <w:rPr>
          <w:lang w:val="fr-FR"/>
        </w:rPr>
      </w:pPr>
      <w:r w:rsidRPr="00201F50">
        <w:rPr>
          <w:lang w:val="fr-FR"/>
        </w:rPr>
        <w:t> Demander aux participants de former trois groupes.</w:t>
      </w:r>
    </w:p>
    <w:p w:rsidR="004E632A" w:rsidRPr="00201F50" w:rsidRDefault="004E632A" w:rsidP="004E632A">
      <w:pPr>
        <w:pStyle w:val="CGbullettext"/>
        <w:rPr>
          <w:lang w:val="fr-FR"/>
        </w:rPr>
      </w:pPr>
      <w:r w:rsidRPr="00201F50">
        <w:rPr>
          <w:lang w:val="fr-FR"/>
        </w:rPr>
        <w:t>Demander aux membres d</w:t>
      </w:r>
      <w:r>
        <w:rPr>
          <w:lang w:val="fr-FR"/>
        </w:rPr>
        <w:t>u</w:t>
      </w:r>
      <w:r w:rsidRPr="00201F50">
        <w:rPr>
          <w:lang w:val="fr-FR"/>
        </w:rPr>
        <w:t xml:space="preserve"> groupe de faire la liste de toutes leurs questions, puis en tant que groupe, discuter des réponses aux questions partagées.</w:t>
      </w:r>
    </w:p>
    <w:p w:rsidR="004E632A" w:rsidRPr="00201F50" w:rsidRDefault="004E632A" w:rsidP="004E632A">
      <w:pPr>
        <w:pStyle w:val="CGbullettextlast"/>
        <w:rPr>
          <w:lang w:val="fr-FR"/>
        </w:rPr>
      </w:pPr>
      <w:r w:rsidRPr="00201F50">
        <w:rPr>
          <w:lang w:val="fr-FR"/>
        </w:rPr>
        <w:t>En plénière, poser les questions, avec des facilitateurs pour aider à fournir des réponses.</w:t>
      </w:r>
    </w:p>
    <w:p w:rsidR="004E632A" w:rsidRPr="00CE17AA" w:rsidRDefault="004E632A" w:rsidP="00CE17AA">
      <w:pPr>
        <w:pStyle w:val="CGheadlinetext"/>
        <w:rPr>
          <w:sz w:val="30"/>
          <w:szCs w:val="30"/>
          <w:lang w:val="fr-FR"/>
        </w:rPr>
      </w:pPr>
      <w:bookmarkStart w:id="279" w:name="_Toc433901649"/>
      <w:r w:rsidRPr="00CE17AA">
        <w:rPr>
          <w:sz w:val="30"/>
          <w:szCs w:val="30"/>
          <w:lang w:val="fr-FR"/>
        </w:rPr>
        <w:t>Activité 2 : Évaluation de la pratique de négociation sur le terrain</w:t>
      </w:r>
      <w:bookmarkEnd w:id="279"/>
      <w:r w:rsidRPr="00CE17AA">
        <w:rPr>
          <w:sz w:val="30"/>
          <w:szCs w:val="30"/>
          <w:lang w:val="fr-FR"/>
        </w:rPr>
        <w:t xml:space="preserve">  </w:t>
      </w:r>
    </w:p>
    <w:p w:rsidR="004E632A" w:rsidRPr="00201F50" w:rsidRDefault="004E632A" w:rsidP="004E632A">
      <w:pPr>
        <w:pStyle w:val="CGtext"/>
        <w:rPr>
          <w:lang w:val="fr-FR"/>
        </w:rPr>
      </w:pPr>
      <w:r w:rsidRPr="00201F50">
        <w:rPr>
          <w:lang w:val="fr-FR"/>
        </w:rPr>
        <w:t>(1 heure 30 minutes)</w:t>
      </w:r>
    </w:p>
    <w:p w:rsidR="004E632A" w:rsidRPr="00201F50" w:rsidRDefault="004E632A" w:rsidP="004E632A">
      <w:pPr>
        <w:pStyle w:val="CGbullettext"/>
        <w:rPr>
          <w:lang w:val="fr-FR"/>
        </w:rPr>
      </w:pPr>
      <w:r w:rsidRPr="00201F50">
        <w:rPr>
          <w:lang w:val="fr-FR"/>
        </w:rPr>
        <w:t>Répartir les participants en paires.</w:t>
      </w:r>
    </w:p>
    <w:p w:rsidR="004E632A" w:rsidRPr="00201F50" w:rsidRDefault="004E632A" w:rsidP="004E632A">
      <w:pPr>
        <w:pStyle w:val="CGbullettext"/>
        <w:rPr>
          <w:lang w:val="fr-FR"/>
        </w:rPr>
      </w:pPr>
      <w:r w:rsidRPr="00201F50">
        <w:rPr>
          <w:lang w:val="fr-FR"/>
        </w:rPr>
        <w:t>Demande</w:t>
      </w:r>
      <w:r>
        <w:rPr>
          <w:lang w:val="fr-FR"/>
        </w:rPr>
        <w:t>r</w:t>
      </w:r>
      <w:r w:rsidRPr="00201F50">
        <w:rPr>
          <w:lang w:val="fr-FR"/>
        </w:rPr>
        <w:t xml:space="preserve"> aux participants de pratiquer des séances de négociation (de quatre à six mères par équipe).</w:t>
      </w:r>
    </w:p>
    <w:p w:rsidR="004E632A" w:rsidRPr="00201F50" w:rsidRDefault="004E632A" w:rsidP="004E632A">
      <w:pPr>
        <w:pStyle w:val="CGbullettextlast"/>
        <w:rPr>
          <w:lang w:val="fr-FR"/>
        </w:rPr>
      </w:pPr>
      <w:r w:rsidRPr="00201F50">
        <w:rPr>
          <w:lang w:val="fr-FR"/>
        </w:rPr>
        <w:t>Divise</w:t>
      </w:r>
      <w:r>
        <w:rPr>
          <w:lang w:val="fr-FR"/>
        </w:rPr>
        <w:t>r</w:t>
      </w:r>
      <w:r w:rsidRPr="00201F50">
        <w:rPr>
          <w:lang w:val="fr-FR"/>
        </w:rPr>
        <w:t xml:space="preserve"> les tâches pour chaque équipe comme suit</w:t>
      </w:r>
      <w:r>
        <w:rPr>
          <w:lang w:val="fr-FR"/>
        </w:rPr>
        <w:t> </w:t>
      </w:r>
      <w:r w:rsidRPr="00201F50">
        <w:rPr>
          <w:lang w:val="fr-FR"/>
        </w:rPr>
        <w:t>:</w:t>
      </w:r>
    </w:p>
    <w:p w:rsidR="004E632A" w:rsidRPr="00201F50" w:rsidRDefault="004E632A" w:rsidP="004E632A">
      <w:pPr>
        <w:pStyle w:val="CGbulletlevel2"/>
        <w:rPr>
          <w:lang w:val="fr-FR"/>
        </w:rPr>
      </w:pPr>
      <w:r w:rsidRPr="00201F50">
        <w:rPr>
          <w:lang w:val="fr-FR"/>
        </w:rPr>
        <w:t>Un participant négocie avec une mère tandis que d'autres participants observent, en utilisant l</w:t>
      </w:r>
      <w:r>
        <w:rPr>
          <w:lang w:val="fr-FR"/>
        </w:rPr>
        <w:t>a</w:t>
      </w:r>
      <w:r w:rsidRPr="00201F50">
        <w:rPr>
          <w:lang w:val="fr-FR"/>
        </w:rPr>
        <w:t xml:space="preserve"> </w:t>
      </w:r>
      <w:r>
        <w:rPr>
          <w:lang w:val="fr-FR"/>
        </w:rPr>
        <w:t>liste de contrôle</w:t>
      </w:r>
      <w:r w:rsidRPr="00201F50">
        <w:rPr>
          <w:lang w:val="fr-FR"/>
        </w:rPr>
        <w:t xml:space="preserve"> d'observation de négociation (voir document n° 55, </w:t>
      </w:r>
      <w:r>
        <w:rPr>
          <w:lang w:val="fr-FR"/>
        </w:rPr>
        <w:t xml:space="preserve">Liste de </w:t>
      </w:r>
      <w:r>
        <w:rPr>
          <w:lang w:val="fr-FR"/>
        </w:rPr>
        <w:lastRenderedPageBreak/>
        <w:t>contrôle</w:t>
      </w:r>
      <w:r w:rsidRPr="00201F50">
        <w:rPr>
          <w:lang w:val="fr-FR"/>
        </w:rPr>
        <w:t xml:space="preserve"> d’observation pour les groupes de soutien, ci-dessus). Puis les participants fournissent un commentaire.</w:t>
      </w:r>
    </w:p>
    <w:p w:rsidR="004E632A" w:rsidRPr="00201F50" w:rsidRDefault="004E632A" w:rsidP="004E632A">
      <w:pPr>
        <w:pStyle w:val="CGbulletlevel2"/>
        <w:rPr>
          <w:lang w:val="fr-FR"/>
        </w:rPr>
      </w:pPr>
      <w:r w:rsidRPr="00201F50">
        <w:rPr>
          <w:lang w:val="fr-FR"/>
        </w:rPr>
        <w:t>Inverse</w:t>
      </w:r>
      <w:r>
        <w:rPr>
          <w:lang w:val="fr-FR"/>
        </w:rPr>
        <w:t>r</w:t>
      </w:r>
      <w:r w:rsidRPr="00201F50">
        <w:rPr>
          <w:lang w:val="fr-FR"/>
        </w:rPr>
        <w:t xml:space="preserve"> les rôles jusqu'à ce que chaque équipe ait négocié avec quatre à six mères.</w:t>
      </w:r>
    </w:p>
    <w:p w:rsidR="004E632A" w:rsidRPr="00201F50" w:rsidRDefault="004E632A" w:rsidP="004E632A">
      <w:pPr>
        <w:pStyle w:val="CGbulletlevel2last"/>
        <w:rPr>
          <w:lang w:val="fr-FR"/>
        </w:rPr>
      </w:pPr>
      <w:r w:rsidRPr="00201F50">
        <w:rPr>
          <w:lang w:val="fr-FR"/>
        </w:rPr>
        <w:t>Lorsque toutes les équipes ont eu la chance de pratiquer les techniques de négociation, examiner les commentaires en séance plénière.</w:t>
      </w:r>
    </w:p>
    <w:p w:rsidR="004E632A" w:rsidRPr="00201F50" w:rsidRDefault="004E632A" w:rsidP="004E632A">
      <w:pPr>
        <w:pStyle w:val="CGbullettext"/>
        <w:rPr>
          <w:b/>
          <w:lang w:val="fr-FR"/>
        </w:rPr>
      </w:pPr>
      <w:r w:rsidRPr="00201F50">
        <w:rPr>
          <w:lang w:val="fr-FR"/>
        </w:rPr>
        <w:t>En séance plénière, demande</w:t>
      </w:r>
      <w:r>
        <w:rPr>
          <w:lang w:val="fr-FR"/>
        </w:rPr>
        <w:t>r</w:t>
      </w:r>
      <w:r w:rsidRPr="00201F50">
        <w:rPr>
          <w:lang w:val="fr-FR"/>
        </w:rPr>
        <w:t xml:space="preserve"> à chaque équipe de présenter les points forts et les points </w:t>
      </w:r>
      <w:r>
        <w:rPr>
          <w:lang w:val="fr-FR"/>
        </w:rPr>
        <w:t>nécessitant une</w:t>
      </w:r>
      <w:r w:rsidRPr="00201F50">
        <w:rPr>
          <w:lang w:val="fr-FR"/>
        </w:rPr>
        <w:t xml:space="preserve"> amélior</w:t>
      </w:r>
      <w:r>
        <w:rPr>
          <w:lang w:val="fr-FR"/>
        </w:rPr>
        <w:t>ation</w:t>
      </w:r>
      <w:r w:rsidRPr="00201F50">
        <w:rPr>
          <w:lang w:val="fr-FR"/>
        </w:rPr>
        <w:t>.</w:t>
      </w:r>
    </w:p>
    <w:p w:rsidR="004E632A" w:rsidRPr="00F019F9" w:rsidRDefault="004E632A" w:rsidP="004E632A">
      <w:pPr>
        <w:pStyle w:val="CGbullettextlast"/>
        <w:rPr>
          <w:b/>
          <w:lang w:val="fr-FR"/>
        </w:rPr>
      </w:pPr>
      <w:r w:rsidRPr="00201F50">
        <w:rPr>
          <w:lang w:val="fr-FR"/>
        </w:rPr>
        <w:t>Résume</w:t>
      </w:r>
      <w:r>
        <w:rPr>
          <w:lang w:val="fr-FR"/>
        </w:rPr>
        <w:t>r</w:t>
      </w:r>
      <w:r w:rsidRPr="00201F50">
        <w:rPr>
          <w:lang w:val="fr-FR"/>
        </w:rPr>
        <w:t xml:space="preserve"> les points clés et </w:t>
      </w:r>
      <w:r>
        <w:rPr>
          <w:lang w:val="fr-FR"/>
        </w:rPr>
        <w:t>souligner les points les</w:t>
      </w:r>
      <w:r w:rsidRPr="00201F50">
        <w:rPr>
          <w:lang w:val="fr-FR"/>
        </w:rPr>
        <w:t xml:space="preserve"> plus importants.</w:t>
      </w:r>
    </w:p>
    <w:p w:rsidR="004E632A" w:rsidRPr="00CE17AA" w:rsidRDefault="004E632A" w:rsidP="00CE17AA">
      <w:pPr>
        <w:pStyle w:val="CGheadlinetext"/>
        <w:rPr>
          <w:sz w:val="30"/>
          <w:szCs w:val="30"/>
          <w:lang w:val="fr-FR"/>
        </w:rPr>
      </w:pPr>
      <w:bookmarkStart w:id="280" w:name="_Toc433901650"/>
      <w:r w:rsidRPr="00CE17AA">
        <w:rPr>
          <w:sz w:val="30"/>
          <w:szCs w:val="30"/>
          <w:lang w:val="fr-FR"/>
        </w:rPr>
        <w:t>Activité 3 : Partage d’expérience</w:t>
      </w:r>
      <w:bookmarkEnd w:id="280"/>
      <w:r w:rsidRPr="00CE17AA">
        <w:rPr>
          <w:sz w:val="30"/>
          <w:szCs w:val="30"/>
          <w:lang w:val="fr-FR"/>
        </w:rPr>
        <w:t xml:space="preserve"> </w:t>
      </w:r>
    </w:p>
    <w:p w:rsidR="004E632A" w:rsidRPr="00201F50" w:rsidRDefault="004E632A" w:rsidP="004E632A">
      <w:pPr>
        <w:pStyle w:val="CGtext"/>
        <w:rPr>
          <w:lang w:val="fr-FR"/>
        </w:rPr>
      </w:pPr>
      <w:r w:rsidRPr="00201F50">
        <w:rPr>
          <w:lang w:val="fr-FR"/>
        </w:rPr>
        <w:t>(45 minutes)</w:t>
      </w:r>
    </w:p>
    <w:p w:rsidR="004E632A" w:rsidRPr="00201F50" w:rsidRDefault="004E632A" w:rsidP="004E632A">
      <w:pPr>
        <w:pStyle w:val="CGbullettext"/>
        <w:rPr>
          <w:lang w:val="fr-FR"/>
        </w:rPr>
      </w:pPr>
      <w:r w:rsidRPr="00201F50">
        <w:rPr>
          <w:lang w:val="fr-FR"/>
        </w:rPr>
        <w:t>Répartir les participants en trois groupes.</w:t>
      </w:r>
    </w:p>
    <w:p w:rsidR="004E632A" w:rsidRPr="00201F50" w:rsidRDefault="004E632A" w:rsidP="004E632A">
      <w:pPr>
        <w:pStyle w:val="CGbullettext"/>
        <w:rPr>
          <w:lang w:val="fr-FR"/>
        </w:rPr>
      </w:pPr>
      <w:r w:rsidRPr="00201F50">
        <w:rPr>
          <w:lang w:val="fr-FR"/>
        </w:rPr>
        <w:t>Demander à chaque groupe de décrire son travail communautaire.</w:t>
      </w:r>
    </w:p>
    <w:p w:rsidR="004E632A" w:rsidRPr="00201F50" w:rsidRDefault="004E632A" w:rsidP="004E632A">
      <w:pPr>
        <w:pStyle w:val="CGbullettext"/>
        <w:rPr>
          <w:lang w:val="fr-FR"/>
        </w:rPr>
      </w:pPr>
      <w:r w:rsidRPr="00201F50">
        <w:rPr>
          <w:rFonts w:cs="Arial"/>
          <w:lang w:val="fr-FR"/>
        </w:rPr>
        <w:t>Discuter les points forts, les problèmes rencontrés et les solutions envisagées pour résoudre ces problèmes.</w:t>
      </w:r>
    </w:p>
    <w:p w:rsidR="004E632A" w:rsidRPr="004E632A" w:rsidRDefault="004E632A" w:rsidP="004E632A">
      <w:pPr>
        <w:pStyle w:val="CGbullettextlast"/>
        <w:rPr>
          <w:color w:val="00B0F0"/>
          <w:sz w:val="24"/>
          <w:szCs w:val="24"/>
          <w:lang w:val="fr-FR"/>
        </w:rPr>
      </w:pPr>
      <w:bookmarkStart w:id="281" w:name="_Toc381709926"/>
      <w:bookmarkStart w:id="282" w:name="_Toc381891158"/>
      <w:bookmarkStart w:id="283" w:name="_Toc381960893"/>
      <w:r w:rsidRPr="004E632A">
        <w:rPr>
          <w:lang w:val="fr-FR"/>
        </w:rPr>
        <w:t>Pour chaque problème non résolu, demander aux membres du groupe de proposer des solutions potentiellement appropriées. L'objectif est de permettre aux membres du groupe d’envisager comment améliorer leur façon de travailler, choisir quelles activités à maintenir et prendre des décisions sur les prochaines étapes optimales.</w:t>
      </w:r>
    </w:p>
    <w:bookmarkEnd w:id="281"/>
    <w:bookmarkEnd w:id="282"/>
    <w:bookmarkEnd w:id="283"/>
    <w:p w:rsidR="004E632A" w:rsidRPr="004E632A" w:rsidRDefault="004E632A" w:rsidP="004E632A">
      <w:pPr>
        <w:pStyle w:val="CGsmallgreensubhead"/>
        <w:rPr>
          <w:lang w:val="fr-FR"/>
        </w:rPr>
      </w:pPr>
      <w:r w:rsidRPr="004E632A">
        <w:rPr>
          <w:lang w:val="fr-FR"/>
        </w:rPr>
        <w:t>Clôture</w:t>
      </w:r>
    </w:p>
    <w:p w:rsidR="004E632A" w:rsidRPr="00201F50" w:rsidRDefault="004E632A" w:rsidP="004E632A">
      <w:pPr>
        <w:pStyle w:val="CGbullettext"/>
        <w:rPr>
          <w:lang w:val="fr-FR"/>
        </w:rPr>
      </w:pPr>
      <w:r w:rsidRPr="00201F50">
        <w:rPr>
          <w:lang w:val="fr-FR"/>
        </w:rPr>
        <w:t>Présenter et résumer les réflexions du groupe et faits marquants.</w:t>
      </w:r>
    </w:p>
    <w:p w:rsidR="004E632A" w:rsidRPr="00F019F9" w:rsidRDefault="004E632A" w:rsidP="004E632A">
      <w:pPr>
        <w:pStyle w:val="CGbullettext"/>
        <w:rPr>
          <w:b/>
          <w:lang w:val="fr-FR"/>
        </w:rPr>
      </w:pPr>
      <w:r w:rsidRPr="00201F50">
        <w:rPr>
          <w:lang w:val="fr-FR"/>
        </w:rPr>
        <w:t> Fixe</w:t>
      </w:r>
      <w:r>
        <w:rPr>
          <w:lang w:val="fr-FR"/>
        </w:rPr>
        <w:t>r</w:t>
      </w:r>
      <w:r w:rsidRPr="00201F50">
        <w:rPr>
          <w:lang w:val="fr-FR"/>
        </w:rPr>
        <w:t xml:space="preserve"> une date pour la prochaine réunion.</w:t>
      </w:r>
    </w:p>
    <w:p w:rsidR="004E632A" w:rsidRDefault="004E632A">
      <w:pPr>
        <w:suppressAutoHyphens w:val="0"/>
        <w:spacing w:before="0" w:after="0" w:line="240" w:lineRule="auto"/>
        <w:rPr>
          <w:rFonts w:eastAsia="Calibri" w:cs="Calibri"/>
          <w:noProof/>
          <w:lang w:val="fr-FR"/>
        </w:rPr>
      </w:pPr>
      <w:bookmarkStart w:id="284" w:name="_Toc419819026"/>
      <w:bookmarkStart w:id="285" w:name="_Toc404707740"/>
      <w:r>
        <w:rPr>
          <w:rFonts w:eastAsia="Calibri" w:cs="Calibri"/>
          <w:b/>
          <w:bCs/>
          <w:caps/>
          <w:lang w:val="fr-FR"/>
        </w:rPr>
        <w:br w:type="page"/>
      </w:r>
    </w:p>
    <w:p w:rsidR="004E632A" w:rsidRPr="0081235A" w:rsidRDefault="004E632A" w:rsidP="004E632A">
      <w:pPr>
        <w:pStyle w:val="CGheadlinetext"/>
        <w:rPr>
          <w:lang w:val="fr-FR"/>
        </w:rPr>
      </w:pPr>
      <w:bookmarkStart w:id="286" w:name="_Toc433901651"/>
      <w:r w:rsidRPr="0081235A">
        <w:rPr>
          <w:lang w:val="fr-FR"/>
        </w:rPr>
        <w:lastRenderedPageBreak/>
        <w:t xml:space="preserve">Thème 14 : Mise en </w:t>
      </w:r>
      <w:r w:rsidR="008008C2" w:rsidRPr="0081235A">
        <w:rPr>
          <w:lang w:val="fr-FR"/>
        </w:rPr>
        <w:t>œuvre</w:t>
      </w:r>
      <w:r w:rsidRPr="0081235A">
        <w:rPr>
          <w:lang w:val="fr-FR"/>
        </w:rPr>
        <w:t xml:space="preserve"> et plans d’action</w:t>
      </w:r>
      <w:bookmarkEnd w:id="284"/>
      <w:bookmarkEnd w:id="286"/>
      <w:r w:rsidRPr="0081235A">
        <w:rPr>
          <w:lang w:val="fr-FR"/>
        </w:rPr>
        <w:t xml:space="preserve"> </w:t>
      </w:r>
      <w:bookmarkEnd w:id="285"/>
    </w:p>
    <w:p w:rsidR="004E632A" w:rsidRPr="0081235A" w:rsidRDefault="004E632A" w:rsidP="004E632A">
      <w:pPr>
        <w:pStyle w:val="CGsmallgreensubhead"/>
        <w:spacing w:after="60"/>
        <w:rPr>
          <w:lang w:val="fr-FR"/>
        </w:rPr>
      </w:pPr>
      <w:r w:rsidRPr="0081235A">
        <w:rPr>
          <w:lang w:val="fr-FR"/>
        </w:rPr>
        <w:t>Objectifs d’apprentissage</w:t>
      </w:r>
    </w:p>
    <w:p w:rsidR="004E632A" w:rsidRPr="00201F50" w:rsidRDefault="004E632A" w:rsidP="004E632A">
      <w:pPr>
        <w:pStyle w:val="CGtext"/>
        <w:rPr>
          <w:lang w:val="fr-FR"/>
        </w:rPr>
      </w:pPr>
      <w:r w:rsidRPr="00201F50">
        <w:rPr>
          <w:lang w:val="fr-FR"/>
        </w:rPr>
        <w:t xml:space="preserve"> </w:t>
      </w:r>
      <w:r>
        <w:rPr>
          <w:lang w:val="fr-FR"/>
        </w:rPr>
        <w:t>À la fin de cette session, les participants seront en mesure de :</w:t>
      </w:r>
    </w:p>
    <w:p w:rsidR="004E632A" w:rsidRPr="00201F50" w:rsidRDefault="004E632A" w:rsidP="004E632A">
      <w:pPr>
        <w:pStyle w:val="CGbullettext"/>
        <w:rPr>
          <w:noProof/>
          <w:lang w:val="fr-FR"/>
        </w:rPr>
      </w:pPr>
      <w:r w:rsidRPr="00201F50">
        <w:rPr>
          <w:lang w:val="fr-FR"/>
        </w:rPr>
        <w:t xml:space="preserve">Examiner les diverses activités sur lesquelles les agents communautaires peuvent travailler </w:t>
      </w:r>
      <w:r>
        <w:rPr>
          <w:lang w:val="fr-FR"/>
        </w:rPr>
        <w:t>afin d’</w:t>
      </w:r>
      <w:r w:rsidRPr="00201F50">
        <w:rPr>
          <w:lang w:val="fr-FR"/>
        </w:rPr>
        <w:t>améliorer la santé des femmes et des enfants</w:t>
      </w:r>
      <w:r>
        <w:rPr>
          <w:lang w:val="fr-FR"/>
        </w:rPr>
        <w:t> </w:t>
      </w:r>
      <w:r w:rsidRPr="00201F50">
        <w:rPr>
          <w:lang w:val="fr-FR"/>
        </w:rPr>
        <w:t>; considérer aussi les lieux et les occasions au cours desquelles  ils peuvent le faire.</w:t>
      </w:r>
    </w:p>
    <w:p w:rsidR="004E632A" w:rsidRPr="00201F50" w:rsidRDefault="004E632A" w:rsidP="004E632A">
      <w:pPr>
        <w:pStyle w:val="CGbullettext"/>
        <w:rPr>
          <w:noProof/>
          <w:lang w:val="fr-FR"/>
        </w:rPr>
      </w:pPr>
      <w:r w:rsidRPr="00201F50">
        <w:rPr>
          <w:lang w:val="fr-FR"/>
        </w:rPr>
        <w:t>Identifier les points de contact concrets que les agents communautaires peuvent utiliser dans leur travail quotidien et concevoir un programme hebdomadaire</w:t>
      </w:r>
      <w:r>
        <w:rPr>
          <w:lang w:val="fr-FR"/>
        </w:rPr>
        <w:t>,</w:t>
      </w:r>
      <w:r w:rsidRPr="00201F50">
        <w:rPr>
          <w:lang w:val="fr-FR"/>
        </w:rPr>
        <w:t xml:space="preserve"> puis mensuel.</w:t>
      </w:r>
    </w:p>
    <w:p w:rsidR="004E632A" w:rsidRPr="00201F50" w:rsidRDefault="004E632A" w:rsidP="004E632A">
      <w:pPr>
        <w:pStyle w:val="CGbullettextlast"/>
        <w:rPr>
          <w:noProof/>
          <w:lang w:val="fr-FR"/>
        </w:rPr>
      </w:pPr>
      <w:r w:rsidRPr="00201F50">
        <w:rPr>
          <w:lang w:val="fr-FR"/>
        </w:rPr>
        <w:t>Élaborer un plan d'action pour trois mois et le présenter au groupe.</w:t>
      </w:r>
    </w:p>
    <w:p w:rsidR="004E632A" w:rsidRPr="001676E5" w:rsidRDefault="004E632A" w:rsidP="004E632A">
      <w:pPr>
        <w:pStyle w:val="CGsmallgreensubhead"/>
        <w:spacing w:after="60"/>
        <w:rPr>
          <w:lang w:val="fr-FR"/>
        </w:rPr>
      </w:pPr>
      <w:r w:rsidRPr="001676E5">
        <w:rPr>
          <w:lang w:val="fr-FR"/>
        </w:rPr>
        <w:t>Temps total</w:t>
      </w:r>
    </w:p>
    <w:p w:rsidR="004E632A" w:rsidRPr="00201F50" w:rsidRDefault="004E632A" w:rsidP="004E632A">
      <w:pPr>
        <w:pStyle w:val="CGtext"/>
        <w:rPr>
          <w:lang w:val="fr-FR"/>
        </w:rPr>
      </w:pPr>
      <w:r w:rsidRPr="00201F50">
        <w:rPr>
          <w:lang w:val="fr-FR"/>
        </w:rPr>
        <w:t xml:space="preserve">2 heures 30 minutes </w:t>
      </w:r>
    </w:p>
    <w:p w:rsidR="004E632A" w:rsidRPr="001676E5" w:rsidRDefault="004E632A" w:rsidP="004E632A">
      <w:pPr>
        <w:pStyle w:val="CGsmallgreensubhead"/>
        <w:spacing w:after="60"/>
        <w:rPr>
          <w:lang w:val="fr-FR"/>
        </w:rPr>
      </w:pPr>
      <w:r w:rsidRPr="001676E5">
        <w:rPr>
          <w:lang w:val="fr-FR"/>
        </w:rPr>
        <w:t>Activit</w:t>
      </w:r>
      <w:r>
        <w:rPr>
          <w:lang w:val="fr-FR"/>
        </w:rPr>
        <w:t>é</w:t>
      </w:r>
      <w:r w:rsidRPr="001676E5">
        <w:rPr>
          <w:lang w:val="fr-FR"/>
        </w:rPr>
        <w:t>s</w:t>
      </w:r>
    </w:p>
    <w:p w:rsidR="004E632A" w:rsidRPr="008008C2" w:rsidRDefault="004E632A" w:rsidP="004E632A">
      <w:pPr>
        <w:pStyle w:val="CGtext"/>
        <w:rPr>
          <w:lang w:val="fr-FR"/>
        </w:rPr>
      </w:pPr>
      <w:r>
        <w:rPr>
          <w:lang w:val="fr-FR"/>
        </w:rPr>
        <w:t>14.1  Passer en revue</w:t>
      </w:r>
      <w:r w:rsidRPr="00201F50">
        <w:rPr>
          <w:lang w:val="fr-FR"/>
        </w:rPr>
        <w:t xml:space="preserve"> le rôle des </w:t>
      </w:r>
      <w:r>
        <w:rPr>
          <w:lang w:val="fr-FR"/>
        </w:rPr>
        <w:t>a</w:t>
      </w:r>
      <w:r w:rsidRPr="00201F50">
        <w:rPr>
          <w:lang w:val="fr-FR"/>
        </w:rPr>
        <w:t xml:space="preserve">gents </w:t>
      </w:r>
      <w:r>
        <w:rPr>
          <w:lang w:val="fr-FR"/>
        </w:rPr>
        <w:t>c</w:t>
      </w:r>
      <w:r w:rsidRPr="00201F50">
        <w:rPr>
          <w:lang w:val="fr-FR"/>
        </w:rPr>
        <w:t xml:space="preserve">ommunautaires en utilisant toutes les plateformes et les points de contact </w:t>
      </w:r>
      <w:r w:rsidRPr="008008C2">
        <w:rPr>
          <w:lang w:val="fr-FR"/>
        </w:rPr>
        <w:t>disponibles (45 minutes).</w:t>
      </w:r>
    </w:p>
    <w:p w:rsidR="004E632A" w:rsidRPr="00D80F16" w:rsidRDefault="004E632A" w:rsidP="004E632A">
      <w:pPr>
        <w:pStyle w:val="CGtext"/>
        <w:rPr>
          <w:lang w:val="fr-FR"/>
        </w:rPr>
      </w:pPr>
      <w:r w:rsidRPr="00D80F16">
        <w:rPr>
          <w:lang w:val="fr-FR"/>
        </w:rPr>
        <w:t>14.2  Élaborer un plan d'activité</w:t>
      </w:r>
      <w:r w:rsidR="00F65100">
        <w:rPr>
          <w:lang w:val="fr-FR"/>
        </w:rPr>
        <w:t>s</w:t>
      </w:r>
      <w:r w:rsidRPr="00D80F16">
        <w:rPr>
          <w:lang w:val="fr-FR"/>
        </w:rPr>
        <w:t xml:space="preserve"> de trois mois (55 minutes).</w:t>
      </w:r>
    </w:p>
    <w:p w:rsidR="004E632A" w:rsidRPr="00D80F16" w:rsidRDefault="004E632A" w:rsidP="004E632A">
      <w:pPr>
        <w:pStyle w:val="CGtext"/>
        <w:rPr>
          <w:lang w:val="fr-FR"/>
        </w:rPr>
      </w:pPr>
      <w:r w:rsidRPr="00D80F16">
        <w:rPr>
          <w:lang w:val="fr-FR"/>
        </w:rPr>
        <w:t>14.3  Évaluer la formation (10 minutes).</w:t>
      </w:r>
    </w:p>
    <w:p w:rsidR="004E632A" w:rsidRPr="00D80F16" w:rsidRDefault="004E632A" w:rsidP="004E632A">
      <w:pPr>
        <w:pStyle w:val="CGtext"/>
        <w:rPr>
          <w:lang w:val="fr-FR"/>
        </w:rPr>
      </w:pPr>
      <w:r w:rsidRPr="00D80F16">
        <w:rPr>
          <w:lang w:val="fr-FR"/>
        </w:rPr>
        <w:t>14.4  Distribuer les badges et attestations (5 minutes).</w:t>
      </w:r>
    </w:p>
    <w:p w:rsidR="004E632A" w:rsidRPr="001676E5" w:rsidRDefault="004E632A" w:rsidP="004E632A">
      <w:pPr>
        <w:pStyle w:val="CGsmallgreensubhead"/>
        <w:spacing w:after="60"/>
        <w:rPr>
          <w:lang w:val="fr-FR"/>
        </w:rPr>
      </w:pPr>
      <w:r w:rsidRPr="001676E5">
        <w:rPr>
          <w:lang w:val="fr-FR"/>
        </w:rPr>
        <w:t xml:space="preserve">Ce </w:t>
      </w:r>
      <w:r>
        <w:rPr>
          <w:lang w:val="fr-FR"/>
        </w:rPr>
        <w:t>d</w:t>
      </w:r>
      <w:r w:rsidRPr="001676E5">
        <w:rPr>
          <w:lang w:val="fr-FR"/>
        </w:rPr>
        <w:t xml:space="preserve">ont </w:t>
      </w:r>
      <w:r>
        <w:rPr>
          <w:lang w:val="fr-FR"/>
        </w:rPr>
        <w:t>v</w:t>
      </w:r>
      <w:r w:rsidRPr="001676E5">
        <w:rPr>
          <w:lang w:val="fr-FR"/>
        </w:rPr>
        <w:t xml:space="preserve">ous avez </w:t>
      </w:r>
      <w:r>
        <w:rPr>
          <w:lang w:val="fr-FR"/>
        </w:rPr>
        <w:t>b</w:t>
      </w:r>
      <w:r w:rsidRPr="001676E5">
        <w:rPr>
          <w:lang w:val="fr-FR"/>
        </w:rPr>
        <w:t>esoin</w:t>
      </w:r>
    </w:p>
    <w:p w:rsidR="004E632A" w:rsidRPr="00201F50" w:rsidRDefault="004E632A" w:rsidP="00006348">
      <w:pPr>
        <w:pStyle w:val="CGtext"/>
        <w:numPr>
          <w:ilvl w:val="0"/>
          <w:numId w:val="47"/>
        </w:numPr>
        <w:rPr>
          <w:lang w:val="fr-FR"/>
        </w:rPr>
      </w:pPr>
      <w:r w:rsidRPr="00201F50">
        <w:rPr>
          <w:lang w:val="fr-FR"/>
        </w:rPr>
        <w:t>Fiche du facilitateur</w:t>
      </w:r>
      <w:r w:rsidRPr="001676E5">
        <w:rPr>
          <w:lang w:val="fr-FR"/>
        </w:rPr>
        <w:t xml:space="preserve"> </w:t>
      </w:r>
      <w:r>
        <w:rPr>
          <w:lang w:val="fr-FR"/>
        </w:rPr>
        <w:t>n° </w:t>
      </w:r>
      <w:r w:rsidRPr="00201F50">
        <w:rPr>
          <w:lang w:val="fr-FR"/>
        </w:rPr>
        <w:t>3</w:t>
      </w:r>
      <w:r>
        <w:rPr>
          <w:lang w:val="fr-FR"/>
        </w:rPr>
        <w:t> </w:t>
      </w:r>
      <w:r w:rsidRPr="00201F50">
        <w:rPr>
          <w:lang w:val="fr-FR"/>
        </w:rPr>
        <w:t>: Mise en œuvre d</w:t>
      </w:r>
      <w:r>
        <w:rPr>
          <w:lang w:val="fr-FR"/>
        </w:rPr>
        <w:t>es AEN</w:t>
      </w:r>
      <w:r w:rsidRPr="00201F50">
        <w:rPr>
          <w:lang w:val="fr-FR"/>
        </w:rPr>
        <w:t xml:space="preserve"> et </w:t>
      </w:r>
      <w:r>
        <w:rPr>
          <w:lang w:val="fr-FR"/>
        </w:rPr>
        <w:t>AEH</w:t>
      </w:r>
      <w:r w:rsidRPr="00201F50">
        <w:rPr>
          <w:lang w:val="fr-FR"/>
        </w:rPr>
        <w:t xml:space="preserve"> en vue de prévenir la sous-nutrition </w:t>
      </w:r>
    </w:p>
    <w:p w:rsidR="004E632A" w:rsidRPr="00201F50" w:rsidRDefault="004E632A" w:rsidP="00006348">
      <w:pPr>
        <w:pStyle w:val="CGtext"/>
        <w:numPr>
          <w:ilvl w:val="0"/>
          <w:numId w:val="47"/>
        </w:numPr>
        <w:rPr>
          <w:lang w:val="fr-FR"/>
        </w:rPr>
      </w:pPr>
      <w:r w:rsidRPr="00201F50">
        <w:rPr>
          <w:lang w:val="fr-FR"/>
        </w:rPr>
        <w:t>Fiche du facilitateur</w:t>
      </w:r>
      <w:r w:rsidRPr="001676E5">
        <w:rPr>
          <w:lang w:val="fr-FR"/>
        </w:rPr>
        <w:t xml:space="preserve"> </w:t>
      </w:r>
      <w:r>
        <w:rPr>
          <w:lang w:val="fr-FR"/>
        </w:rPr>
        <w:t>n° </w:t>
      </w:r>
      <w:r w:rsidRPr="00201F50">
        <w:rPr>
          <w:lang w:val="fr-FR"/>
        </w:rPr>
        <w:t>26</w:t>
      </w:r>
      <w:r>
        <w:rPr>
          <w:lang w:val="fr-FR"/>
        </w:rPr>
        <w:t> </w:t>
      </w:r>
      <w:r w:rsidRPr="00201F50">
        <w:rPr>
          <w:lang w:val="fr-FR"/>
        </w:rPr>
        <w:t xml:space="preserve">: </w:t>
      </w:r>
      <w:r>
        <w:rPr>
          <w:lang w:val="fr-FR"/>
        </w:rPr>
        <w:t>É</w:t>
      </w:r>
      <w:r w:rsidRPr="00201F50">
        <w:rPr>
          <w:lang w:val="fr-FR"/>
        </w:rPr>
        <w:t>valuation de</w:t>
      </w:r>
      <w:r>
        <w:rPr>
          <w:lang w:val="fr-FR"/>
        </w:rPr>
        <w:t xml:space="preserve"> fin de</w:t>
      </w:r>
      <w:r w:rsidRPr="00201F50">
        <w:rPr>
          <w:lang w:val="fr-FR"/>
        </w:rPr>
        <w:t xml:space="preserve"> formation</w:t>
      </w:r>
    </w:p>
    <w:p w:rsidR="004E632A" w:rsidRPr="007D34CB" w:rsidRDefault="004E632A" w:rsidP="004E632A">
      <w:pPr>
        <w:pStyle w:val="CGheadline2text"/>
        <w:spacing w:before="240"/>
        <w:rPr>
          <w:lang w:val="fr-FR"/>
        </w:rPr>
      </w:pPr>
      <w:bookmarkStart w:id="287" w:name="_Toc397504147"/>
      <w:bookmarkStart w:id="288" w:name="_Toc419819027"/>
      <w:bookmarkStart w:id="289" w:name="_Toc433901652"/>
      <w:r w:rsidRPr="007D34CB">
        <w:rPr>
          <w:lang w:val="fr-FR"/>
        </w:rPr>
        <w:t xml:space="preserve">Activité 14.1 : </w:t>
      </w:r>
      <w:bookmarkEnd w:id="287"/>
      <w:r w:rsidRPr="007D34CB">
        <w:rPr>
          <w:lang w:val="fr-FR"/>
        </w:rPr>
        <w:t>Revoir le rôle des agents communautaires en utilisant toutes les plateformes et points de contact disponibles</w:t>
      </w:r>
      <w:bookmarkEnd w:id="288"/>
      <w:bookmarkEnd w:id="289"/>
    </w:p>
    <w:p w:rsidR="004E632A" w:rsidRPr="00201F50" w:rsidRDefault="004E632A" w:rsidP="004E632A">
      <w:pPr>
        <w:pStyle w:val="CGtext"/>
        <w:rPr>
          <w:lang w:val="fr-FR"/>
        </w:rPr>
      </w:pPr>
      <w:r w:rsidRPr="00201F50">
        <w:rPr>
          <w:lang w:val="fr-FR"/>
        </w:rPr>
        <w:t>(45 minutes)</w:t>
      </w:r>
    </w:p>
    <w:p w:rsidR="004E632A" w:rsidRPr="001676E5" w:rsidRDefault="004E632A" w:rsidP="004E632A">
      <w:pPr>
        <w:pStyle w:val="CGsmallgreensubhead"/>
        <w:spacing w:after="0"/>
        <w:rPr>
          <w:lang w:val="fr-FR"/>
        </w:rPr>
      </w:pPr>
      <w:r w:rsidRPr="001676E5">
        <w:rPr>
          <w:lang w:val="fr-FR"/>
        </w:rPr>
        <w:t>Méthodologie</w:t>
      </w:r>
    </w:p>
    <w:p w:rsidR="004E632A" w:rsidRPr="00201F50" w:rsidRDefault="004E632A" w:rsidP="004E632A">
      <w:pPr>
        <w:pStyle w:val="CGsmallbluesubhead"/>
        <w:spacing w:before="60" w:after="60"/>
        <w:rPr>
          <w:lang w:val="fr-FR"/>
        </w:rPr>
      </w:pPr>
      <w:r w:rsidRPr="00201F50">
        <w:rPr>
          <w:lang w:val="fr-FR"/>
        </w:rPr>
        <w:t>Travail de groupe</w:t>
      </w:r>
    </w:p>
    <w:p w:rsidR="004E632A" w:rsidRPr="00201F50" w:rsidRDefault="004E632A" w:rsidP="004E632A">
      <w:pPr>
        <w:pStyle w:val="CGbullettext"/>
        <w:rPr>
          <w:noProof/>
          <w:lang w:val="fr-FR"/>
        </w:rPr>
      </w:pPr>
      <w:r w:rsidRPr="00201F50">
        <w:rPr>
          <w:noProof/>
          <w:lang w:val="fr-FR"/>
        </w:rPr>
        <w:t>Demande</w:t>
      </w:r>
      <w:r>
        <w:rPr>
          <w:noProof/>
          <w:lang w:val="fr-FR"/>
        </w:rPr>
        <w:t>r</w:t>
      </w:r>
      <w:r w:rsidRPr="00201F50">
        <w:rPr>
          <w:noProof/>
          <w:lang w:val="fr-FR"/>
        </w:rPr>
        <w:t xml:space="preserve"> aux participants de réfléchir tranquillement </w:t>
      </w:r>
      <w:r>
        <w:rPr>
          <w:noProof/>
          <w:lang w:val="fr-FR"/>
        </w:rPr>
        <w:t>sur la manière</w:t>
      </w:r>
      <w:r w:rsidRPr="00201F50">
        <w:rPr>
          <w:noProof/>
          <w:lang w:val="fr-FR"/>
        </w:rPr>
        <w:t xml:space="preserve"> d’améliorer la nutrition ou l'hygiène dans leur travail actuel ou futur.</w:t>
      </w:r>
    </w:p>
    <w:p w:rsidR="004E632A" w:rsidRPr="00201F50" w:rsidRDefault="004E632A" w:rsidP="004E632A">
      <w:pPr>
        <w:pStyle w:val="CGbullettext"/>
        <w:rPr>
          <w:lang w:val="fr-FR"/>
        </w:rPr>
      </w:pPr>
      <w:r w:rsidRPr="00201F50">
        <w:rPr>
          <w:noProof/>
          <w:lang w:val="fr-FR"/>
        </w:rPr>
        <w:t xml:space="preserve">Organiser les participants en groupes de quatre et </w:t>
      </w:r>
      <w:r>
        <w:rPr>
          <w:noProof/>
          <w:lang w:val="fr-FR"/>
        </w:rPr>
        <w:t xml:space="preserve">leur </w:t>
      </w:r>
      <w:r w:rsidRPr="00201F50">
        <w:rPr>
          <w:noProof/>
          <w:lang w:val="fr-FR"/>
        </w:rPr>
        <w:t xml:space="preserve">demander de partager les réflexions </w:t>
      </w:r>
    </w:p>
    <w:p w:rsidR="004E632A" w:rsidRPr="00201F50" w:rsidRDefault="004E632A" w:rsidP="004E632A">
      <w:pPr>
        <w:pStyle w:val="CGbullettext"/>
        <w:rPr>
          <w:lang w:val="fr-FR"/>
        </w:rPr>
      </w:pPr>
      <w:r w:rsidRPr="00201F50">
        <w:rPr>
          <w:lang w:val="fr-FR"/>
        </w:rPr>
        <w:t xml:space="preserve">Demander aux participants </w:t>
      </w:r>
      <w:r>
        <w:rPr>
          <w:lang w:val="fr-FR"/>
        </w:rPr>
        <w:t>d’établir une liste</w:t>
      </w:r>
      <w:r w:rsidRPr="00201F50">
        <w:rPr>
          <w:lang w:val="fr-FR"/>
        </w:rPr>
        <w:t xml:space="preserve"> et</w:t>
      </w:r>
      <w:r>
        <w:rPr>
          <w:lang w:val="fr-FR"/>
        </w:rPr>
        <w:t xml:space="preserve"> de</w:t>
      </w:r>
      <w:r w:rsidRPr="00201F50">
        <w:rPr>
          <w:lang w:val="fr-FR"/>
        </w:rPr>
        <w:t xml:space="preserve"> discuter </w:t>
      </w:r>
      <w:r>
        <w:rPr>
          <w:lang w:val="fr-FR"/>
        </w:rPr>
        <w:t>d</w:t>
      </w:r>
      <w:r w:rsidRPr="00201F50">
        <w:rPr>
          <w:lang w:val="fr-FR"/>
        </w:rPr>
        <w:t>es plateformes dans leurs communautés.</w:t>
      </w:r>
    </w:p>
    <w:p w:rsidR="004E632A" w:rsidRPr="00201F50" w:rsidRDefault="004E632A" w:rsidP="004E632A">
      <w:pPr>
        <w:pStyle w:val="CGbullettextlast"/>
        <w:rPr>
          <w:lang w:val="fr-FR"/>
        </w:rPr>
      </w:pPr>
      <w:r w:rsidRPr="00201F50">
        <w:rPr>
          <w:lang w:val="fr-FR"/>
        </w:rPr>
        <w:t>Demander aux participants de lire la fiche du facilitateur</w:t>
      </w:r>
      <w:r w:rsidRPr="001676E5">
        <w:rPr>
          <w:lang w:val="fr-FR"/>
        </w:rPr>
        <w:t xml:space="preserve"> </w:t>
      </w:r>
      <w:r>
        <w:rPr>
          <w:lang w:val="fr-FR"/>
        </w:rPr>
        <w:t>n° </w:t>
      </w:r>
      <w:r w:rsidRPr="00201F50">
        <w:rPr>
          <w:lang w:val="fr-FR"/>
        </w:rPr>
        <w:t>3.</w:t>
      </w:r>
    </w:p>
    <w:p w:rsidR="004E632A" w:rsidRPr="007D34CB" w:rsidRDefault="004E632A" w:rsidP="00CF5DF1">
      <w:pPr>
        <w:pStyle w:val="CGheadline2text"/>
        <w:rPr>
          <w:lang w:val="fr-FR"/>
        </w:rPr>
      </w:pPr>
      <w:r w:rsidRPr="00201F50">
        <w:rPr>
          <w:lang w:val="fr-FR"/>
        </w:rPr>
        <w:br w:type="page"/>
      </w:r>
      <w:bookmarkStart w:id="290" w:name="_Toc419819028"/>
      <w:bookmarkStart w:id="291" w:name="_Toc433901653"/>
      <w:bookmarkStart w:id="292" w:name="_Toc397504149"/>
      <w:r w:rsidRPr="007D34CB">
        <w:rPr>
          <w:lang w:val="fr-FR"/>
        </w:rPr>
        <w:lastRenderedPageBreak/>
        <w:t>Activité 14.2 : Élaborer un plan d’activité</w:t>
      </w:r>
      <w:r w:rsidR="00F65100">
        <w:rPr>
          <w:lang w:val="fr-FR"/>
        </w:rPr>
        <w:t>s</w:t>
      </w:r>
      <w:r w:rsidRPr="007D34CB">
        <w:rPr>
          <w:lang w:val="fr-FR"/>
        </w:rPr>
        <w:t xml:space="preserve"> de trois mois</w:t>
      </w:r>
      <w:bookmarkEnd w:id="290"/>
      <w:bookmarkEnd w:id="291"/>
      <w:r w:rsidRPr="007D34CB">
        <w:rPr>
          <w:lang w:val="fr-FR"/>
        </w:rPr>
        <w:t xml:space="preserve"> </w:t>
      </w:r>
      <w:bookmarkEnd w:id="292"/>
    </w:p>
    <w:p w:rsidR="004E632A" w:rsidRPr="00201F50" w:rsidRDefault="004E632A" w:rsidP="00CF5DF1">
      <w:pPr>
        <w:pStyle w:val="CGtext"/>
        <w:rPr>
          <w:bCs/>
          <w:lang w:val="fr-FR"/>
        </w:rPr>
      </w:pPr>
      <w:r w:rsidRPr="00201F50">
        <w:rPr>
          <w:lang w:val="fr-FR"/>
        </w:rPr>
        <w:t>(55 minutes)</w:t>
      </w:r>
    </w:p>
    <w:p w:rsidR="004E632A" w:rsidRPr="001676E5" w:rsidRDefault="004E632A" w:rsidP="00CF5DF1">
      <w:pPr>
        <w:pStyle w:val="CGsmallgreensubhead"/>
        <w:rPr>
          <w:lang w:val="fr-FR"/>
        </w:rPr>
      </w:pPr>
      <w:r w:rsidRPr="001676E5">
        <w:rPr>
          <w:lang w:val="fr-FR"/>
        </w:rPr>
        <w:t>Méthodologie</w:t>
      </w:r>
    </w:p>
    <w:p w:rsidR="004E632A" w:rsidRPr="00201F50" w:rsidRDefault="004E632A" w:rsidP="00CF5DF1">
      <w:pPr>
        <w:pStyle w:val="CGsmallbluesubhead"/>
        <w:rPr>
          <w:lang w:val="fr-FR"/>
        </w:rPr>
      </w:pPr>
      <w:r w:rsidRPr="00201F50">
        <w:rPr>
          <w:lang w:val="fr-FR"/>
        </w:rPr>
        <w:t>Travail de groupe</w:t>
      </w:r>
    </w:p>
    <w:p w:rsidR="004E632A" w:rsidRPr="00201F50" w:rsidRDefault="004E632A" w:rsidP="00CF5DF1">
      <w:pPr>
        <w:pStyle w:val="CGbullettext"/>
        <w:rPr>
          <w:noProof/>
          <w:lang w:val="fr-FR"/>
        </w:rPr>
      </w:pPr>
      <w:r w:rsidRPr="00201F50">
        <w:rPr>
          <w:lang w:val="fr-FR"/>
        </w:rPr>
        <w:t>Repartir  les participants en fonction des villages ou des communautés qu'ils servent.</w:t>
      </w:r>
    </w:p>
    <w:p w:rsidR="004E632A" w:rsidRPr="00201F50" w:rsidRDefault="004E632A" w:rsidP="00CF5DF1">
      <w:pPr>
        <w:pStyle w:val="CGbullettext"/>
        <w:rPr>
          <w:noProof/>
          <w:lang w:val="fr-FR"/>
        </w:rPr>
      </w:pPr>
      <w:r w:rsidRPr="00201F50">
        <w:rPr>
          <w:lang w:val="fr-FR"/>
        </w:rPr>
        <w:t xml:space="preserve">Demander si les participants ont envisagé de visiter les centres de santé de leur communauté, </w:t>
      </w:r>
      <w:r>
        <w:rPr>
          <w:lang w:val="fr-FR"/>
        </w:rPr>
        <w:t>s’ils organiseront</w:t>
      </w:r>
      <w:r w:rsidRPr="00201F50">
        <w:rPr>
          <w:lang w:val="fr-FR"/>
        </w:rPr>
        <w:t xml:space="preserve"> des discussions de groupe et/ou effectueront des visites à domicile pour les femmes enceintes et les femmes ayant des enfants de moins de deux ans.</w:t>
      </w:r>
    </w:p>
    <w:p w:rsidR="004E632A" w:rsidRPr="00201F50" w:rsidRDefault="004E632A" w:rsidP="00CF5DF1">
      <w:pPr>
        <w:pStyle w:val="CGbullettext"/>
        <w:rPr>
          <w:noProof/>
          <w:lang w:val="fr-FR"/>
        </w:rPr>
      </w:pPr>
      <w:r w:rsidRPr="00201F50">
        <w:rPr>
          <w:lang w:val="fr-FR"/>
        </w:rPr>
        <w:t>S’assurer que leurs plans soient réalisables. Il serait réaliste d’effectuer une visite à domicile par semaine à une femme enceinte et à une famille ayant un enfant de moins de deux ans.</w:t>
      </w:r>
    </w:p>
    <w:p w:rsidR="004E632A" w:rsidRPr="00201F50" w:rsidRDefault="004E632A" w:rsidP="00CF5DF1">
      <w:pPr>
        <w:pStyle w:val="CGbullettext"/>
        <w:rPr>
          <w:noProof/>
          <w:lang w:val="fr-FR"/>
        </w:rPr>
      </w:pPr>
      <w:r w:rsidRPr="00201F50">
        <w:rPr>
          <w:noProof/>
          <w:lang w:val="fr-FR"/>
        </w:rPr>
        <w:t>Après la discussion, demande</w:t>
      </w:r>
      <w:r>
        <w:rPr>
          <w:noProof/>
          <w:lang w:val="fr-FR"/>
        </w:rPr>
        <w:t>r</w:t>
      </w:r>
      <w:r w:rsidRPr="00201F50">
        <w:rPr>
          <w:noProof/>
          <w:lang w:val="fr-FR"/>
        </w:rPr>
        <w:t xml:space="preserve"> à chaque équipe de se prononcer sur ses principales activités sur une période de trois mois.</w:t>
      </w:r>
    </w:p>
    <w:p w:rsidR="004E632A" w:rsidRPr="00201F50" w:rsidRDefault="004E632A" w:rsidP="00CF5DF1">
      <w:pPr>
        <w:pStyle w:val="CGbullettextlast"/>
        <w:rPr>
          <w:noProof/>
          <w:lang w:val="fr-FR"/>
        </w:rPr>
      </w:pPr>
      <w:bookmarkStart w:id="293" w:name="_Toc397504150"/>
      <w:r w:rsidRPr="00201F50">
        <w:rPr>
          <w:lang w:val="fr-FR"/>
        </w:rPr>
        <w:t>En plénière, demande</w:t>
      </w:r>
      <w:r>
        <w:rPr>
          <w:lang w:val="fr-FR"/>
        </w:rPr>
        <w:t>r</w:t>
      </w:r>
      <w:r w:rsidRPr="00201F50">
        <w:rPr>
          <w:lang w:val="fr-FR"/>
        </w:rPr>
        <w:t xml:space="preserve"> à chaque groupe de faire une présentation orale de son plan. Mene</w:t>
      </w:r>
      <w:r>
        <w:rPr>
          <w:lang w:val="fr-FR"/>
        </w:rPr>
        <w:t>r</w:t>
      </w:r>
      <w:r w:rsidRPr="00201F50">
        <w:rPr>
          <w:lang w:val="fr-FR"/>
        </w:rPr>
        <w:t xml:space="preserve"> une discussion et après que tous les groupes aient présenté, résume</w:t>
      </w:r>
      <w:r>
        <w:rPr>
          <w:lang w:val="fr-FR"/>
        </w:rPr>
        <w:t>r</w:t>
      </w:r>
      <w:r w:rsidRPr="00201F50">
        <w:rPr>
          <w:lang w:val="fr-FR"/>
        </w:rPr>
        <w:t xml:space="preserve"> leurs plans. </w:t>
      </w:r>
    </w:p>
    <w:p w:rsidR="004E632A" w:rsidRPr="00CA0444" w:rsidRDefault="004E632A" w:rsidP="00CF5DF1">
      <w:pPr>
        <w:pStyle w:val="CGheadline2text"/>
        <w:rPr>
          <w:lang w:val="fr-FR"/>
        </w:rPr>
      </w:pPr>
      <w:bookmarkStart w:id="294" w:name="_Toc419819029"/>
      <w:bookmarkStart w:id="295" w:name="_Toc433901654"/>
      <w:r w:rsidRPr="00CA0444">
        <w:rPr>
          <w:lang w:val="fr-FR"/>
        </w:rPr>
        <w:t>Activité 14.3 : Evaluation</w:t>
      </w:r>
      <w:bookmarkEnd w:id="293"/>
      <w:r w:rsidRPr="00CA0444">
        <w:rPr>
          <w:lang w:val="fr-FR"/>
        </w:rPr>
        <w:t xml:space="preserve"> de la formation</w:t>
      </w:r>
      <w:bookmarkEnd w:id="294"/>
      <w:bookmarkEnd w:id="295"/>
    </w:p>
    <w:p w:rsidR="004E632A" w:rsidRPr="00201F50" w:rsidRDefault="004E632A" w:rsidP="00CF5DF1">
      <w:pPr>
        <w:pStyle w:val="CGtext"/>
        <w:rPr>
          <w:lang w:val="fr-FR"/>
        </w:rPr>
      </w:pPr>
      <w:r w:rsidRPr="00201F50">
        <w:rPr>
          <w:lang w:val="fr-FR"/>
        </w:rPr>
        <w:t>(10 minutes)</w:t>
      </w:r>
    </w:p>
    <w:p w:rsidR="004E632A" w:rsidRPr="001676E5" w:rsidRDefault="004E632A" w:rsidP="00CF5DF1">
      <w:pPr>
        <w:pStyle w:val="CGsmallgreensubhead"/>
        <w:rPr>
          <w:lang w:val="fr-FR"/>
        </w:rPr>
      </w:pPr>
      <w:r w:rsidRPr="001676E5">
        <w:rPr>
          <w:lang w:val="fr-FR"/>
        </w:rPr>
        <w:t>Méthodologie</w:t>
      </w:r>
    </w:p>
    <w:p w:rsidR="004E632A" w:rsidRDefault="004E632A" w:rsidP="00CF5DF1">
      <w:pPr>
        <w:pStyle w:val="CGbullettextlast"/>
        <w:rPr>
          <w:noProof/>
          <w:lang w:val="fr-FR"/>
        </w:rPr>
      </w:pPr>
      <w:r w:rsidRPr="00201F50">
        <w:rPr>
          <w:noProof/>
          <w:lang w:val="fr-FR"/>
        </w:rPr>
        <w:t xml:space="preserve">Procéder aux  évaluations de fin de formation (Fiche </w:t>
      </w:r>
      <w:r w:rsidRPr="00201F50">
        <w:rPr>
          <w:lang w:val="fr-FR"/>
        </w:rPr>
        <w:t>du facilitateur</w:t>
      </w:r>
      <w:r w:rsidRPr="001676E5">
        <w:rPr>
          <w:noProof/>
          <w:lang w:val="fr-FR"/>
        </w:rPr>
        <w:t xml:space="preserve"> </w:t>
      </w:r>
      <w:r>
        <w:rPr>
          <w:noProof/>
          <w:lang w:val="fr-FR"/>
        </w:rPr>
        <w:t>n° </w:t>
      </w:r>
      <w:r w:rsidRPr="00201F50">
        <w:rPr>
          <w:noProof/>
          <w:lang w:val="fr-FR"/>
        </w:rPr>
        <w:t>26) sur le tableau</w:t>
      </w:r>
      <w:r>
        <w:rPr>
          <w:noProof/>
          <w:lang w:val="fr-FR"/>
        </w:rPr>
        <w:t>. L</w:t>
      </w:r>
      <w:r w:rsidRPr="00201F50">
        <w:rPr>
          <w:noProof/>
          <w:lang w:val="fr-FR"/>
        </w:rPr>
        <w:t xml:space="preserve">es participants devront </w:t>
      </w:r>
      <w:r>
        <w:rPr>
          <w:noProof/>
          <w:lang w:val="fr-FR"/>
        </w:rPr>
        <w:t>cocher la case</w:t>
      </w:r>
      <w:r w:rsidRPr="00201F50">
        <w:rPr>
          <w:noProof/>
          <w:lang w:val="fr-FR"/>
        </w:rPr>
        <w:t xml:space="preserve"> correspondante</w:t>
      </w:r>
      <w:r>
        <w:rPr>
          <w:noProof/>
          <w:lang w:val="fr-FR"/>
        </w:rPr>
        <w:t> </w:t>
      </w:r>
      <w:r w:rsidRPr="00201F50">
        <w:rPr>
          <w:noProof/>
          <w:lang w:val="fr-FR"/>
        </w:rPr>
        <w:t>: Bon, Moyen, Insuffisant.</w:t>
      </w:r>
    </w:p>
    <w:p w:rsidR="004E632A" w:rsidRPr="00CA0444" w:rsidRDefault="004E632A" w:rsidP="00CF5DF1">
      <w:pPr>
        <w:pStyle w:val="CGheadline2text"/>
        <w:rPr>
          <w:lang w:val="fr-FR"/>
        </w:rPr>
      </w:pPr>
      <w:bookmarkStart w:id="296" w:name="_Toc397504151"/>
      <w:bookmarkStart w:id="297" w:name="_Toc419819030"/>
      <w:bookmarkStart w:id="298" w:name="_Toc433901655"/>
      <w:r w:rsidRPr="00CA0444">
        <w:rPr>
          <w:lang w:val="fr-FR"/>
        </w:rPr>
        <w:t>Activité 14.4 : Distribution des badges et attestations</w:t>
      </w:r>
      <w:bookmarkEnd w:id="296"/>
      <w:bookmarkEnd w:id="297"/>
      <w:bookmarkEnd w:id="298"/>
    </w:p>
    <w:p w:rsidR="004E632A" w:rsidRPr="00201F50" w:rsidRDefault="004E632A" w:rsidP="00CF5DF1">
      <w:pPr>
        <w:pStyle w:val="CGtext"/>
        <w:rPr>
          <w:lang w:val="fr-FR"/>
        </w:rPr>
      </w:pPr>
      <w:r w:rsidRPr="00201F50">
        <w:rPr>
          <w:lang w:val="fr-FR"/>
        </w:rPr>
        <w:t>(5 minutes)</w:t>
      </w:r>
    </w:p>
    <w:p w:rsidR="004E632A" w:rsidRPr="00201F50" w:rsidRDefault="004E632A" w:rsidP="00CF5DF1">
      <w:pPr>
        <w:pStyle w:val="CGbullettext"/>
        <w:rPr>
          <w:lang w:val="fr-FR"/>
        </w:rPr>
      </w:pPr>
      <w:r w:rsidRPr="00201F50">
        <w:rPr>
          <w:lang w:val="fr-FR"/>
        </w:rPr>
        <w:t xml:space="preserve">Distribuer </w:t>
      </w:r>
      <w:r>
        <w:rPr>
          <w:lang w:val="fr-FR"/>
        </w:rPr>
        <w:t>l</w:t>
      </w:r>
      <w:r w:rsidRPr="00201F50">
        <w:rPr>
          <w:lang w:val="fr-FR"/>
        </w:rPr>
        <w:t xml:space="preserve">es </w:t>
      </w:r>
      <w:r>
        <w:rPr>
          <w:lang w:val="fr-FR"/>
        </w:rPr>
        <w:t>a</w:t>
      </w:r>
      <w:r w:rsidRPr="00201F50">
        <w:rPr>
          <w:lang w:val="fr-FR"/>
        </w:rPr>
        <w:t>ttestations aux participants, le cas échéant.</w:t>
      </w:r>
    </w:p>
    <w:p w:rsidR="004E632A" w:rsidRDefault="004E632A" w:rsidP="00CF5DF1">
      <w:pPr>
        <w:pStyle w:val="CGtext"/>
        <w:rPr>
          <w:rFonts w:asciiTheme="majorHAnsi" w:eastAsia="MS Gothic" w:hAnsiTheme="majorHAnsi"/>
          <w:noProof/>
          <w:spacing w:val="-8"/>
          <w:kern w:val="32"/>
          <w:sz w:val="28"/>
          <w:szCs w:val="28"/>
          <w:lang w:val="fr-FR"/>
        </w:rPr>
      </w:pPr>
      <w:r>
        <w:rPr>
          <w:lang w:val="fr-FR"/>
        </w:rPr>
        <w:br w:type="page"/>
      </w:r>
    </w:p>
    <w:p w:rsidR="004E632A" w:rsidRPr="00CA0444" w:rsidRDefault="004E632A" w:rsidP="00560CB7">
      <w:pPr>
        <w:pStyle w:val="CGheadlineNOTE"/>
        <w:rPr>
          <w:lang w:val="fr-FR"/>
        </w:rPr>
      </w:pPr>
      <w:bookmarkStart w:id="299" w:name="_Toc419819031"/>
      <w:bookmarkStart w:id="300" w:name="_Toc433901656"/>
      <w:r w:rsidRPr="00CA0444">
        <w:rPr>
          <w:lang w:val="fr-FR"/>
        </w:rPr>
        <w:lastRenderedPageBreak/>
        <w:t>Fiche du facilitateur n° 26 : Évaluation de fin de formation</w:t>
      </w:r>
      <w:bookmarkEnd w:id="299"/>
      <w:bookmarkEnd w:id="300"/>
      <w:r w:rsidRPr="00CA0444">
        <w:rPr>
          <w:lang w:val="fr-FR"/>
        </w:rPr>
        <w:t xml:space="preserve"> </w:t>
      </w:r>
    </w:p>
    <w:p w:rsidR="004E632A" w:rsidRPr="00560CB7" w:rsidRDefault="004E632A" w:rsidP="004E632A">
      <w:pPr>
        <w:rPr>
          <w:sz w:val="20"/>
          <w:szCs w:val="20"/>
          <w:lang w:val="fr-FR"/>
        </w:rPr>
      </w:pPr>
      <w:r w:rsidRPr="00560CB7">
        <w:rPr>
          <w:sz w:val="20"/>
          <w:szCs w:val="20"/>
          <w:lang w:val="fr-FR"/>
        </w:rPr>
        <w:t xml:space="preserve">Placez un  </w:t>
      </w:r>
      <w:r w:rsidRPr="00560CB7">
        <w:rPr>
          <w:noProof/>
          <w:sz w:val="20"/>
          <w:szCs w:val="20"/>
        </w:rPr>
        <w:drawing>
          <wp:inline distT="0" distB="0" distL="0" distR="0" wp14:anchorId="4DF611A3" wp14:editId="740F6690">
            <wp:extent cx="152400" cy="152400"/>
            <wp:effectExtent l="0" t="0" r="0" b="0"/>
            <wp:docPr id="55" name="Picture 2" descr="Check mar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ck mark symbol"/>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60CB7">
        <w:rPr>
          <w:sz w:val="20"/>
          <w:szCs w:val="20"/>
          <w:lang w:val="fr-FR"/>
        </w:rPr>
        <w:t xml:space="preserve"> dans la case qui reflète vos sentiments.</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919"/>
        <w:gridCol w:w="1819"/>
        <w:gridCol w:w="1819"/>
        <w:gridCol w:w="1819"/>
      </w:tblGrid>
      <w:tr w:rsidR="00565D9F" w:rsidRPr="00560CB7" w:rsidTr="00560CB7">
        <w:trPr>
          <w:jc w:val="center"/>
        </w:trPr>
        <w:tc>
          <w:tcPr>
            <w:tcW w:w="3919" w:type="dxa"/>
            <w:shd w:val="clear" w:color="auto" w:fill="008C9A"/>
            <w:vAlign w:val="center"/>
          </w:tcPr>
          <w:p w:rsidR="00565D9F" w:rsidRPr="008008C2" w:rsidRDefault="00565D9F" w:rsidP="00B50C95">
            <w:pPr>
              <w:pStyle w:val="CGtableheadline"/>
              <w:rPr>
                <w:lang w:val="fr-FR"/>
              </w:rPr>
            </w:pPr>
          </w:p>
        </w:tc>
        <w:tc>
          <w:tcPr>
            <w:tcW w:w="1819" w:type="dxa"/>
            <w:shd w:val="clear" w:color="auto" w:fill="008C9A"/>
            <w:vAlign w:val="center"/>
          </w:tcPr>
          <w:p w:rsidR="00565D9F" w:rsidRPr="00560CB7" w:rsidRDefault="00560CB7" w:rsidP="00560CB7">
            <w:pPr>
              <w:pStyle w:val="CGtableheadline"/>
            </w:pPr>
            <w:r w:rsidRPr="00560CB7">
              <w:t>BON</w:t>
            </w:r>
          </w:p>
        </w:tc>
        <w:tc>
          <w:tcPr>
            <w:tcW w:w="1819" w:type="dxa"/>
            <w:shd w:val="clear" w:color="auto" w:fill="008C9A"/>
            <w:vAlign w:val="center"/>
          </w:tcPr>
          <w:p w:rsidR="00565D9F" w:rsidRPr="00560CB7" w:rsidRDefault="00560CB7" w:rsidP="00560CB7">
            <w:pPr>
              <w:pStyle w:val="CGtableheadline"/>
            </w:pPr>
            <w:r w:rsidRPr="00560CB7">
              <w:t>MOYEN</w:t>
            </w:r>
          </w:p>
        </w:tc>
        <w:tc>
          <w:tcPr>
            <w:tcW w:w="1819" w:type="dxa"/>
            <w:shd w:val="clear" w:color="auto" w:fill="008C9A"/>
            <w:vAlign w:val="center"/>
          </w:tcPr>
          <w:p w:rsidR="00565D9F" w:rsidRPr="00560CB7" w:rsidRDefault="00560CB7" w:rsidP="00560CB7">
            <w:pPr>
              <w:pStyle w:val="CGtableheadline"/>
            </w:pPr>
            <w:r w:rsidRPr="00560CB7">
              <w:t>INSUFFISANT</w:t>
            </w:r>
          </w:p>
        </w:tc>
      </w:tr>
      <w:tr w:rsidR="00560CB7" w:rsidRPr="00EF34A2" w:rsidTr="00560CB7">
        <w:trPr>
          <w:jc w:val="center"/>
        </w:trPr>
        <w:tc>
          <w:tcPr>
            <w:tcW w:w="3919" w:type="dxa"/>
            <w:vAlign w:val="center"/>
          </w:tcPr>
          <w:p w:rsidR="00560CB7" w:rsidRPr="006E742D" w:rsidRDefault="00560CB7" w:rsidP="00560CB7">
            <w:pPr>
              <w:spacing w:before="0" w:after="0"/>
              <w:ind w:left="144"/>
              <w:rPr>
                <w:sz w:val="20"/>
                <w:szCs w:val="20"/>
                <w:lang w:val="fr-FR"/>
              </w:rPr>
            </w:pPr>
            <w:r w:rsidRPr="006E742D">
              <w:rPr>
                <w:sz w:val="20"/>
                <w:szCs w:val="20"/>
                <w:lang w:val="fr-FR"/>
              </w:rPr>
              <w:t xml:space="preserve">Objectifs de formation atteints </w:t>
            </w:r>
          </w:p>
        </w:tc>
        <w:tc>
          <w:tcPr>
            <w:tcW w:w="1819" w:type="dxa"/>
          </w:tcPr>
          <w:p w:rsidR="00560CB7" w:rsidRPr="00EF34A2" w:rsidRDefault="00560CB7" w:rsidP="00B50C95">
            <w:pPr>
              <w:pStyle w:val="CGtabletext"/>
              <w:rPr>
                <w:noProof/>
                <w:sz w:val="28"/>
                <w:szCs w:val="28"/>
              </w:rPr>
            </w:pPr>
          </w:p>
        </w:tc>
        <w:tc>
          <w:tcPr>
            <w:tcW w:w="1819" w:type="dxa"/>
          </w:tcPr>
          <w:p w:rsidR="00560CB7" w:rsidRPr="00EF34A2" w:rsidRDefault="00560CB7" w:rsidP="00B50C95">
            <w:pPr>
              <w:pStyle w:val="CGtabletext"/>
              <w:rPr>
                <w:noProof/>
                <w:sz w:val="28"/>
                <w:szCs w:val="28"/>
              </w:rPr>
            </w:pPr>
          </w:p>
        </w:tc>
        <w:tc>
          <w:tcPr>
            <w:tcW w:w="1819" w:type="dxa"/>
          </w:tcPr>
          <w:p w:rsidR="00560CB7" w:rsidRPr="00EF34A2" w:rsidRDefault="00560CB7" w:rsidP="00B50C95">
            <w:pPr>
              <w:pStyle w:val="CGtabletext"/>
              <w:rPr>
                <w:noProof/>
                <w:sz w:val="28"/>
                <w:szCs w:val="28"/>
              </w:rPr>
            </w:pPr>
          </w:p>
        </w:tc>
      </w:tr>
      <w:tr w:rsidR="00560CB7" w:rsidRPr="00EF34A2" w:rsidTr="00560CB7">
        <w:trPr>
          <w:jc w:val="center"/>
        </w:trPr>
        <w:tc>
          <w:tcPr>
            <w:tcW w:w="3919" w:type="dxa"/>
            <w:vAlign w:val="center"/>
          </w:tcPr>
          <w:p w:rsidR="00560CB7" w:rsidRPr="006E742D" w:rsidRDefault="00560CB7" w:rsidP="00560CB7">
            <w:pPr>
              <w:spacing w:before="0" w:after="0"/>
              <w:ind w:left="144"/>
              <w:rPr>
                <w:sz w:val="20"/>
                <w:szCs w:val="20"/>
                <w:lang w:val="fr-FR"/>
              </w:rPr>
            </w:pPr>
            <w:r w:rsidRPr="006E742D">
              <w:rPr>
                <w:sz w:val="20"/>
                <w:szCs w:val="20"/>
                <w:lang w:val="fr-FR"/>
              </w:rPr>
              <w:t>Méthodes utilisées</w:t>
            </w:r>
          </w:p>
        </w:tc>
        <w:tc>
          <w:tcPr>
            <w:tcW w:w="1819" w:type="dxa"/>
          </w:tcPr>
          <w:p w:rsidR="00560CB7" w:rsidRPr="00EF34A2" w:rsidRDefault="00560CB7" w:rsidP="00B50C95">
            <w:pPr>
              <w:pStyle w:val="CGtabletext"/>
              <w:rPr>
                <w:noProof/>
                <w:sz w:val="28"/>
                <w:szCs w:val="28"/>
              </w:rPr>
            </w:pPr>
          </w:p>
        </w:tc>
        <w:tc>
          <w:tcPr>
            <w:tcW w:w="1819" w:type="dxa"/>
          </w:tcPr>
          <w:p w:rsidR="00560CB7" w:rsidRPr="00EF34A2" w:rsidRDefault="00560CB7" w:rsidP="00B50C95">
            <w:pPr>
              <w:pStyle w:val="CGtabletext"/>
              <w:rPr>
                <w:noProof/>
                <w:sz w:val="28"/>
                <w:szCs w:val="28"/>
              </w:rPr>
            </w:pPr>
          </w:p>
        </w:tc>
        <w:tc>
          <w:tcPr>
            <w:tcW w:w="1819" w:type="dxa"/>
          </w:tcPr>
          <w:p w:rsidR="00560CB7" w:rsidRPr="00EF34A2" w:rsidRDefault="00560CB7" w:rsidP="00B50C95">
            <w:pPr>
              <w:pStyle w:val="CGtabletext"/>
              <w:rPr>
                <w:noProof/>
                <w:sz w:val="28"/>
                <w:szCs w:val="28"/>
              </w:rPr>
            </w:pPr>
          </w:p>
        </w:tc>
      </w:tr>
      <w:tr w:rsidR="00560CB7" w:rsidRPr="00EF34A2" w:rsidTr="00560CB7">
        <w:trPr>
          <w:jc w:val="center"/>
        </w:trPr>
        <w:tc>
          <w:tcPr>
            <w:tcW w:w="3919" w:type="dxa"/>
            <w:vAlign w:val="center"/>
          </w:tcPr>
          <w:p w:rsidR="00560CB7" w:rsidRPr="006E742D" w:rsidRDefault="00560CB7" w:rsidP="00560CB7">
            <w:pPr>
              <w:spacing w:before="0" w:after="0"/>
              <w:ind w:left="144"/>
              <w:rPr>
                <w:sz w:val="20"/>
                <w:szCs w:val="20"/>
                <w:lang w:val="fr-FR"/>
              </w:rPr>
            </w:pPr>
            <w:r w:rsidRPr="006E742D">
              <w:rPr>
                <w:sz w:val="20"/>
                <w:szCs w:val="20"/>
                <w:lang w:val="fr-FR"/>
              </w:rPr>
              <w:t xml:space="preserve">Matériels utilisés </w:t>
            </w:r>
          </w:p>
        </w:tc>
        <w:tc>
          <w:tcPr>
            <w:tcW w:w="1819" w:type="dxa"/>
          </w:tcPr>
          <w:p w:rsidR="00560CB7" w:rsidRPr="00EF34A2" w:rsidRDefault="00560CB7" w:rsidP="00B50C95">
            <w:pPr>
              <w:pStyle w:val="CGtabletext"/>
              <w:rPr>
                <w:noProof/>
                <w:sz w:val="28"/>
                <w:szCs w:val="28"/>
              </w:rPr>
            </w:pPr>
          </w:p>
        </w:tc>
        <w:tc>
          <w:tcPr>
            <w:tcW w:w="1819" w:type="dxa"/>
          </w:tcPr>
          <w:p w:rsidR="00560CB7" w:rsidRPr="00EF34A2" w:rsidRDefault="00560CB7" w:rsidP="00B50C95">
            <w:pPr>
              <w:pStyle w:val="CGtabletext"/>
              <w:rPr>
                <w:noProof/>
                <w:sz w:val="28"/>
                <w:szCs w:val="28"/>
              </w:rPr>
            </w:pPr>
          </w:p>
        </w:tc>
        <w:tc>
          <w:tcPr>
            <w:tcW w:w="1819" w:type="dxa"/>
          </w:tcPr>
          <w:p w:rsidR="00560CB7" w:rsidRPr="00EF34A2" w:rsidRDefault="00560CB7" w:rsidP="00B50C95">
            <w:pPr>
              <w:pStyle w:val="CGtabletext"/>
              <w:rPr>
                <w:noProof/>
                <w:sz w:val="28"/>
                <w:szCs w:val="28"/>
              </w:rPr>
            </w:pPr>
          </w:p>
        </w:tc>
      </w:tr>
      <w:tr w:rsidR="00560CB7" w:rsidRPr="00EF34A2" w:rsidTr="00560CB7">
        <w:trPr>
          <w:jc w:val="center"/>
        </w:trPr>
        <w:tc>
          <w:tcPr>
            <w:tcW w:w="3919" w:type="dxa"/>
            <w:vAlign w:val="center"/>
          </w:tcPr>
          <w:p w:rsidR="00560CB7" w:rsidRPr="006E742D" w:rsidRDefault="00560CB7" w:rsidP="00560CB7">
            <w:pPr>
              <w:spacing w:before="0" w:after="0"/>
              <w:ind w:left="144"/>
              <w:rPr>
                <w:sz w:val="20"/>
                <w:szCs w:val="20"/>
                <w:lang w:val="fr-FR"/>
              </w:rPr>
            </w:pPr>
            <w:r w:rsidRPr="006E742D">
              <w:rPr>
                <w:sz w:val="20"/>
                <w:szCs w:val="20"/>
                <w:lang w:val="fr-FR"/>
              </w:rPr>
              <w:t>Pratique sur le terrain</w:t>
            </w:r>
          </w:p>
        </w:tc>
        <w:tc>
          <w:tcPr>
            <w:tcW w:w="1819" w:type="dxa"/>
          </w:tcPr>
          <w:p w:rsidR="00560CB7" w:rsidRPr="00EF34A2" w:rsidRDefault="00560CB7" w:rsidP="00B50C95">
            <w:pPr>
              <w:pStyle w:val="CGtabletext"/>
              <w:rPr>
                <w:noProof/>
                <w:sz w:val="28"/>
                <w:szCs w:val="28"/>
              </w:rPr>
            </w:pPr>
          </w:p>
        </w:tc>
        <w:tc>
          <w:tcPr>
            <w:tcW w:w="1819" w:type="dxa"/>
          </w:tcPr>
          <w:p w:rsidR="00560CB7" w:rsidRPr="00EF34A2" w:rsidRDefault="00560CB7" w:rsidP="00B50C95">
            <w:pPr>
              <w:pStyle w:val="CGtabletext"/>
              <w:rPr>
                <w:noProof/>
                <w:sz w:val="28"/>
                <w:szCs w:val="28"/>
              </w:rPr>
            </w:pPr>
          </w:p>
        </w:tc>
        <w:tc>
          <w:tcPr>
            <w:tcW w:w="1819" w:type="dxa"/>
          </w:tcPr>
          <w:p w:rsidR="00560CB7" w:rsidRPr="00EF34A2" w:rsidRDefault="00560CB7" w:rsidP="00B50C95">
            <w:pPr>
              <w:pStyle w:val="CGtabletext"/>
              <w:rPr>
                <w:noProof/>
                <w:sz w:val="28"/>
                <w:szCs w:val="28"/>
              </w:rPr>
            </w:pPr>
          </w:p>
        </w:tc>
      </w:tr>
      <w:tr w:rsidR="00560CB7" w:rsidRPr="00EF34A2" w:rsidTr="00560CB7">
        <w:trPr>
          <w:jc w:val="center"/>
        </w:trPr>
        <w:tc>
          <w:tcPr>
            <w:tcW w:w="3919" w:type="dxa"/>
            <w:vAlign w:val="center"/>
          </w:tcPr>
          <w:p w:rsidR="00560CB7" w:rsidRPr="006E742D" w:rsidRDefault="00560CB7" w:rsidP="00560CB7">
            <w:pPr>
              <w:spacing w:before="0" w:after="0"/>
              <w:ind w:left="144"/>
              <w:rPr>
                <w:sz w:val="20"/>
                <w:szCs w:val="20"/>
                <w:lang w:val="fr-FR"/>
              </w:rPr>
            </w:pPr>
            <w:r w:rsidRPr="006E742D">
              <w:rPr>
                <w:sz w:val="20"/>
                <w:szCs w:val="20"/>
                <w:lang w:val="fr-FR"/>
              </w:rPr>
              <w:t>Déjeuner</w:t>
            </w:r>
          </w:p>
        </w:tc>
        <w:tc>
          <w:tcPr>
            <w:tcW w:w="1819" w:type="dxa"/>
          </w:tcPr>
          <w:p w:rsidR="00560CB7" w:rsidRPr="00EF34A2" w:rsidRDefault="00560CB7" w:rsidP="00B50C95">
            <w:pPr>
              <w:pStyle w:val="CGtabletext"/>
              <w:rPr>
                <w:noProof/>
                <w:sz w:val="28"/>
                <w:szCs w:val="28"/>
              </w:rPr>
            </w:pPr>
          </w:p>
        </w:tc>
        <w:tc>
          <w:tcPr>
            <w:tcW w:w="1819" w:type="dxa"/>
          </w:tcPr>
          <w:p w:rsidR="00560CB7" w:rsidRPr="00EF34A2" w:rsidRDefault="00560CB7" w:rsidP="00B50C95">
            <w:pPr>
              <w:pStyle w:val="CGtabletext"/>
              <w:rPr>
                <w:noProof/>
                <w:sz w:val="28"/>
                <w:szCs w:val="28"/>
              </w:rPr>
            </w:pPr>
          </w:p>
        </w:tc>
        <w:tc>
          <w:tcPr>
            <w:tcW w:w="1819" w:type="dxa"/>
          </w:tcPr>
          <w:p w:rsidR="00560CB7" w:rsidRPr="00EF34A2" w:rsidRDefault="00560CB7" w:rsidP="00B50C95">
            <w:pPr>
              <w:pStyle w:val="CGtabletext"/>
              <w:rPr>
                <w:noProof/>
                <w:sz w:val="28"/>
                <w:szCs w:val="28"/>
              </w:rPr>
            </w:pPr>
          </w:p>
        </w:tc>
      </w:tr>
    </w:tbl>
    <w:p w:rsidR="00565D9F" w:rsidRPr="00B50C95" w:rsidRDefault="00565D9F" w:rsidP="00B50C95">
      <w:pPr>
        <w:pStyle w:val="CGtext"/>
      </w:pPr>
    </w:p>
    <w:p w:rsidR="009F35F6" w:rsidRPr="00201F50" w:rsidRDefault="009F35F6" w:rsidP="00667BA5">
      <w:pPr>
        <w:pStyle w:val="DP-boldlettersubhead"/>
        <w:spacing w:before="0"/>
        <w:ind w:left="360"/>
        <w:rPr>
          <w:lang w:val="fr-FR"/>
        </w:rPr>
      </w:pPr>
      <w:r w:rsidRPr="00201F50">
        <w:rPr>
          <w:lang w:val="fr-FR"/>
        </w:rPr>
        <w:t xml:space="preserve">Quelles séances vous paraissent </w:t>
      </w:r>
      <w:r>
        <w:rPr>
          <w:lang w:val="fr-FR"/>
        </w:rPr>
        <w:t xml:space="preserve">le </w:t>
      </w:r>
      <w:r w:rsidRPr="00201F50">
        <w:rPr>
          <w:lang w:val="fr-FR"/>
        </w:rPr>
        <w:t>plus utiles</w:t>
      </w:r>
      <w:r>
        <w:rPr>
          <w:lang w:val="fr-FR"/>
        </w:rPr>
        <w:t> </w:t>
      </w:r>
      <w:r w:rsidRPr="00201F50">
        <w:rPr>
          <w:lang w:val="fr-FR"/>
        </w:rPr>
        <w:t>?</w:t>
      </w:r>
    </w:p>
    <w:p w:rsidR="009F35F6" w:rsidRDefault="009F35F6" w:rsidP="00667BA5">
      <w:pPr>
        <w:pStyle w:val="CGtext"/>
        <w:rPr>
          <w:lang w:val="fr-FR"/>
        </w:rPr>
      </w:pPr>
    </w:p>
    <w:p w:rsidR="009F35F6" w:rsidRPr="00201F50" w:rsidRDefault="009F35F6" w:rsidP="00667BA5">
      <w:pPr>
        <w:pStyle w:val="CGtext"/>
        <w:rPr>
          <w:lang w:val="fr-FR"/>
        </w:rPr>
      </w:pPr>
    </w:p>
    <w:p w:rsidR="009F35F6" w:rsidRPr="00201F50" w:rsidRDefault="009F35F6" w:rsidP="00667BA5">
      <w:pPr>
        <w:pStyle w:val="DP-boldlettersubhead"/>
        <w:spacing w:before="0"/>
        <w:ind w:left="360"/>
        <w:rPr>
          <w:lang w:val="fr-FR"/>
        </w:rPr>
      </w:pPr>
      <w:r w:rsidRPr="00201F50">
        <w:rPr>
          <w:lang w:val="fr-FR"/>
        </w:rPr>
        <w:t>Quelles sont vos suggestions pour améliorer la formation</w:t>
      </w:r>
      <w:r>
        <w:rPr>
          <w:lang w:val="fr-FR"/>
        </w:rPr>
        <w:t> </w:t>
      </w:r>
      <w:r w:rsidRPr="00201F50">
        <w:rPr>
          <w:lang w:val="fr-FR"/>
        </w:rPr>
        <w:t>?</w:t>
      </w:r>
    </w:p>
    <w:sectPr w:rsidR="009F35F6" w:rsidRPr="00201F50" w:rsidSect="00C15EC8">
      <w:footerReference w:type="default" r:id="rId54"/>
      <w:pgSz w:w="12240" w:h="15840" w:code="1"/>
      <w:pgMar w:top="1440" w:right="1440" w:bottom="1440" w:left="1440" w:header="576" w:footer="510" w:gutter="0"/>
      <w:cols w:space="720"/>
      <w:rtlGutter/>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081FE0" w15:done="0"/>
  <w15:commentEx w15:paraId="0F633FAB" w15:done="0"/>
  <w15:commentEx w15:paraId="039EF94C" w15:done="0"/>
  <w15:commentEx w15:paraId="3147F7F1" w15:paraIdParent="039EF94C" w15:done="0"/>
  <w15:commentEx w15:paraId="04CE9B4D" w15:done="0"/>
  <w15:commentEx w15:paraId="674CC130" w15:done="0"/>
  <w15:commentEx w15:paraId="56F5B673" w15:paraIdParent="674CC130" w15:done="0"/>
  <w15:commentEx w15:paraId="4CF95FA4" w15:done="0"/>
  <w15:commentEx w15:paraId="519266F0" w15:paraIdParent="4CF95FA4" w15:done="0"/>
  <w15:commentEx w15:paraId="5D4932D5" w15:done="0"/>
  <w15:commentEx w15:paraId="6D26546D" w15:paraIdParent="5D4932D5" w15:done="0"/>
  <w15:commentEx w15:paraId="1DC6BB29" w15:done="0"/>
  <w15:commentEx w15:paraId="2DAEF8A2" w15:paraIdParent="1DC6BB2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2291" w:rsidRDefault="006A2291">
      <w:r>
        <w:separator/>
      </w:r>
    </w:p>
  </w:endnote>
  <w:endnote w:type="continuationSeparator" w:id="0">
    <w:p w:rsidR="006A2291" w:rsidRDefault="006A22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Franklin Gothic Demi Cond"/>
    <w:charset w:val="00"/>
    <w:family w:val="auto"/>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Calibri Bold Italic">
    <w:panose1 w:val="020F07020304040A0204"/>
    <w:charset w:val="00"/>
    <w:family w:val="auto"/>
    <w:pitch w:val="variable"/>
    <w:sig w:usb0="03000000" w:usb1="00000000" w:usb2="00000000" w:usb3="00000000" w:csb0="00000001" w:csb1="00000000"/>
  </w:font>
  <w:font w:name="Gill Sans">
    <w:altName w:val="Times New Roman"/>
    <w:charset w:val="00"/>
    <w:family w:val="auto"/>
    <w:pitch w:val="default"/>
  </w:font>
  <w:font w:name="Gill Sans Std">
    <w:altName w:val="Gill Sans MT"/>
    <w:panose1 w:val="00000000000000000000"/>
    <w:charset w:val="00"/>
    <w:family w:val="swiss"/>
    <w:notTrueType/>
    <w:pitch w:val="variable"/>
    <w:sig w:usb0="00000003" w:usb1="4000204A" w:usb2="00000000" w:usb3="00000000" w:csb0="00000001" w:csb1="00000000"/>
  </w:font>
  <w:font w:name="Calibri Bold">
    <w:panose1 w:val="020F0702030404030204"/>
    <w:charset w:val="00"/>
    <w:family w:val="roman"/>
    <w:notTrueType/>
    <w:pitch w:val="default"/>
  </w:font>
  <w:font w:name="Minion Pro">
    <w:altName w:val="Times New Roman"/>
    <w:panose1 w:val="00000000000000000000"/>
    <w:charset w:val="00"/>
    <w:family w:val="roman"/>
    <w:notTrueType/>
    <w:pitch w:val="variable"/>
    <w:sig w:usb0="60000287" w:usb1="00000001"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FEMF+ComicSansMS">
    <w:altName w:val="Comic Sans MS"/>
    <w:charset w:val="00"/>
    <w:family w:val="swiss"/>
    <w:pitch w:val="default"/>
    <w:sig w:usb0="00000003" w:usb1="00000000" w:usb2="00000000" w:usb3="00000000" w:csb0="00000001" w:csb1="00000000"/>
  </w:font>
  <w:font w:name="StoneSans">
    <w:altName w:val="2Stone Sans"/>
    <w:charset w:val="00"/>
    <w:family w:val="roman"/>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Gill Sans MT Std Medium">
    <w:panose1 w:val="00000000000000000000"/>
    <w:charset w:val="00"/>
    <w:family w:val="swiss"/>
    <w:notTrueType/>
    <w:pitch w:val="variable"/>
    <w:sig w:usb0="00000003" w:usb1="00000000" w:usb2="00000000" w:usb3="00000000" w:csb0="00000001" w:csb1="00000000"/>
  </w:font>
  <w:font w:name="ScalaLancetPro-Bold">
    <w:panose1 w:val="00000000000000000000"/>
    <w:charset w:val="00"/>
    <w:family w:val="auto"/>
    <w:notTrueType/>
    <w:pitch w:val="default"/>
    <w:sig w:usb0="00000003" w:usb1="00000000" w:usb2="00000000" w:usb3="00000000" w:csb0="00000001" w:csb1="00000000"/>
  </w:font>
  <w:font w:name="ScalaLancetPro">
    <w:altName w:val="MS Mincho"/>
    <w:panose1 w:val="00000000000000000000"/>
    <w:charset w:val="80"/>
    <w:family w:val="auto"/>
    <w:notTrueType/>
    <w:pitch w:val="default"/>
    <w:sig w:usb0="00000000" w:usb1="08070000" w:usb2="00000010" w:usb3="00000000" w:csb0="00020000" w:csb1="00000000"/>
  </w:font>
  <w:font w:name="ScalaLancetPro-Italic">
    <w:panose1 w:val="00000000000000000000"/>
    <w:charset w:val="00"/>
    <w:family w:val="auto"/>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CB0" w:rsidRDefault="00170CB0" w:rsidP="00E47823">
    <w:pPr>
      <w:pStyle w:val="Footer"/>
      <w:tabs>
        <w:tab w:val="left" w:pos="255"/>
      </w:tabs>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CB0" w:rsidRPr="005D19AE" w:rsidRDefault="00170CB0" w:rsidP="00A94714">
    <w:pPr>
      <w:pStyle w:val="OddPageNumber"/>
      <w:rPr>
        <w:rStyle w:val="PageNumber"/>
        <w:lang w:val="fr-FR"/>
      </w:rPr>
    </w:pPr>
    <w:r>
      <w:fldChar w:fldCharType="begin"/>
    </w:r>
    <w:r w:rsidRPr="00A96BFF">
      <w:rPr>
        <w:lang w:val="fr-FR"/>
      </w:rPr>
      <w:instrText xml:space="preserve"> PAGE   \* MERGEFORMAT </w:instrText>
    </w:r>
    <w:r>
      <w:fldChar w:fldCharType="separate"/>
    </w:r>
    <w:r w:rsidR="00BF7141">
      <w:rPr>
        <w:noProof/>
        <w:lang w:val="fr-FR"/>
      </w:rPr>
      <w:t>69</w:t>
    </w:r>
    <w:r>
      <w:rPr>
        <w:noProof/>
      </w:rPr>
      <w:fldChar w:fldCharType="end"/>
    </w:r>
    <w:r w:rsidRPr="00A96BFF">
      <w:rPr>
        <w:lang w:val="fr-FR"/>
      </w:rPr>
      <w:t xml:space="preserve">| </w:t>
    </w:r>
    <w:r w:rsidRPr="005D19AE">
      <w:rPr>
        <w:lang w:val="fr-FR"/>
      </w:rPr>
      <w:t>Actions essentielles en nutrition et actions essentielles en hygiène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CB0" w:rsidRPr="00EE127F" w:rsidRDefault="00170CB0" w:rsidP="00EE127F">
    <w:pPr>
      <w:pStyle w:val="Footer"/>
      <w:jc w:val="left"/>
      <w:rPr>
        <w:rStyle w:val="PageNumber"/>
        <w:lang w:val="fr-FR"/>
      </w:rPr>
    </w:pPr>
    <w:r w:rsidRPr="00EE127F">
      <w:fldChar w:fldCharType="begin"/>
    </w:r>
    <w:r w:rsidRPr="00EE127F">
      <w:rPr>
        <w:lang w:val="fr-FR"/>
      </w:rPr>
      <w:instrText xml:space="preserve"> PAGE   \* MERGEFORMAT </w:instrText>
    </w:r>
    <w:r w:rsidRPr="00EE127F">
      <w:fldChar w:fldCharType="separate"/>
    </w:r>
    <w:r w:rsidR="00BF7141">
      <w:rPr>
        <w:noProof/>
        <w:lang w:val="fr-FR"/>
      </w:rPr>
      <w:t>71</w:t>
    </w:r>
    <w:r w:rsidRPr="00EE127F">
      <w:rPr>
        <w:noProof/>
      </w:rPr>
      <w:fldChar w:fldCharType="end"/>
    </w:r>
    <w:r w:rsidRPr="008008C2">
      <w:rPr>
        <w:noProof/>
        <w:lang w:val="fr-FR"/>
      </w:rPr>
      <w:t xml:space="preserve"> | </w:t>
    </w:r>
    <w:r>
      <w:rPr>
        <w:caps w:val="0"/>
        <w:lang w:val="fr-FR"/>
      </w:rPr>
      <w:t>A</w:t>
    </w:r>
    <w:r w:rsidRPr="00EE127F">
      <w:rPr>
        <w:caps w:val="0"/>
        <w:lang w:val="fr-FR"/>
      </w:rPr>
      <w:t>ctions essentielles en nutrition et actions essentielles en hygiène</w:t>
    </w:r>
    <w:r w:rsidRPr="00EE127F">
      <w:rPr>
        <w:lang w:val="fr-FR"/>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CB0" w:rsidRPr="00A96BFF" w:rsidRDefault="00170CB0" w:rsidP="00A94714">
    <w:pPr>
      <w:pStyle w:val="OddPageNumber"/>
      <w:rPr>
        <w:rStyle w:val="PageNumber"/>
        <w:lang w:val="fr-FR"/>
      </w:rPr>
    </w:pPr>
    <w:r>
      <w:fldChar w:fldCharType="begin"/>
    </w:r>
    <w:r w:rsidRPr="00A96BFF">
      <w:rPr>
        <w:lang w:val="fr-FR"/>
      </w:rPr>
      <w:instrText xml:space="preserve"> PAGE   \* MERGEFORMAT </w:instrText>
    </w:r>
    <w:r>
      <w:fldChar w:fldCharType="separate"/>
    </w:r>
    <w:r w:rsidR="00BF7141">
      <w:rPr>
        <w:noProof/>
        <w:lang w:val="fr-FR"/>
      </w:rPr>
      <w:t>73</w:t>
    </w:r>
    <w:r>
      <w:rPr>
        <w:noProof/>
      </w:rPr>
      <w:fldChar w:fldCharType="end"/>
    </w:r>
    <w:r w:rsidRPr="007450A1">
      <w:rPr>
        <w:lang w:val="fr-FR"/>
      </w:rPr>
      <w:t>| Actions essentielles en nutrition et actions essentielles en hygiène</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CB0" w:rsidRPr="00A96BFF" w:rsidRDefault="00170CB0" w:rsidP="00A94714">
    <w:pPr>
      <w:pStyle w:val="OddPageNumber"/>
      <w:rPr>
        <w:rStyle w:val="PageNumber"/>
        <w:lang w:val="fr-FR"/>
      </w:rPr>
    </w:pPr>
    <w:r>
      <w:fldChar w:fldCharType="begin"/>
    </w:r>
    <w:r w:rsidRPr="00A96BFF">
      <w:rPr>
        <w:lang w:val="fr-FR"/>
      </w:rPr>
      <w:instrText xml:space="preserve"> PAGE   \* MERGEFORMAT </w:instrText>
    </w:r>
    <w:r>
      <w:fldChar w:fldCharType="separate"/>
    </w:r>
    <w:r w:rsidR="00BF7141">
      <w:rPr>
        <w:noProof/>
        <w:lang w:val="fr-FR"/>
      </w:rPr>
      <w:t>75</w:t>
    </w:r>
    <w:r>
      <w:rPr>
        <w:noProof/>
      </w:rPr>
      <w:fldChar w:fldCharType="end"/>
    </w:r>
    <w:r w:rsidRPr="00A96BFF">
      <w:rPr>
        <w:lang w:val="fr-FR"/>
      </w:rPr>
      <w:t xml:space="preserve">| </w:t>
    </w:r>
    <w:r w:rsidRPr="00305922">
      <w:rPr>
        <w:lang w:val="fr-FR"/>
      </w:rPr>
      <w:t>Actions essentielles en nutrition et actions essentielles en hygiène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CB0" w:rsidRPr="00A96BFF" w:rsidRDefault="00170CB0" w:rsidP="002021AA">
    <w:pPr>
      <w:pStyle w:val="OddPageNumber"/>
      <w:rPr>
        <w:rStyle w:val="PageNumber"/>
        <w:lang w:val="fr-FR"/>
      </w:rPr>
    </w:pPr>
    <w:r>
      <w:fldChar w:fldCharType="begin"/>
    </w:r>
    <w:r w:rsidRPr="00A96BFF">
      <w:rPr>
        <w:lang w:val="fr-FR"/>
      </w:rPr>
      <w:instrText xml:space="preserve"> PAGE   \* MERGEFORMAT </w:instrText>
    </w:r>
    <w:r>
      <w:fldChar w:fldCharType="separate"/>
    </w:r>
    <w:r w:rsidR="00BF7141">
      <w:rPr>
        <w:noProof/>
        <w:lang w:val="fr-FR"/>
      </w:rPr>
      <w:t>87</w:t>
    </w:r>
    <w:r>
      <w:rPr>
        <w:noProof/>
      </w:rPr>
      <w:fldChar w:fldCharType="end"/>
    </w:r>
    <w:r w:rsidRPr="00A96BFF">
      <w:rPr>
        <w:lang w:val="fr-FR"/>
      </w:rPr>
      <w:t xml:space="preserve">| </w:t>
    </w:r>
    <w:r w:rsidRPr="00C722B3">
      <w:rPr>
        <w:lang w:val="fr-FR"/>
      </w:rPr>
      <w:t>Actions essentielles en nutrition et actions essentielles en hygiène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CB0" w:rsidRDefault="00170CB0">
    <w:pPr>
      <w:spacing w:after="0" w:line="0" w:lineRule="atLeast"/>
      <w:rPr>
        <w:sz w:val="0"/>
        <w:szCs w:val="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CB0" w:rsidRDefault="00BF7141" w:rsidP="00EE127F">
    <w:pPr>
      <w:pStyle w:val="Footer"/>
    </w:pPr>
    <w:sdt>
      <w:sdtPr>
        <w:id w:val="1882893207"/>
        <w:docPartObj>
          <w:docPartGallery w:val="Page Numbers (Bottom of Page)"/>
          <w:docPartUnique/>
        </w:docPartObj>
      </w:sdtPr>
      <w:sdtEndPr>
        <w:rPr>
          <w:noProof/>
        </w:rPr>
      </w:sdtEndPr>
      <w:sdtContent>
        <w:r w:rsidR="00170CB0">
          <w:fldChar w:fldCharType="begin"/>
        </w:r>
        <w:r w:rsidR="00170CB0">
          <w:instrText xml:space="preserve"> PAGE   \* MERGEFORMAT </w:instrText>
        </w:r>
        <w:r w:rsidR="00170CB0">
          <w:fldChar w:fldCharType="separate"/>
        </w:r>
        <w:r w:rsidRPr="00BF7141">
          <w:rPr>
            <w:caps w:val="0"/>
            <w:noProof/>
          </w:rPr>
          <w:t>ii</w:t>
        </w:r>
        <w:r w:rsidR="00170CB0">
          <w:rPr>
            <w:noProof/>
          </w:rPr>
          <w:fldChar w:fldCharType="end"/>
        </w:r>
      </w:sdtContent>
    </w:sdt>
    <w:r w:rsidR="00170CB0">
      <w:rPr>
        <w:noProof/>
      </w:rPr>
      <w:t xml:space="preserve">  </w:t>
    </w:r>
    <w:r w:rsidR="00170CB0" w:rsidRPr="002D512B">
      <w:rPr>
        <w:rFonts w:ascii="Calibri" w:hAnsi="Calibri"/>
        <w:caps w:val="0"/>
        <w:color w:val="0F8083"/>
        <w:sz w:val="24"/>
        <w:szCs w:val="24"/>
      </w:rPr>
      <w:t>|</w:t>
    </w:r>
    <w:r w:rsidR="00170CB0">
      <w:rPr>
        <w:noProof/>
      </w:rPr>
      <w:t xml:space="preserve"> Guide</w:t>
    </w:r>
    <w:r w:rsidR="00170CB0">
      <w:rPr>
        <w:caps w:val="0"/>
        <w:lang w:val="fr-FR"/>
      </w:rPr>
      <w:t xml:space="preserve"> de formation : agent</w:t>
    </w:r>
    <w:r w:rsidR="00170CB0" w:rsidRPr="007C3CCF">
      <w:rPr>
        <w:caps w:val="0"/>
        <w:lang w:val="fr-FR"/>
      </w:rPr>
      <w:t>s communautaires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CB0" w:rsidRDefault="00170CB0">
    <w:pPr>
      <w:spacing w:after="0" w:line="0" w:lineRule="atLeast"/>
      <w:rPr>
        <w:sz w:val="0"/>
        <w:szCs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4259287"/>
      <w:docPartObj>
        <w:docPartGallery w:val="Page Numbers (Bottom of Page)"/>
        <w:docPartUnique/>
      </w:docPartObj>
    </w:sdtPr>
    <w:sdtEndPr>
      <w:rPr>
        <w:noProof/>
      </w:rPr>
    </w:sdtEndPr>
    <w:sdtContent>
      <w:p w:rsidR="00170CB0" w:rsidRPr="008008C2" w:rsidRDefault="00170CB0">
        <w:pPr>
          <w:pStyle w:val="Footer"/>
          <w:rPr>
            <w:lang w:val="fr-FR"/>
          </w:rPr>
        </w:pPr>
        <w:r>
          <w:rPr>
            <w:caps w:val="0"/>
            <w:lang w:val="fr-FR"/>
          </w:rPr>
          <w:t>Guide de formation : agent</w:t>
        </w:r>
        <w:r w:rsidRPr="007C3CCF">
          <w:rPr>
            <w:caps w:val="0"/>
            <w:lang w:val="fr-FR"/>
          </w:rPr>
          <w:t>s communautaires</w:t>
        </w:r>
        <w:r>
          <w:rPr>
            <w:caps w:val="0"/>
            <w:lang w:val="fr-FR"/>
          </w:rPr>
          <w:t xml:space="preserve"> </w:t>
        </w:r>
        <w:r w:rsidRPr="008008C2">
          <w:rPr>
            <w:lang w:val="fr-FR"/>
          </w:rPr>
          <w:t xml:space="preserve"> </w:t>
        </w:r>
        <w:r w:rsidRPr="008008C2">
          <w:rPr>
            <w:rFonts w:ascii="Calibri" w:hAnsi="Calibri"/>
            <w:caps w:val="0"/>
            <w:color w:val="0F8083"/>
            <w:sz w:val="24"/>
            <w:szCs w:val="24"/>
            <w:lang w:val="fr-FR"/>
          </w:rPr>
          <w:t>|</w:t>
        </w:r>
        <w:r>
          <w:rPr>
            <w:caps w:val="0"/>
            <w:lang w:val="fr-FR"/>
          </w:rPr>
          <w:t xml:space="preserve"> </w:t>
        </w:r>
        <w:r w:rsidRPr="008008C2">
          <w:rPr>
            <w:lang w:val="fr-FR"/>
          </w:rPr>
          <w:t xml:space="preserve"> </w:t>
        </w:r>
        <w:r>
          <w:fldChar w:fldCharType="begin"/>
        </w:r>
        <w:r w:rsidRPr="008008C2">
          <w:rPr>
            <w:lang w:val="fr-FR"/>
          </w:rPr>
          <w:instrText xml:space="preserve"> PAGE   \* MERGEFORMAT </w:instrText>
        </w:r>
        <w:r>
          <w:fldChar w:fldCharType="separate"/>
        </w:r>
        <w:r w:rsidR="00BF7141" w:rsidRPr="00BF7141">
          <w:rPr>
            <w:caps w:val="0"/>
            <w:noProof/>
            <w:lang w:val="fr-FR"/>
          </w:rPr>
          <w:t>i</w:t>
        </w:r>
        <w:r>
          <w:rPr>
            <w:noProof/>
          </w:rPr>
          <w:fldChar w:fldCharType="end"/>
        </w:r>
      </w:p>
    </w:sdtContent>
  </w:sdt>
  <w:p w:rsidR="00170CB0" w:rsidRPr="008008C2" w:rsidRDefault="00170CB0">
    <w:pPr>
      <w:spacing w:after="0" w:line="0" w:lineRule="atLeast"/>
      <w:rPr>
        <w:sz w:val="0"/>
        <w:szCs w:val="0"/>
        <w:lang w:val="fr-FR"/>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CB0" w:rsidRPr="008008C2" w:rsidRDefault="00170CB0">
    <w:pPr>
      <w:pStyle w:val="Footer"/>
      <w:rPr>
        <w:lang w:val="fr-FR"/>
      </w:rPr>
    </w:pPr>
    <w:r>
      <w:rPr>
        <w:caps w:val="0"/>
        <w:lang w:val="fr-FR"/>
      </w:rPr>
      <w:t>Guide de formation : agents communautaires</w:t>
    </w:r>
    <w:r w:rsidRPr="008008C2">
      <w:rPr>
        <w:rFonts w:ascii="Calibri" w:hAnsi="Calibri"/>
        <w:caps w:val="0"/>
        <w:lang w:val="fr-FR"/>
      </w:rPr>
      <w:t xml:space="preserve">  </w:t>
    </w:r>
    <w:r w:rsidRPr="008008C2">
      <w:rPr>
        <w:rFonts w:ascii="Calibri" w:hAnsi="Calibri"/>
        <w:caps w:val="0"/>
        <w:color w:val="0F8083"/>
        <w:sz w:val="24"/>
        <w:szCs w:val="24"/>
        <w:lang w:val="fr-FR"/>
      </w:rPr>
      <w:t>|</w:t>
    </w:r>
    <w:r w:rsidRPr="008008C2">
      <w:rPr>
        <w:rFonts w:ascii="Calibri" w:hAnsi="Calibri"/>
        <w:lang w:val="fr-FR"/>
      </w:rPr>
      <w:t xml:space="preserve">  </w:t>
    </w:r>
    <w:sdt>
      <w:sdtPr>
        <w:id w:val="1033232275"/>
        <w:docPartObj>
          <w:docPartGallery w:val="Page Numbers (Bottom of Page)"/>
          <w:docPartUnique/>
        </w:docPartObj>
      </w:sdtPr>
      <w:sdtEndPr>
        <w:rPr>
          <w:noProof/>
        </w:rPr>
      </w:sdtEndPr>
      <w:sdtContent>
        <w:r>
          <w:fldChar w:fldCharType="begin"/>
        </w:r>
        <w:r w:rsidRPr="008008C2">
          <w:rPr>
            <w:lang w:val="fr-FR"/>
          </w:rPr>
          <w:instrText xml:space="preserve"> PAGE   \* MERGEFORMAT </w:instrText>
        </w:r>
        <w:r>
          <w:fldChar w:fldCharType="separate"/>
        </w:r>
        <w:r w:rsidR="00BF7141">
          <w:rPr>
            <w:noProof/>
            <w:lang w:val="fr-FR"/>
          </w:rPr>
          <w:t>1</w:t>
        </w:r>
        <w:r>
          <w:rPr>
            <w:noProof/>
          </w:rPr>
          <w:fldChar w:fldCharType="end"/>
        </w:r>
      </w:sdtContent>
    </w:sdt>
  </w:p>
  <w:p w:rsidR="00170CB0" w:rsidRPr="008008C2" w:rsidRDefault="00170CB0">
    <w:pPr>
      <w:spacing w:after="0" w:line="0" w:lineRule="atLeast"/>
      <w:rPr>
        <w:sz w:val="0"/>
        <w:szCs w:val="0"/>
        <w:lang w:val="fr-FR"/>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CB0" w:rsidRPr="005D7D28" w:rsidRDefault="00170CB0" w:rsidP="00EE127F">
    <w:pPr>
      <w:pStyle w:val="OddPageNumber"/>
      <w:jc w:val="right"/>
      <w:rPr>
        <w:rStyle w:val="PageNumber"/>
      </w:rPr>
    </w:pPr>
    <w:r>
      <w:fldChar w:fldCharType="begin"/>
    </w:r>
    <w:r>
      <w:instrText xml:space="preserve"> PAGE   \* MERGEFORMAT </w:instrText>
    </w:r>
    <w:r>
      <w:fldChar w:fldCharType="separate"/>
    </w:r>
    <w:r w:rsidR="00BF7141">
      <w:rPr>
        <w:noProof/>
      </w:rPr>
      <w:t>29</w:t>
    </w:r>
    <w:r>
      <w:rPr>
        <w:noProof/>
      </w:rPr>
      <w:fldChar w:fldCharType="end"/>
    </w:r>
    <w:r>
      <w:t xml:space="preserve">| </w:t>
    </w:r>
    <w:r w:rsidRPr="00EE127F">
      <w:t>Guide de formation : agents communautaires</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CB0" w:rsidRPr="005D7D28" w:rsidRDefault="00170CB0" w:rsidP="00EE127F">
    <w:pPr>
      <w:pStyle w:val="OddPageNumber"/>
      <w:jc w:val="right"/>
    </w:pPr>
    <w:r>
      <w:fldChar w:fldCharType="begin"/>
    </w:r>
    <w:r>
      <w:instrText xml:space="preserve"> PAGE   \* MERGEFORMAT </w:instrText>
    </w:r>
    <w:r>
      <w:fldChar w:fldCharType="separate"/>
    </w:r>
    <w:r w:rsidR="00BF7141">
      <w:rPr>
        <w:noProof/>
      </w:rPr>
      <w:t>57</w:t>
    </w:r>
    <w:r>
      <w:rPr>
        <w:noProof/>
      </w:rPr>
      <w:fldChar w:fldCharType="end"/>
    </w:r>
    <w:r>
      <w:t>| G</w:t>
    </w:r>
    <w:r w:rsidRPr="00EE127F">
      <w:t>uide de formation : agents communautaires</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CB0" w:rsidRPr="00A96BFF" w:rsidRDefault="00170CB0" w:rsidP="00EE127F">
    <w:pPr>
      <w:pStyle w:val="OddPageNumber"/>
      <w:jc w:val="right"/>
      <w:rPr>
        <w:rStyle w:val="PageNumber"/>
        <w:lang w:val="fr-FR"/>
      </w:rPr>
    </w:pPr>
    <w:r>
      <w:fldChar w:fldCharType="begin"/>
    </w:r>
    <w:r w:rsidRPr="00A96BFF">
      <w:rPr>
        <w:lang w:val="fr-FR"/>
      </w:rPr>
      <w:instrText xml:space="preserve"> PAGE   \* MERGEFORMAT </w:instrText>
    </w:r>
    <w:r>
      <w:fldChar w:fldCharType="separate"/>
    </w:r>
    <w:r w:rsidR="00BF7141">
      <w:rPr>
        <w:noProof/>
        <w:lang w:val="fr-FR"/>
      </w:rPr>
      <w:t>65</w:t>
    </w:r>
    <w:r>
      <w:rPr>
        <w:noProof/>
      </w:rPr>
      <w:fldChar w:fldCharType="end"/>
    </w:r>
    <w:r w:rsidRPr="00A96BFF">
      <w:rPr>
        <w:lang w:val="fr-FR"/>
      </w:rPr>
      <w:t xml:space="preserve">| </w:t>
    </w:r>
    <w:r>
      <w:rPr>
        <w:lang w:val="fr-FR"/>
      </w:rPr>
      <w:t>G</w:t>
    </w:r>
    <w:r w:rsidRPr="00EE127F">
      <w:rPr>
        <w:lang w:val="fr-FR"/>
      </w:rPr>
      <w:t>uide de formation : agents communautaires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2291" w:rsidRDefault="006A2291">
      <w:pPr>
        <w:spacing w:after="80"/>
      </w:pPr>
      <w:r w:rsidRPr="00BB13AD">
        <w:separator/>
      </w:r>
    </w:p>
  </w:footnote>
  <w:footnote w:type="continuationSeparator" w:id="0">
    <w:p w:rsidR="006A2291" w:rsidRDefault="006A2291">
      <w:r>
        <w:continuationSeparator/>
      </w:r>
    </w:p>
  </w:footnote>
  <w:footnote w:id="1">
    <w:p w:rsidR="00AC24D9" w:rsidRPr="00A96BFF" w:rsidRDefault="00AC24D9" w:rsidP="00AC24D9">
      <w:pPr>
        <w:pStyle w:val="FootnoteText"/>
        <w:rPr>
          <w:szCs w:val="18"/>
          <w:lang w:val="fr-FR"/>
        </w:rPr>
      </w:pPr>
      <w:r>
        <w:rPr>
          <w:rStyle w:val="FootnoteReference"/>
        </w:rPr>
        <w:footnoteRef/>
      </w:r>
      <w:r w:rsidRPr="00A96BFF">
        <w:rPr>
          <w:szCs w:val="18"/>
          <w:shd w:val="clear" w:color="auto" w:fill="FFFFFF"/>
          <w:lang w:val="fr-FR"/>
        </w:rPr>
        <w:t xml:space="preserve">John Snow Incorporated, </w:t>
      </w:r>
      <w:r w:rsidRPr="00B06869">
        <w:rPr>
          <w:szCs w:val="18"/>
          <w:shd w:val="clear" w:color="auto" w:fill="FFFFFF"/>
          <w:lang w:val="fr-FR"/>
        </w:rPr>
        <w:t>Expert-conseil en santé et nutrition de l’enfant</w:t>
      </w:r>
    </w:p>
  </w:footnote>
  <w:footnote w:id="2">
    <w:p w:rsidR="00AC24D9" w:rsidRPr="00A96BFF" w:rsidRDefault="00AC24D9" w:rsidP="00AC24D9">
      <w:pPr>
        <w:pStyle w:val="FootnoteText"/>
        <w:rPr>
          <w:szCs w:val="18"/>
          <w:lang w:val="fr-FR"/>
        </w:rPr>
      </w:pPr>
      <w:r>
        <w:rPr>
          <w:rStyle w:val="FootnoteReference"/>
        </w:rPr>
        <w:footnoteRef/>
      </w:r>
      <w:r w:rsidRPr="00A96BFF">
        <w:rPr>
          <w:szCs w:val="18"/>
          <w:shd w:val="clear" w:color="auto" w:fill="FFFFFF"/>
          <w:lang w:val="fr-FR"/>
        </w:rPr>
        <w:t xml:space="preserve">Helen Keller International, </w:t>
      </w:r>
      <w:r w:rsidRPr="00B06869">
        <w:rPr>
          <w:szCs w:val="18"/>
          <w:shd w:val="clear" w:color="auto" w:fill="FFFFFF"/>
          <w:lang w:val="fr-FR"/>
        </w:rPr>
        <w:t>Vice-présidente directrice</w:t>
      </w:r>
    </w:p>
  </w:footnote>
  <w:footnote w:id="3">
    <w:p w:rsidR="00AC24D9" w:rsidRPr="00A96BFF" w:rsidRDefault="00AC24D9" w:rsidP="00AC24D9">
      <w:pPr>
        <w:pStyle w:val="FootnoteText"/>
        <w:rPr>
          <w:szCs w:val="18"/>
          <w:lang w:val="fr-FR"/>
        </w:rPr>
      </w:pPr>
      <w:r w:rsidRPr="00B4450B">
        <w:rPr>
          <w:rStyle w:val="FootnoteReference"/>
          <w:szCs w:val="18"/>
        </w:rPr>
        <w:footnoteRef/>
      </w:r>
      <w:r w:rsidRPr="00A96BFF">
        <w:rPr>
          <w:szCs w:val="18"/>
          <w:shd w:val="clear" w:color="auto" w:fill="FFFFFF"/>
          <w:lang w:val="fr-FR"/>
        </w:rPr>
        <w:t xml:space="preserve">Helen Keller International, </w:t>
      </w:r>
      <w:r w:rsidRPr="00B06869">
        <w:rPr>
          <w:szCs w:val="18"/>
          <w:shd w:val="clear" w:color="auto" w:fill="FFFFFF"/>
          <w:lang w:val="fr-FR"/>
        </w:rPr>
        <w:t>Expert-conseil en nutrition</w:t>
      </w:r>
    </w:p>
  </w:footnote>
  <w:footnote w:id="4">
    <w:p w:rsidR="00AC24D9" w:rsidRDefault="00AC24D9" w:rsidP="00AC24D9">
      <w:pPr>
        <w:pStyle w:val="FootnoteText"/>
      </w:pPr>
      <w:r w:rsidRPr="00B4450B">
        <w:rPr>
          <w:rStyle w:val="FootnoteReference"/>
          <w:szCs w:val="18"/>
        </w:rPr>
        <w:footnoteRef/>
      </w:r>
      <w:r w:rsidRPr="00B4450B">
        <w:rPr>
          <w:szCs w:val="18"/>
          <w:shd w:val="clear" w:color="auto" w:fill="FFFFFF"/>
        </w:rPr>
        <w:t>CORE Group</w:t>
      </w:r>
      <w:r>
        <w:rPr>
          <w:szCs w:val="18"/>
          <w:shd w:val="clear" w:color="auto" w:fill="FFFFFF"/>
        </w:rPr>
        <w:t>, Consultante</w:t>
      </w:r>
    </w:p>
  </w:footnote>
  <w:footnote w:id="5">
    <w:p w:rsidR="00170CB0" w:rsidRPr="00AF4E23" w:rsidRDefault="00170CB0" w:rsidP="00AF4E23">
      <w:pPr>
        <w:pStyle w:val="CGfootnote"/>
      </w:pPr>
      <w:r w:rsidRPr="00AF4E23">
        <w:rPr>
          <w:rStyle w:val="FootnoteReference"/>
        </w:rPr>
        <w:footnoteRef/>
      </w:r>
      <w:r w:rsidRPr="00AF4E23">
        <w:t xml:space="preserve"> </w:t>
      </w:r>
      <w:hyperlink r:id="rId1" w:history="1">
        <w:r w:rsidRPr="00AF4E23">
          <w:rPr>
            <w:rStyle w:val="Hyperlink"/>
            <w:color w:val="auto"/>
          </w:rPr>
          <w:t>http://www.who.int/nutrition/en/</w:t>
        </w:r>
      </w:hyperlink>
      <w:r w:rsidRPr="00AF4E23">
        <w:t xml:space="preserve"> </w:t>
      </w:r>
    </w:p>
  </w:footnote>
  <w:footnote w:id="6">
    <w:p w:rsidR="00170CB0" w:rsidRPr="00AF4E23" w:rsidRDefault="00170CB0" w:rsidP="00AF4E23">
      <w:pPr>
        <w:pStyle w:val="CGfootnote"/>
      </w:pPr>
      <w:r w:rsidRPr="00AF4E23">
        <w:rPr>
          <w:rStyle w:val="FootnoteReference"/>
        </w:rPr>
        <w:footnoteRef/>
      </w:r>
      <w:r w:rsidRPr="00AF4E23">
        <w:t xml:space="preserve"> </w:t>
      </w:r>
      <w:hyperlink r:id="rId2">
        <w:r w:rsidRPr="00AF4E23">
          <w:rPr>
            <w:spacing w:val="-1"/>
          </w:rPr>
          <w:t>h</w:t>
        </w:r>
        <w:r w:rsidRPr="00AF4E23">
          <w:t>t</w:t>
        </w:r>
        <w:r w:rsidRPr="00AF4E23">
          <w:rPr>
            <w:spacing w:val="-1"/>
          </w:rPr>
          <w:t>tp</w:t>
        </w:r>
        <w:r w:rsidRPr="00AF4E23">
          <w:t>://www.t</w:t>
        </w:r>
        <w:r w:rsidRPr="00AF4E23">
          <w:rPr>
            <w:spacing w:val="-1"/>
          </w:rPr>
          <w:t>h</w:t>
        </w:r>
        <w:r w:rsidRPr="00AF4E23">
          <w:t>o</w:t>
        </w:r>
        <w:r w:rsidRPr="00AF4E23">
          <w:rPr>
            <w:spacing w:val="-1"/>
          </w:rPr>
          <w:t>us</w:t>
        </w:r>
        <w:r w:rsidRPr="00AF4E23">
          <w:t>a</w:t>
        </w:r>
        <w:r w:rsidRPr="00AF4E23">
          <w:rPr>
            <w:spacing w:val="-1"/>
          </w:rPr>
          <w:t>n</w:t>
        </w:r>
        <w:r w:rsidRPr="00AF4E23">
          <w:t>d</w:t>
        </w:r>
        <w:r w:rsidRPr="00AF4E23">
          <w:rPr>
            <w:spacing w:val="-1"/>
          </w:rPr>
          <w:t>d</w:t>
        </w:r>
        <w:r w:rsidRPr="00AF4E23">
          <w:t>a</w:t>
        </w:r>
        <w:r w:rsidRPr="00AF4E23">
          <w:rPr>
            <w:spacing w:val="2"/>
          </w:rPr>
          <w:t>y</w:t>
        </w:r>
        <w:r w:rsidRPr="00AF4E23">
          <w:rPr>
            <w:spacing w:val="-1"/>
          </w:rPr>
          <w:t>s</w:t>
        </w:r>
        <w:r w:rsidRPr="00AF4E23">
          <w:t>.or</w:t>
        </w:r>
        <w:r w:rsidRPr="00AF4E23">
          <w:rPr>
            <w:spacing w:val="-1"/>
          </w:rPr>
          <w:t>g</w:t>
        </w:r>
        <w:r w:rsidRPr="00AF4E23">
          <w:t>/</w:t>
        </w:r>
      </w:hyperlink>
    </w:p>
  </w:footnote>
  <w:footnote w:id="7">
    <w:p w:rsidR="00170CB0" w:rsidRPr="00AF4E23" w:rsidRDefault="00170CB0" w:rsidP="00AF4E23">
      <w:pPr>
        <w:pStyle w:val="CGfootnote"/>
        <w:rPr>
          <w:lang w:val="fr-FR"/>
        </w:rPr>
      </w:pPr>
      <w:r w:rsidRPr="00AF4E23">
        <w:rPr>
          <w:rStyle w:val="FootnoteReference"/>
        </w:rPr>
        <w:footnoteRef/>
      </w:r>
      <w:r w:rsidRPr="00AF4E23">
        <w:t xml:space="preserve"> T</w:t>
      </w:r>
      <w:r w:rsidRPr="00AF4E23">
        <w:rPr>
          <w:spacing w:val="-1"/>
        </w:rPr>
        <w:t>h</w:t>
      </w:r>
      <w:r w:rsidRPr="00AF4E23">
        <w:t>e</w:t>
      </w:r>
      <w:r w:rsidRPr="00AF4E23">
        <w:rPr>
          <w:spacing w:val="-2"/>
        </w:rPr>
        <w:t xml:space="preserve"> </w:t>
      </w:r>
      <w:r w:rsidRPr="00AF4E23">
        <w:t>La</w:t>
      </w:r>
      <w:r w:rsidRPr="00AF4E23">
        <w:rPr>
          <w:spacing w:val="-1"/>
        </w:rPr>
        <w:t>n</w:t>
      </w:r>
      <w:r w:rsidRPr="00AF4E23">
        <w:t>c</w:t>
      </w:r>
      <w:r w:rsidRPr="00AF4E23">
        <w:rPr>
          <w:spacing w:val="-1"/>
        </w:rPr>
        <w:t>e</w:t>
      </w:r>
      <w:r w:rsidRPr="00AF4E23">
        <w:t>t.</w:t>
      </w:r>
      <w:r w:rsidRPr="00AF4E23">
        <w:rPr>
          <w:spacing w:val="-2"/>
        </w:rPr>
        <w:t xml:space="preserve"> </w:t>
      </w:r>
      <w:r w:rsidRPr="00AF4E23">
        <w:t>Mat</w:t>
      </w:r>
      <w:r w:rsidRPr="00AF4E23">
        <w:rPr>
          <w:spacing w:val="-1"/>
        </w:rPr>
        <w:t>e</w:t>
      </w:r>
      <w:r w:rsidRPr="00AF4E23">
        <w:t>r</w:t>
      </w:r>
      <w:r w:rsidRPr="00AF4E23">
        <w:rPr>
          <w:spacing w:val="-1"/>
        </w:rPr>
        <w:t>n</w:t>
      </w:r>
      <w:r w:rsidRPr="00AF4E23">
        <w:t>al</w:t>
      </w:r>
      <w:r w:rsidRPr="00AF4E23">
        <w:rPr>
          <w:spacing w:val="-4"/>
        </w:rPr>
        <w:t xml:space="preserve"> </w:t>
      </w:r>
      <w:r w:rsidRPr="00AF4E23">
        <w:rPr>
          <w:spacing w:val="2"/>
        </w:rPr>
        <w:t>a</w:t>
      </w:r>
      <w:r w:rsidRPr="00AF4E23">
        <w:rPr>
          <w:spacing w:val="-1"/>
        </w:rPr>
        <w:t>n</w:t>
      </w:r>
      <w:r w:rsidRPr="00AF4E23">
        <w:t>d</w:t>
      </w:r>
      <w:r w:rsidRPr="00AF4E23">
        <w:rPr>
          <w:spacing w:val="-1"/>
        </w:rPr>
        <w:t xml:space="preserve"> </w:t>
      </w:r>
      <w:r w:rsidRPr="00AF4E23">
        <w:t>Child U</w:t>
      </w:r>
      <w:r w:rsidRPr="00AF4E23">
        <w:rPr>
          <w:spacing w:val="-1"/>
        </w:rPr>
        <w:t>nde</w:t>
      </w:r>
      <w:r w:rsidRPr="00AF4E23">
        <w:rPr>
          <w:spacing w:val="2"/>
        </w:rPr>
        <w:t>r</w:t>
      </w:r>
      <w:r w:rsidRPr="00AF4E23">
        <w:rPr>
          <w:spacing w:val="-1"/>
        </w:rPr>
        <w:t>nu</w:t>
      </w:r>
      <w:r w:rsidRPr="00AF4E23">
        <w:t>t</w:t>
      </w:r>
      <w:r w:rsidRPr="00AF4E23">
        <w:rPr>
          <w:spacing w:val="2"/>
        </w:rPr>
        <w:t>r</w:t>
      </w:r>
      <w:r w:rsidRPr="00AF4E23">
        <w:t>it</w:t>
      </w:r>
      <w:r w:rsidRPr="00AF4E23">
        <w:rPr>
          <w:spacing w:val="-1"/>
        </w:rPr>
        <w:t>i</w:t>
      </w:r>
      <w:r w:rsidRPr="00AF4E23">
        <w:t>o</w:t>
      </w:r>
      <w:r w:rsidRPr="00AF4E23">
        <w:rPr>
          <w:spacing w:val="-1"/>
        </w:rPr>
        <w:t>n</w:t>
      </w:r>
      <w:r w:rsidRPr="00AF4E23">
        <w:t>.</w:t>
      </w:r>
      <w:r w:rsidRPr="00AF4E23">
        <w:rPr>
          <w:spacing w:val="-5"/>
        </w:rPr>
        <w:t xml:space="preserve"> </w:t>
      </w:r>
      <w:r w:rsidRPr="00AF4E23">
        <w:rPr>
          <w:lang w:val="fr-FR"/>
        </w:rPr>
        <w:t>T</w:t>
      </w:r>
      <w:r w:rsidRPr="00AF4E23">
        <w:rPr>
          <w:spacing w:val="-1"/>
          <w:lang w:val="fr-FR"/>
        </w:rPr>
        <w:t>h</w:t>
      </w:r>
      <w:r w:rsidRPr="00AF4E23">
        <w:rPr>
          <w:lang w:val="fr-FR"/>
        </w:rPr>
        <w:t>e</w:t>
      </w:r>
      <w:r w:rsidRPr="00AF4E23">
        <w:rPr>
          <w:spacing w:val="-2"/>
          <w:lang w:val="fr-FR"/>
        </w:rPr>
        <w:t xml:space="preserve"> </w:t>
      </w:r>
      <w:r w:rsidRPr="00AF4E23">
        <w:rPr>
          <w:lang w:val="fr-FR"/>
        </w:rPr>
        <w:t>La</w:t>
      </w:r>
      <w:r w:rsidRPr="00AF4E23">
        <w:rPr>
          <w:spacing w:val="-1"/>
          <w:lang w:val="fr-FR"/>
        </w:rPr>
        <w:t>n</w:t>
      </w:r>
      <w:r w:rsidRPr="00AF4E23">
        <w:rPr>
          <w:lang w:val="fr-FR"/>
        </w:rPr>
        <w:t>c</w:t>
      </w:r>
      <w:r w:rsidRPr="00AF4E23">
        <w:rPr>
          <w:spacing w:val="-1"/>
          <w:lang w:val="fr-FR"/>
        </w:rPr>
        <w:t>e</w:t>
      </w:r>
      <w:r w:rsidRPr="00AF4E23">
        <w:rPr>
          <w:lang w:val="fr-FR"/>
        </w:rPr>
        <w:t>t,</w:t>
      </w:r>
      <w:r w:rsidRPr="00AF4E23">
        <w:rPr>
          <w:spacing w:val="-3"/>
          <w:lang w:val="fr-FR"/>
        </w:rPr>
        <w:t xml:space="preserve"> </w:t>
      </w:r>
      <w:r w:rsidRPr="00AF4E23">
        <w:rPr>
          <w:lang w:val="fr-FR"/>
        </w:rPr>
        <w:t>200</w:t>
      </w:r>
      <w:r w:rsidRPr="00AF4E23">
        <w:rPr>
          <w:spacing w:val="7"/>
          <w:lang w:val="fr-FR"/>
        </w:rPr>
        <w:t>8</w:t>
      </w:r>
      <w:r w:rsidRPr="00AF4E23">
        <w:rPr>
          <w:lang w:val="fr-FR"/>
        </w:rPr>
        <w:t>,</w:t>
      </w:r>
      <w:r w:rsidRPr="00AF4E23">
        <w:rPr>
          <w:spacing w:val="-3"/>
          <w:lang w:val="fr-FR"/>
        </w:rPr>
        <w:t xml:space="preserve"> </w:t>
      </w:r>
      <w:hyperlink r:id="rId3">
        <w:r w:rsidRPr="00AF4E23">
          <w:rPr>
            <w:spacing w:val="-1"/>
            <w:w w:val="99"/>
            <w:u w:val="single" w:color="006FC0"/>
            <w:lang w:val="fr-FR"/>
          </w:rPr>
          <w:t>h</w:t>
        </w:r>
        <w:r w:rsidRPr="00AF4E23">
          <w:rPr>
            <w:w w:val="99"/>
            <w:u w:val="single" w:color="006FC0"/>
            <w:lang w:val="fr-FR"/>
          </w:rPr>
          <w:t>t</w:t>
        </w:r>
        <w:r w:rsidRPr="00AF4E23">
          <w:rPr>
            <w:spacing w:val="-1"/>
            <w:w w:val="99"/>
            <w:u w:val="single" w:color="006FC0"/>
            <w:lang w:val="fr-FR"/>
          </w:rPr>
          <w:t>tp</w:t>
        </w:r>
        <w:r w:rsidRPr="00AF4E23">
          <w:rPr>
            <w:w w:val="99"/>
            <w:u w:val="single" w:color="006FC0"/>
            <w:lang w:val="fr-FR"/>
          </w:rPr>
          <w:t>://www.t</w:t>
        </w:r>
        <w:r w:rsidRPr="00AF4E23">
          <w:rPr>
            <w:spacing w:val="-1"/>
            <w:w w:val="99"/>
            <w:u w:val="single" w:color="006FC0"/>
            <w:lang w:val="fr-FR"/>
          </w:rPr>
          <w:t>hel</w:t>
        </w:r>
        <w:r w:rsidRPr="00AF4E23">
          <w:rPr>
            <w:w w:val="99"/>
            <w:u w:val="single" w:color="006FC0"/>
            <w:lang w:val="fr-FR"/>
          </w:rPr>
          <w:t>a</w:t>
        </w:r>
        <w:r w:rsidRPr="00AF4E23">
          <w:rPr>
            <w:spacing w:val="-1"/>
            <w:w w:val="99"/>
            <w:u w:val="single" w:color="006FC0"/>
            <w:lang w:val="fr-FR"/>
          </w:rPr>
          <w:t>n</w:t>
        </w:r>
        <w:r w:rsidRPr="00AF4E23">
          <w:rPr>
            <w:w w:val="99"/>
            <w:u w:val="single" w:color="006FC0"/>
            <w:lang w:val="fr-FR"/>
          </w:rPr>
          <w:t>c</w:t>
        </w:r>
        <w:r w:rsidRPr="00AF4E23">
          <w:rPr>
            <w:spacing w:val="-1"/>
            <w:w w:val="99"/>
            <w:u w:val="single" w:color="006FC0"/>
            <w:lang w:val="fr-FR"/>
          </w:rPr>
          <w:t>e</w:t>
        </w:r>
        <w:r w:rsidRPr="00AF4E23">
          <w:rPr>
            <w:w w:val="99"/>
            <w:u w:val="single" w:color="006FC0"/>
            <w:lang w:val="fr-FR"/>
          </w:rPr>
          <w:t>t.com/s</w:t>
        </w:r>
        <w:r w:rsidRPr="00AF4E23">
          <w:rPr>
            <w:spacing w:val="-1"/>
            <w:w w:val="99"/>
            <w:u w:val="single" w:color="006FC0"/>
            <w:lang w:val="fr-FR"/>
          </w:rPr>
          <w:t>e</w:t>
        </w:r>
        <w:r w:rsidRPr="00AF4E23">
          <w:rPr>
            <w:w w:val="99"/>
            <w:u w:val="single" w:color="006FC0"/>
            <w:lang w:val="fr-FR"/>
          </w:rPr>
          <w:t>ri</w:t>
        </w:r>
        <w:r w:rsidRPr="00AF4E23">
          <w:rPr>
            <w:spacing w:val="-1"/>
            <w:w w:val="99"/>
            <w:u w:val="single" w:color="006FC0"/>
            <w:lang w:val="fr-FR"/>
          </w:rPr>
          <w:t>es</w:t>
        </w:r>
        <w:r w:rsidRPr="00AF4E23">
          <w:rPr>
            <w:w w:val="99"/>
            <w:u w:val="single" w:color="006FC0"/>
            <w:lang w:val="fr-FR"/>
          </w:rPr>
          <w:t>/mat</w:t>
        </w:r>
        <w:r w:rsidRPr="00AF4E23">
          <w:rPr>
            <w:spacing w:val="-1"/>
            <w:w w:val="99"/>
            <w:u w:val="single" w:color="006FC0"/>
            <w:lang w:val="fr-FR"/>
          </w:rPr>
          <w:t>e</w:t>
        </w:r>
        <w:r w:rsidRPr="00AF4E23">
          <w:rPr>
            <w:w w:val="99"/>
            <w:u w:val="single" w:color="006FC0"/>
            <w:lang w:val="fr-FR"/>
          </w:rPr>
          <w:t>r</w:t>
        </w:r>
        <w:r w:rsidRPr="00AF4E23">
          <w:rPr>
            <w:spacing w:val="-1"/>
            <w:w w:val="99"/>
            <w:u w:val="single" w:color="006FC0"/>
            <w:lang w:val="fr-FR"/>
          </w:rPr>
          <w:t>n</w:t>
        </w:r>
        <w:r w:rsidRPr="00AF4E23">
          <w:rPr>
            <w:spacing w:val="2"/>
            <w:w w:val="99"/>
            <w:u w:val="single" w:color="006FC0"/>
            <w:lang w:val="fr-FR"/>
          </w:rPr>
          <w:t>a</w:t>
        </w:r>
        <w:r w:rsidRPr="00AF4E23">
          <w:rPr>
            <w:w w:val="99"/>
            <w:u w:val="single" w:color="006FC0"/>
            <w:lang w:val="fr-FR"/>
          </w:rPr>
          <w:t>l-a</w:t>
        </w:r>
        <w:r w:rsidRPr="00AF4E23">
          <w:rPr>
            <w:spacing w:val="-1"/>
            <w:w w:val="99"/>
            <w:u w:val="single" w:color="006FC0"/>
            <w:lang w:val="fr-FR"/>
          </w:rPr>
          <w:t>nd</w:t>
        </w:r>
        <w:r w:rsidRPr="00AF4E23">
          <w:rPr>
            <w:w w:val="99"/>
            <w:u w:val="single" w:color="006FC0"/>
            <w:lang w:val="fr-FR"/>
          </w:rPr>
          <w:t>-ch</w:t>
        </w:r>
        <w:r w:rsidRPr="00AF4E23">
          <w:rPr>
            <w:spacing w:val="-1"/>
            <w:w w:val="99"/>
            <w:u w:val="single" w:color="006FC0"/>
            <w:lang w:val="fr-FR"/>
          </w:rPr>
          <w:t>ild</w:t>
        </w:r>
        <w:r w:rsidRPr="00AF4E23">
          <w:rPr>
            <w:spacing w:val="3"/>
            <w:w w:val="99"/>
            <w:u w:val="single" w:color="006FC0"/>
            <w:lang w:val="fr-FR"/>
          </w:rPr>
          <w:t>-</w:t>
        </w:r>
        <w:r w:rsidRPr="00AF4E23">
          <w:rPr>
            <w:spacing w:val="-1"/>
            <w:w w:val="99"/>
            <w:u w:val="single" w:color="006FC0"/>
            <w:lang w:val="fr-FR"/>
          </w:rPr>
          <w:t>un</w:t>
        </w:r>
        <w:r w:rsidRPr="00AF4E23">
          <w:rPr>
            <w:w w:val="99"/>
            <w:u w:val="single" w:color="006FC0"/>
            <w:lang w:val="fr-FR"/>
          </w:rPr>
          <w:t>d</w:t>
        </w:r>
        <w:r w:rsidRPr="00AF4E23">
          <w:rPr>
            <w:spacing w:val="-1"/>
            <w:w w:val="99"/>
            <w:u w:val="single" w:color="006FC0"/>
            <w:lang w:val="fr-FR"/>
          </w:rPr>
          <w:t>e</w:t>
        </w:r>
        <w:r w:rsidRPr="00AF4E23">
          <w:rPr>
            <w:w w:val="99"/>
            <w:u w:val="single" w:color="006FC0"/>
            <w:lang w:val="fr-FR"/>
          </w:rPr>
          <w:t>rn</w:t>
        </w:r>
        <w:r w:rsidRPr="00AF4E23">
          <w:rPr>
            <w:spacing w:val="-1"/>
            <w:w w:val="99"/>
            <w:u w:val="single" w:color="006FC0"/>
            <w:lang w:val="fr-FR"/>
          </w:rPr>
          <w:t>u</w:t>
        </w:r>
        <w:r w:rsidRPr="00AF4E23">
          <w:rPr>
            <w:w w:val="99"/>
            <w:u w:val="single" w:color="006FC0"/>
            <w:lang w:val="fr-FR"/>
          </w:rPr>
          <w:t>tr</w:t>
        </w:r>
        <w:r w:rsidRPr="00AF4E23">
          <w:rPr>
            <w:spacing w:val="-1"/>
            <w:w w:val="99"/>
            <w:u w:val="single" w:color="006FC0"/>
            <w:lang w:val="fr-FR"/>
          </w:rPr>
          <w:t>i</w:t>
        </w:r>
        <w:r w:rsidRPr="00AF4E23">
          <w:rPr>
            <w:w w:val="99"/>
            <w:u w:val="single" w:color="006FC0"/>
            <w:lang w:val="fr-FR"/>
          </w:rPr>
          <w:t>t</w:t>
        </w:r>
        <w:r w:rsidRPr="00AF4E23">
          <w:rPr>
            <w:spacing w:val="-1"/>
            <w:w w:val="99"/>
            <w:u w:val="single" w:color="006FC0"/>
            <w:lang w:val="fr-FR"/>
          </w:rPr>
          <w:t>i</w:t>
        </w:r>
        <w:r w:rsidRPr="00AF4E23">
          <w:rPr>
            <w:w w:val="99"/>
            <w:u w:val="single" w:color="006FC0"/>
            <w:lang w:val="fr-FR"/>
          </w:rPr>
          <w:t>on</w:t>
        </w:r>
        <w:r w:rsidRPr="00AF4E23">
          <w:rPr>
            <w:w w:val="99"/>
            <w:lang w:val="fr-FR"/>
          </w:rPr>
          <w:t>;</w:t>
        </w:r>
      </w:hyperlink>
      <w:r w:rsidRPr="00AF4E23">
        <w:rPr>
          <w:spacing w:val="30"/>
          <w:w w:val="99"/>
          <w:lang w:val="fr-FR"/>
        </w:rPr>
        <w:t xml:space="preserve"> </w:t>
      </w:r>
      <w:r w:rsidRPr="00AF4E23">
        <w:rPr>
          <w:lang w:val="fr-FR"/>
        </w:rPr>
        <w:t>et 2013,</w:t>
      </w:r>
      <w:r w:rsidRPr="00AF4E23">
        <w:rPr>
          <w:spacing w:val="-3"/>
          <w:lang w:val="fr-FR"/>
        </w:rPr>
        <w:t xml:space="preserve"> </w:t>
      </w:r>
      <w:hyperlink r:id="rId4">
        <w:r w:rsidRPr="00AF4E23">
          <w:rPr>
            <w:spacing w:val="-1"/>
            <w:w w:val="99"/>
            <w:u w:val="single" w:color="006FC0"/>
            <w:lang w:val="fr-FR"/>
          </w:rPr>
          <w:t>h</w:t>
        </w:r>
        <w:r w:rsidRPr="00AF4E23">
          <w:rPr>
            <w:w w:val="99"/>
            <w:u w:val="single" w:color="006FC0"/>
            <w:lang w:val="fr-FR"/>
          </w:rPr>
          <w:t>t</w:t>
        </w:r>
        <w:r w:rsidRPr="00AF4E23">
          <w:rPr>
            <w:spacing w:val="-1"/>
            <w:w w:val="99"/>
            <w:u w:val="single" w:color="006FC0"/>
            <w:lang w:val="fr-FR"/>
          </w:rPr>
          <w:t>tp</w:t>
        </w:r>
        <w:r w:rsidRPr="00AF4E23">
          <w:rPr>
            <w:w w:val="99"/>
            <w:u w:val="single" w:color="006FC0"/>
            <w:lang w:val="fr-FR"/>
          </w:rPr>
          <w:t>://www.t</w:t>
        </w:r>
        <w:r w:rsidRPr="00AF4E23">
          <w:rPr>
            <w:spacing w:val="-1"/>
            <w:w w:val="99"/>
            <w:u w:val="single" w:color="006FC0"/>
            <w:lang w:val="fr-FR"/>
          </w:rPr>
          <w:t>hel</w:t>
        </w:r>
        <w:r w:rsidRPr="00AF4E23">
          <w:rPr>
            <w:w w:val="99"/>
            <w:u w:val="single" w:color="006FC0"/>
            <w:lang w:val="fr-FR"/>
          </w:rPr>
          <w:t>a</w:t>
        </w:r>
        <w:r w:rsidRPr="00AF4E23">
          <w:rPr>
            <w:spacing w:val="-1"/>
            <w:w w:val="99"/>
            <w:u w:val="single" w:color="006FC0"/>
            <w:lang w:val="fr-FR"/>
          </w:rPr>
          <w:t>n</w:t>
        </w:r>
        <w:r w:rsidRPr="00AF4E23">
          <w:rPr>
            <w:w w:val="99"/>
            <w:u w:val="single" w:color="006FC0"/>
            <w:lang w:val="fr-FR"/>
          </w:rPr>
          <w:t>c</w:t>
        </w:r>
        <w:r w:rsidRPr="00AF4E23">
          <w:rPr>
            <w:spacing w:val="-1"/>
            <w:w w:val="99"/>
            <w:u w:val="single" w:color="006FC0"/>
            <w:lang w:val="fr-FR"/>
          </w:rPr>
          <w:t>e</w:t>
        </w:r>
        <w:r w:rsidRPr="00AF4E23">
          <w:rPr>
            <w:w w:val="99"/>
            <w:u w:val="single" w:color="006FC0"/>
            <w:lang w:val="fr-FR"/>
          </w:rPr>
          <w:t>t.com/s</w:t>
        </w:r>
        <w:r w:rsidRPr="00AF4E23">
          <w:rPr>
            <w:spacing w:val="-1"/>
            <w:w w:val="99"/>
            <w:u w:val="single" w:color="006FC0"/>
            <w:lang w:val="fr-FR"/>
          </w:rPr>
          <w:t>e</w:t>
        </w:r>
        <w:r w:rsidRPr="00AF4E23">
          <w:rPr>
            <w:w w:val="99"/>
            <w:u w:val="single" w:color="006FC0"/>
            <w:lang w:val="fr-FR"/>
          </w:rPr>
          <w:t>r</w:t>
        </w:r>
        <w:r w:rsidRPr="00AF4E23">
          <w:rPr>
            <w:spacing w:val="-1"/>
            <w:w w:val="99"/>
            <w:u w:val="single" w:color="006FC0"/>
            <w:lang w:val="fr-FR"/>
          </w:rPr>
          <w:t>i</w:t>
        </w:r>
        <w:r w:rsidRPr="00AF4E23">
          <w:rPr>
            <w:w w:val="99"/>
            <w:u w:val="single" w:color="006FC0"/>
            <w:lang w:val="fr-FR"/>
          </w:rPr>
          <w:t>e</w:t>
        </w:r>
        <w:r w:rsidRPr="00AF4E23">
          <w:rPr>
            <w:spacing w:val="-1"/>
            <w:w w:val="99"/>
            <w:u w:val="single" w:color="006FC0"/>
            <w:lang w:val="fr-FR"/>
          </w:rPr>
          <w:t>s</w:t>
        </w:r>
        <w:r w:rsidRPr="00AF4E23">
          <w:rPr>
            <w:w w:val="99"/>
            <w:u w:val="single" w:color="006FC0"/>
            <w:lang w:val="fr-FR"/>
          </w:rPr>
          <w:t>/mat</w:t>
        </w:r>
        <w:r w:rsidRPr="00AF4E23">
          <w:rPr>
            <w:spacing w:val="-1"/>
            <w:w w:val="99"/>
            <w:u w:val="single" w:color="006FC0"/>
            <w:lang w:val="fr-FR"/>
          </w:rPr>
          <w:t>e</w:t>
        </w:r>
        <w:r w:rsidRPr="00AF4E23">
          <w:rPr>
            <w:w w:val="99"/>
            <w:u w:val="single" w:color="006FC0"/>
            <w:lang w:val="fr-FR"/>
          </w:rPr>
          <w:t>r</w:t>
        </w:r>
        <w:r w:rsidRPr="00AF4E23">
          <w:rPr>
            <w:spacing w:val="-1"/>
            <w:w w:val="99"/>
            <w:u w:val="single" w:color="006FC0"/>
            <w:lang w:val="fr-FR"/>
          </w:rPr>
          <w:t>n</w:t>
        </w:r>
        <w:r w:rsidRPr="00AF4E23">
          <w:rPr>
            <w:spacing w:val="2"/>
            <w:w w:val="99"/>
            <w:u w:val="single" w:color="006FC0"/>
            <w:lang w:val="fr-FR"/>
          </w:rPr>
          <w:t>a</w:t>
        </w:r>
        <w:r w:rsidRPr="00AF4E23">
          <w:rPr>
            <w:w w:val="99"/>
            <w:u w:val="single" w:color="006FC0"/>
            <w:lang w:val="fr-FR"/>
          </w:rPr>
          <w:t>l-a</w:t>
        </w:r>
        <w:r w:rsidRPr="00AF4E23">
          <w:rPr>
            <w:spacing w:val="-1"/>
            <w:w w:val="99"/>
            <w:u w:val="single" w:color="006FC0"/>
            <w:lang w:val="fr-FR"/>
          </w:rPr>
          <w:t>nd</w:t>
        </w:r>
        <w:r w:rsidRPr="00AF4E23">
          <w:rPr>
            <w:w w:val="99"/>
            <w:u w:val="single" w:color="006FC0"/>
            <w:lang w:val="fr-FR"/>
          </w:rPr>
          <w:t>-ch</w:t>
        </w:r>
        <w:r w:rsidRPr="00AF4E23">
          <w:rPr>
            <w:spacing w:val="-1"/>
            <w:w w:val="99"/>
            <w:u w:val="single" w:color="006FC0"/>
            <w:lang w:val="fr-FR"/>
          </w:rPr>
          <w:t>ild</w:t>
        </w:r>
        <w:r w:rsidRPr="00AF4E23">
          <w:rPr>
            <w:spacing w:val="3"/>
            <w:w w:val="99"/>
            <w:u w:val="single" w:color="006FC0"/>
            <w:lang w:val="fr-FR"/>
          </w:rPr>
          <w:t>-</w:t>
        </w:r>
        <w:r w:rsidRPr="00AF4E23">
          <w:rPr>
            <w:spacing w:val="-1"/>
            <w:w w:val="99"/>
            <w:u w:val="single" w:color="006FC0"/>
            <w:lang w:val="fr-FR"/>
          </w:rPr>
          <w:t>nu</w:t>
        </w:r>
        <w:r w:rsidRPr="00AF4E23">
          <w:rPr>
            <w:w w:val="99"/>
            <w:u w:val="single" w:color="006FC0"/>
            <w:lang w:val="fr-FR"/>
          </w:rPr>
          <w:t>t</w:t>
        </w:r>
        <w:r w:rsidRPr="00AF4E23">
          <w:rPr>
            <w:spacing w:val="-1"/>
            <w:w w:val="99"/>
            <w:u w:val="single" w:color="006FC0"/>
            <w:lang w:val="fr-FR"/>
          </w:rPr>
          <w:t>r</w:t>
        </w:r>
        <w:r w:rsidRPr="00AF4E23">
          <w:rPr>
            <w:spacing w:val="2"/>
            <w:w w:val="99"/>
            <w:u w:val="single" w:color="006FC0"/>
            <w:lang w:val="fr-FR"/>
          </w:rPr>
          <w:t>it</w:t>
        </w:r>
        <w:r w:rsidRPr="00AF4E23">
          <w:rPr>
            <w:spacing w:val="-1"/>
            <w:w w:val="99"/>
            <w:u w:val="single" w:color="006FC0"/>
            <w:lang w:val="fr-FR"/>
          </w:rPr>
          <w:t>i</w:t>
        </w:r>
        <w:r w:rsidRPr="00AF4E23">
          <w:rPr>
            <w:w w:val="99"/>
            <w:u w:val="single" w:color="006FC0"/>
            <w:lang w:val="fr-FR"/>
          </w:rPr>
          <w:t>on</w:t>
        </w:r>
      </w:hyperlink>
      <w:r w:rsidRPr="00AF4E23">
        <w:rPr>
          <w:w w:val="99"/>
          <w:lang w:val="fr-FR"/>
        </w:rPr>
        <w:t>.</w:t>
      </w:r>
      <w:r w:rsidRPr="00AF4E23">
        <w:rPr>
          <w:spacing w:val="26"/>
          <w:w w:val="99"/>
          <w:lang w:val="fr-FR"/>
        </w:rPr>
        <w:t xml:space="preserve"> </w:t>
      </w:r>
      <w:r w:rsidRPr="00AF4E23">
        <w:rPr>
          <w:spacing w:val="-4"/>
          <w:lang w:val="fr-FR"/>
        </w:rPr>
        <w:t xml:space="preserve">Ces </w:t>
      </w:r>
      <w:r w:rsidRPr="00AF4E23">
        <w:rPr>
          <w:spacing w:val="-1"/>
          <w:lang w:val="fr-FR"/>
        </w:rPr>
        <w:t>sé</w:t>
      </w:r>
      <w:r w:rsidRPr="00AF4E23">
        <w:rPr>
          <w:spacing w:val="2"/>
          <w:lang w:val="fr-FR"/>
        </w:rPr>
        <w:t>r</w:t>
      </w:r>
      <w:r w:rsidRPr="00AF4E23">
        <w:rPr>
          <w:lang w:val="fr-FR"/>
        </w:rPr>
        <w:t>i</w:t>
      </w:r>
      <w:r w:rsidRPr="00AF4E23">
        <w:rPr>
          <w:spacing w:val="-1"/>
          <w:lang w:val="fr-FR"/>
        </w:rPr>
        <w:t>e</w:t>
      </w:r>
      <w:r w:rsidRPr="00AF4E23">
        <w:rPr>
          <w:lang w:val="fr-FR"/>
        </w:rPr>
        <w:t>s de référence ont</w:t>
      </w:r>
      <w:r w:rsidRPr="00AF4E23">
        <w:rPr>
          <w:spacing w:val="-3"/>
          <w:lang w:val="fr-FR"/>
        </w:rPr>
        <w:t xml:space="preserve"> </w:t>
      </w:r>
      <w:r w:rsidRPr="00AF4E23">
        <w:rPr>
          <w:spacing w:val="2"/>
          <w:lang w:val="fr-FR"/>
        </w:rPr>
        <w:t>e</w:t>
      </w:r>
      <w:r w:rsidRPr="00AF4E23">
        <w:rPr>
          <w:spacing w:val="-1"/>
          <w:lang w:val="fr-FR"/>
        </w:rPr>
        <w:t>s</w:t>
      </w:r>
      <w:r w:rsidRPr="00AF4E23">
        <w:rPr>
          <w:lang w:val="fr-FR"/>
        </w:rPr>
        <w:t>t</w:t>
      </w:r>
      <w:r w:rsidRPr="00AF4E23">
        <w:rPr>
          <w:spacing w:val="-1"/>
          <w:lang w:val="fr-FR"/>
        </w:rPr>
        <w:t>i</w:t>
      </w:r>
      <w:r w:rsidRPr="00AF4E23">
        <w:rPr>
          <w:lang w:val="fr-FR"/>
        </w:rPr>
        <w:t>mé que des i</w:t>
      </w:r>
      <w:r w:rsidRPr="00AF4E23">
        <w:rPr>
          <w:spacing w:val="-1"/>
          <w:lang w:val="fr-FR"/>
        </w:rPr>
        <w:t>n</w:t>
      </w:r>
      <w:r w:rsidRPr="00AF4E23">
        <w:rPr>
          <w:lang w:val="fr-FR"/>
        </w:rPr>
        <w:t>t</w:t>
      </w:r>
      <w:r w:rsidRPr="00AF4E23">
        <w:rPr>
          <w:spacing w:val="-1"/>
          <w:lang w:val="fr-FR"/>
        </w:rPr>
        <w:t>e</w:t>
      </w:r>
      <w:r w:rsidRPr="00AF4E23">
        <w:rPr>
          <w:lang w:val="fr-FR"/>
        </w:rPr>
        <w:t>rve</w:t>
      </w:r>
      <w:r w:rsidRPr="00AF4E23">
        <w:rPr>
          <w:spacing w:val="-1"/>
          <w:lang w:val="fr-FR"/>
        </w:rPr>
        <w:t>n</w:t>
      </w:r>
      <w:r w:rsidRPr="00AF4E23">
        <w:rPr>
          <w:lang w:val="fr-FR"/>
        </w:rPr>
        <w:t>t</w:t>
      </w:r>
      <w:r w:rsidRPr="00AF4E23">
        <w:rPr>
          <w:spacing w:val="-1"/>
          <w:lang w:val="fr-FR"/>
        </w:rPr>
        <w:t>i</w:t>
      </w:r>
      <w:r w:rsidRPr="00AF4E23">
        <w:rPr>
          <w:lang w:val="fr-FR"/>
        </w:rPr>
        <w:t>o</w:t>
      </w:r>
      <w:r w:rsidRPr="00AF4E23">
        <w:rPr>
          <w:spacing w:val="-1"/>
          <w:lang w:val="fr-FR"/>
        </w:rPr>
        <w:t>n</w:t>
      </w:r>
      <w:r w:rsidRPr="00AF4E23">
        <w:rPr>
          <w:lang w:val="fr-FR"/>
        </w:rPr>
        <w:t>s efficaces et ciblées portant sur la mal</w:t>
      </w:r>
      <w:r w:rsidRPr="00AF4E23">
        <w:rPr>
          <w:spacing w:val="-1"/>
          <w:lang w:val="fr-FR"/>
        </w:rPr>
        <w:t>nu</w:t>
      </w:r>
      <w:r w:rsidRPr="00AF4E23">
        <w:rPr>
          <w:spacing w:val="2"/>
          <w:lang w:val="fr-FR"/>
        </w:rPr>
        <w:t>t</w:t>
      </w:r>
      <w:r w:rsidRPr="00AF4E23">
        <w:rPr>
          <w:lang w:val="fr-FR"/>
        </w:rPr>
        <w:t>r</w:t>
      </w:r>
      <w:r w:rsidRPr="00AF4E23">
        <w:rPr>
          <w:spacing w:val="-1"/>
          <w:lang w:val="fr-FR"/>
        </w:rPr>
        <w:t>i</w:t>
      </w:r>
      <w:r w:rsidRPr="00AF4E23">
        <w:rPr>
          <w:lang w:val="fr-FR"/>
        </w:rPr>
        <w:t>t</w:t>
      </w:r>
      <w:r w:rsidRPr="00AF4E23">
        <w:rPr>
          <w:spacing w:val="-1"/>
          <w:lang w:val="fr-FR"/>
        </w:rPr>
        <w:t>i</w:t>
      </w:r>
      <w:r w:rsidRPr="00AF4E23">
        <w:rPr>
          <w:lang w:val="fr-FR"/>
        </w:rPr>
        <w:t>on maternelle et infantile</w:t>
      </w:r>
      <w:r w:rsidRPr="00AF4E23">
        <w:rPr>
          <w:spacing w:val="-3"/>
          <w:lang w:val="fr-FR"/>
        </w:rPr>
        <w:t xml:space="preserve"> </w:t>
      </w:r>
      <w:r w:rsidRPr="00AF4E23">
        <w:rPr>
          <w:spacing w:val="2"/>
          <w:lang w:val="fr-FR"/>
        </w:rPr>
        <w:t>e</w:t>
      </w:r>
      <w:r w:rsidRPr="00AF4E23">
        <w:rPr>
          <w:spacing w:val="-1"/>
          <w:lang w:val="fr-FR"/>
        </w:rPr>
        <w:t>x</w:t>
      </w:r>
      <w:r w:rsidRPr="00AF4E23">
        <w:rPr>
          <w:lang w:val="fr-FR"/>
        </w:rPr>
        <w:t>istent et, lorsque mises en œuvre à grande échelle au cours de la période critique des 1 00</w:t>
      </w:r>
      <w:r w:rsidRPr="00AF4E23">
        <w:rPr>
          <w:spacing w:val="2"/>
          <w:lang w:val="fr-FR"/>
        </w:rPr>
        <w:t xml:space="preserve">0 premiers jours de la vie, pouvaient réduire de 25 % la mortalité et la charge de maladie liées à la </w:t>
      </w:r>
      <w:r w:rsidRPr="00AF4E23">
        <w:rPr>
          <w:spacing w:val="-1"/>
          <w:lang w:val="fr-FR"/>
        </w:rPr>
        <w:t>nu</w:t>
      </w:r>
      <w:r w:rsidRPr="00AF4E23">
        <w:rPr>
          <w:spacing w:val="2"/>
          <w:lang w:val="fr-FR"/>
        </w:rPr>
        <w:t>t</w:t>
      </w:r>
      <w:r w:rsidRPr="00AF4E23">
        <w:rPr>
          <w:lang w:val="fr-FR"/>
        </w:rPr>
        <w:t>r</w:t>
      </w:r>
      <w:r w:rsidRPr="00AF4E23">
        <w:rPr>
          <w:spacing w:val="-1"/>
          <w:lang w:val="fr-FR"/>
        </w:rPr>
        <w:t>i</w:t>
      </w:r>
      <w:r w:rsidRPr="00AF4E23">
        <w:rPr>
          <w:lang w:val="fr-FR"/>
        </w:rPr>
        <w:t>t</w:t>
      </w:r>
      <w:r w:rsidRPr="00AF4E23">
        <w:rPr>
          <w:spacing w:val="-1"/>
          <w:lang w:val="fr-FR"/>
        </w:rPr>
        <w:t>i</w:t>
      </w:r>
      <w:r w:rsidRPr="00AF4E23">
        <w:rPr>
          <w:lang w:val="fr-FR"/>
        </w:rPr>
        <w:t>on.</w:t>
      </w:r>
    </w:p>
  </w:footnote>
  <w:footnote w:id="8">
    <w:p w:rsidR="00170CB0" w:rsidRPr="00AF4E23" w:rsidRDefault="00170CB0" w:rsidP="00AF4E23">
      <w:pPr>
        <w:pStyle w:val="CGfootnote"/>
        <w:rPr>
          <w:lang w:val="fr-FR"/>
        </w:rPr>
      </w:pPr>
      <w:r w:rsidRPr="00AF4E23">
        <w:rPr>
          <w:rStyle w:val="FootnoteReference"/>
        </w:rPr>
        <w:footnoteRef/>
      </w:r>
      <w:r w:rsidRPr="00AF4E23">
        <w:rPr>
          <w:lang w:val="es-GT"/>
        </w:rPr>
        <w:t xml:space="preserve"> </w:t>
      </w:r>
      <w:r w:rsidRPr="00AF4E23">
        <w:rPr>
          <w:spacing w:val="-2"/>
          <w:lang w:val="fr-FR"/>
        </w:rPr>
        <w:t>Bl</w:t>
      </w:r>
      <w:r w:rsidRPr="00AF4E23">
        <w:rPr>
          <w:spacing w:val="3"/>
          <w:lang w:val="fr-FR"/>
        </w:rPr>
        <w:t>a</w:t>
      </w:r>
      <w:r w:rsidRPr="00AF4E23">
        <w:rPr>
          <w:spacing w:val="2"/>
          <w:lang w:val="fr-FR"/>
        </w:rPr>
        <w:t>c</w:t>
      </w:r>
      <w:r w:rsidRPr="00AF4E23">
        <w:rPr>
          <w:lang w:val="fr-FR"/>
        </w:rPr>
        <w:t>k,</w:t>
      </w:r>
      <w:r w:rsidRPr="00AF4E23">
        <w:rPr>
          <w:spacing w:val="-1"/>
          <w:lang w:val="fr-FR"/>
        </w:rPr>
        <w:t xml:space="preserve"> </w:t>
      </w:r>
      <w:r w:rsidRPr="00AF4E23">
        <w:rPr>
          <w:spacing w:val="3"/>
          <w:lang w:val="fr-FR"/>
        </w:rPr>
        <w:t>R</w:t>
      </w:r>
      <w:r w:rsidRPr="00AF4E23">
        <w:rPr>
          <w:lang w:val="fr-FR"/>
        </w:rPr>
        <w:t>.</w:t>
      </w:r>
      <w:r w:rsidRPr="00AF4E23">
        <w:rPr>
          <w:spacing w:val="-5"/>
          <w:lang w:val="fr-FR"/>
        </w:rPr>
        <w:t xml:space="preserve"> </w:t>
      </w:r>
      <w:r w:rsidRPr="00AF4E23">
        <w:rPr>
          <w:lang w:val="fr-FR"/>
        </w:rPr>
        <w:t>E.,</w:t>
      </w:r>
      <w:r w:rsidRPr="00AF4E23">
        <w:rPr>
          <w:spacing w:val="-3"/>
          <w:lang w:val="fr-FR"/>
        </w:rPr>
        <w:t xml:space="preserve"> </w:t>
      </w:r>
      <w:r w:rsidRPr="00AF4E23">
        <w:rPr>
          <w:spacing w:val="2"/>
          <w:lang w:val="fr-FR"/>
        </w:rPr>
        <w:t>C</w:t>
      </w:r>
      <w:r w:rsidRPr="00AF4E23">
        <w:rPr>
          <w:lang w:val="fr-FR"/>
        </w:rPr>
        <w:t>.</w:t>
      </w:r>
      <w:r w:rsidRPr="00AF4E23">
        <w:rPr>
          <w:spacing w:val="-5"/>
          <w:lang w:val="fr-FR"/>
        </w:rPr>
        <w:t xml:space="preserve"> </w:t>
      </w:r>
      <w:r w:rsidRPr="00AF4E23">
        <w:rPr>
          <w:lang w:val="fr-FR"/>
        </w:rPr>
        <w:t>G.</w:t>
      </w:r>
      <w:r w:rsidRPr="00AF4E23">
        <w:rPr>
          <w:spacing w:val="-8"/>
          <w:lang w:val="fr-FR"/>
        </w:rPr>
        <w:t xml:space="preserve"> </w:t>
      </w:r>
      <w:r w:rsidRPr="00AF4E23">
        <w:rPr>
          <w:spacing w:val="-2"/>
          <w:lang w:val="fr-FR"/>
        </w:rPr>
        <w:t>V</w:t>
      </w:r>
      <w:r w:rsidRPr="00AF4E23">
        <w:rPr>
          <w:lang w:val="fr-FR"/>
        </w:rPr>
        <w:t>i</w:t>
      </w:r>
      <w:r w:rsidRPr="00AF4E23">
        <w:rPr>
          <w:spacing w:val="-3"/>
          <w:lang w:val="fr-FR"/>
        </w:rPr>
        <w:t>c</w:t>
      </w:r>
      <w:r w:rsidRPr="00AF4E23">
        <w:rPr>
          <w:lang w:val="fr-FR"/>
        </w:rPr>
        <w:t>t</w:t>
      </w:r>
      <w:r w:rsidRPr="00AF4E23">
        <w:rPr>
          <w:spacing w:val="-1"/>
          <w:lang w:val="fr-FR"/>
        </w:rPr>
        <w:t>o</w:t>
      </w:r>
      <w:r w:rsidRPr="00AF4E23">
        <w:rPr>
          <w:lang w:val="fr-FR"/>
        </w:rPr>
        <w:t xml:space="preserve">ra, </w:t>
      </w:r>
      <w:r w:rsidRPr="00AF4E23">
        <w:rPr>
          <w:spacing w:val="2"/>
          <w:lang w:val="fr-FR"/>
        </w:rPr>
        <w:t>e</w:t>
      </w:r>
      <w:r w:rsidRPr="00AF4E23">
        <w:rPr>
          <w:lang w:val="fr-FR"/>
        </w:rPr>
        <w:t>t</w:t>
      </w:r>
      <w:r w:rsidRPr="00AF4E23">
        <w:rPr>
          <w:spacing w:val="-6"/>
          <w:lang w:val="fr-FR"/>
        </w:rPr>
        <w:t xml:space="preserve"> </w:t>
      </w:r>
      <w:r w:rsidRPr="00AF4E23">
        <w:rPr>
          <w:lang w:val="fr-FR"/>
        </w:rPr>
        <w:t>al.</w:t>
      </w:r>
      <w:r w:rsidRPr="00AF4E23">
        <w:rPr>
          <w:spacing w:val="-7"/>
          <w:lang w:val="fr-FR"/>
        </w:rPr>
        <w:t xml:space="preserve"> </w:t>
      </w:r>
      <w:r w:rsidRPr="00AF4E23">
        <w:t>(</w:t>
      </w:r>
      <w:r w:rsidRPr="00AF4E23">
        <w:rPr>
          <w:spacing w:val="2"/>
        </w:rPr>
        <w:t>2013</w:t>
      </w:r>
      <w:r w:rsidRPr="00AF4E23">
        <w:t xml:space="preserve">). </w:t>
      </w:r>
      <w:r w:rsidRPr="00AF4E23">
        <w:rPr>
          <w:spacing w:val="-5"/>
        </w:rPr>
        <w:t>“</w:t>
      </w:r>
      <w:r w:rsidRPr="00AF4E23">
        <w:t>Mater</w:t>
      </w:r>
      <w:r w:rsidRPr="00AF4E23">
        <w:rPr>
          <w:spacing w:val="-1"/>
        </w:rPr>
        <w:t>n</w:t>
      </w:r>
      <w:r w:rsidRPr="00AF4E23">
        <w:t>al</w:t>
      </w:r>
      <w:r w:rsidRPr="00AF4E23">
        <w:rPr>
          <w:spacing w:val="4"/>
        </w:rPr>
        <w:t xml:space="preserve"> </w:t>
      </w:r>
      <w:r w:rsidRPr="00AF4E23">
        <w:t>a</w:t>
      </w:r>
      <w:r w:rsidRPr="00AF4E23">
        <w:rPr>
          <w:spacing w:val="2"/>
        </w:rPr>
        <w:t>n</w:t>
      </w:r>
      <w:r w:rsidRPr="00AF4E23">
        <w:t>d</w:t>
      </w:r>
      <w:r w:rsidRPr="00AF4E23">
        <w:rPr>
          <w:spacing w:val="-2"/>
        </w:rPr>
        <w:t xml:space="preserve"> </w:t>
      </w:r>
      <w:r w:rsidRPr="00AF4E23">
        <w:rPr>
          <w:spacing w:val="-1"/>
        </w:rPr>
        <w:t>ch</w:t>
      </w:r>
      <w:r w:rsidRPr="00AF4E23">
        <w:t>i</w:t>
      </w:r>
      <w:r w:rsidRPr="00AF4E23">
        <w:rPr>
          <w:spacing w:val="3"/>
        </w:rPr>
        <w:t>l</w:t>
      </w:r>
      <w:r w:rsidRPr="00AF4E23">
        <w:t>d</w:t>
      </w:r>
      <w:r w:rsidRPr="00AF4E23">
        <w:rPr>
          <w:spacing w:val="-1"/>
        </w:rPr>
        <w:t xml:space="preserve"> u</w:t>
      </w:r>
      <w:r w:rsidRPr="00AF4E23">
        <w:t>nd</w:t>
      </w:r>
      <w:r w:rsidRPr="00AF4E23">
        <w:rPr>
          <w:spacing w:val="-1"/>
        </w:rPr>
        <w:t>e</w:t>
      </w:r>
      <w:r w:rsidRPr="00AF4E23">
        <w:rPr>
          <w:spacing w:val="3"/>
        </w:rPr>
        <w:t>r</w:t>
      </w:r>
      <w:r w:rsidRPr="00AF4E23">
        <w:t>n</w:t>
      </w:r>
      <w:r w:rsidRPr="00AF4E23">
        <w:rPr>
          <w:spacing w:val="-1"/>
        </w:rPr>
        <w:t>u</w:t>
      </w:r>
      <w:r w:rsidRPr="00AF4E23">
        <w:t>t</w:t>
      </w:r>
      <w:r w:rsidRPr="00AF4E23">
        <w:rPr>
          <w:spacing w:val="2"/>
        </w:rPr>
        <w:t>r</w:t>
      </w:r>
      <w:r w:rsidRPr="00AF4E23">
        <w:rPr>
          <w:spacing w:val="-2"/>
        </w:rPr>
        <w:t>i</w:t>
      </w:r>
      <w:r w:rsidRPr="00AF4E23">
        <w:t>t</w:t>
      </w:r>
      <w:r w:rsidRPr="00AF4E23">
        <w:rPr>
          <w:spacing w:val="4"/>
        </w:rPr>
        <w:t>i</w:t>
      </w:r>
      <w:r w:rsidRPr="00AF4E23">
        <w:t>on</w:t>
      </w:r>
      <w:r w:rsidRPr="00AF4E23">
        <w:rPr>
          <w:spacing w:val="12"/>
        </w:rPr>
        <w:t xml:space="preserve"> </w:t>
      </w:r>
      <w:r w:rsidRPr="00AF4E23">
        <w:rPr>
          <w:spacing w:val="3"/>
        </w:rPr>
        <w:t>a</w:t>
      </w:r>
      <w:r w:rsidRPr="00AF4E23">
        <w:t>nd</w:t>
      </w:r>
      <w:r w:rsidRPr="00AF4E23">
        <w:rPr>
          <w:spacing w:val="-4"/>
        </w:rPr>
        <w:t xml:space="preserve"> </w:t>
      </w:r>
      <w:r w:rsidRPr="00AF4E23">
        <w:t>ov</w:t>
      </w:r>
      <w:r w:rsidRPr="00AF4E23">
        <w:rPr>
          <w:spacing w:val="-1"/>
        </w:rPr>
        <w:t>e</w:t>
      </w:r>
      <w:r w:rsidRPr="00AF4E23">
        <w:rPr>
          <w:spacing w:val="3"/>
        </w:rPr>
        <w:t>r</w:t>
      </w:r>
      <w:r w:rsidRPr="00AF4E23">
        <w:t>w</w:t>
      </w:r>
      <w:r w:rsidRPr="00AF4E23">
        <w:rPr>
          <w:spacing w:val="-1"/>
        </w:rPr>
        <w:t>e</w:t>
      </w:r>
      <w:r w:rsidRPr="00AF4E23">
        <w:t>ig</w:t>
      </w:r>
      <w:r w:rsidRPr="00AF4E23">
        <w:rPr>
          <w:spacing w:val="-1"/>
        </w:rPr>
        <w:t>h</w:t>
      </w:r>
      <w:r w:rsidRPr="00AF4E23">
        <w:t>t</w:t>
      </w:r>
      <w:r w:rsidRPr="00AF4E23">
        <w:rPr>
          <w:spacing w:val="8"/>
        </w:rPr>
        <w:t xml:space="preserve"> </w:t>
      </w:r>
      <w:r w:rsidRPr="00AF4E23">
        <w:rPr>
          <w:spacing w:val="3"/>
        </w:rPr>
        <w:t>i</w:t>
      </w:r>
      <w:r w:rsidRPr="00AF4E23">
        <w:t>n</w:t>
      </w:r>
      <w:r w:rsidRPr="00AF4E23">
        <w:rPr>
          <w:spacing w:val="-7"/>
        </w:rPr>
        <w:t xml:space="preserve"> </w:t>
      </w:r>
      <w:r w:rsidRPr="00AF4E23">
        <w:rPr>
          <w:spacing w:val="3"/>
        </w:rPr>
        <w:t>l</w:t>
      </w:r>
      <w:r w:rsidRPr="00AF4E23">
        <w:rPr>
          <w:spacing w:val="-1"/>
        </w:rPr>
        <w:t>o</w:t>
      </w:r>
      <w:r w:rsidRPr="00AF4E23">
        <w:t>w-</w:t>
      </w:r>
      <w:r w:rsidRPr="00AF4E23">
        <w:rPr>
          <w:spacing w:val="3"/>
        </w:rPr>
        <w:t>i</w:t>
      </w:r>
      <w:r w:rsidRPr="00AF4E23">
        <w:t>nco</w:t>
      </w:r>
      <w:r w:rsidRPr="00AF4E23">
        <w:rPr>
          <w:spacing w:val="2"/>
        </w:rPr>
        <w:t>m</w:t>
      </w:r>
      <w:r w:rsidRPr="00AF4E23">
        <w:t>e</w:t>
      </w:r>
      <w:r w:rsidRPr="00AF4E23">
        <w:rPr>
          <w:spacing w:val="7"/>
        </w:rPr>
        <w:t xml:space="preserve"> </w:t>
      </w:r>
      <w:r w:rsidRPr="00AF4E23">
        <w:rPr>
          <w:spacing w:val="3"/>
        </w:rPr>
        <w:t>a</w:t>
      </w:r>
      <w:r w:rsidRPr="00AF4E23">
        <w:t>nd</w:t>
      </w:r>
      <w:r w:rsidRPr="00AF4E23">
        <w:rPr>
          <w:spacing w:val="12"/>
        </w:rPr>
        <w:t xml:space="preserve"> </w:t>
      </w:r>
      <w:r w:rsidRPr="00AF4E23">
        <w:rPr>
          <w:w w:val="102"/>
        </w:rPr>
        <w:t>m</w:t>
      </w:r>
      <w:r w:rsidRPr="00AF4E23">
        <w:rPr>
          <w:spacing w:val="3"/>
          <w:w w:val="102"/>
        </w:rPr>
        <w:t>i</w:t>
      </w:r>
      <w:r w:rsidRPr="00AF4E23">
        <w:rPr>
          <w:w w:val="102"/>
        </w:rPr>
        <w:t>d</w:t>
      </w:r>
      <w:r w:rsidRPr="00AF4E23">
        <w:rPr>
          <w:spacing w:val="-1"/>
          <w:w w:val="102"/>
        </w:rPr>
        <w:t>d</w:t>
      </w:r>
      <w:r w:rsidRPr="00AF4E23">
        <w:rPr>
          <w:spacing w:val="3"/>
          <w:w w:val="102"/>
        </w:rPr>
        <w:t>le</w:t>
      </w:r>
      <w:r w:rsidRPr="00AF4E23">
        <w:rPr>
          <w:w w:val="102"/>
        </w:rPr>
        <w:t>-</w:t>
      </w:r>
      <w:r w:rsidRPr="00AF4E23">
        <w:rPr>
          <w:spacing w:val="3"/>
          <w:w w:val="102"/>
        </w:rPr>
        <w:t>i</w:t>
      </w:r>
      <w:r w:rsidRPr="00AF4E23">
        <w:rPr>
          <w:w w:val="102"/>
        </w:rPr>
        <w:t>nc</w:t>
      </w:r>
      <w:r w:rsidRPr="00AF4E23">
        <w:rPr>
          <w:spacing w:val="-1"/>
          <w:w w:val="102"/>
        </w:rPr>
        <w:t>o</w:t>
      </w:r>
      <w:r w:rsidRPr="00AF4E23">
        <w:rPr>
          <w:spacing w:val="2"/>
          <w:w w:val="102"/>
        </w:rPr>
        <w:t>m</w:t>
      </w:r>
      <w:r w:rsidRPr="00AF4E23">
        <w:rPr>
          <w:w w:val="102"/>
        </w:rPr>
        <w:t>e c</w:t>
      </w:r>
      <w:r w:rsidRPr="00AF4E23">
        <w:rPr>
          <w:spacing w:val="-1"/>
          <w:w w:val="102"/>
        </w:rPr>
        <w:t>o</w:t>
      </w:r>
      <w:r w:rsidRPr="00AF4E23">
        <w:rPr>
          <w:w w:val="102"/>
        </w:rPr>
        <w:t>u</w:t>
      </w:r>
      <w:r w:rsidRPr="00AF4E23">
        <w:rPr>
          <w:spacing w:val="-3"/>
          <w:w w:val="102"/>
        </w:rPr>
        <w:t>n</w:t>
      </w:r>
      <w:r w:rsidRPr="00AF4E23">
        <w:rPr>
          <w:spacing w:val="3"/>
          <w:w w:val="102"/>
        </w:rPr>
        <w:t>t</w:t>
      </w:r>
      <w:r w:rsidRPr="00AF4E23">
        <w:rPr>
          <w:w w:val="102"/>
        </w:rPr>
        <w:t>r</w:t>
      </w:r>
      <w:r w:rsidRPr="00AF4E23">
        <w:rPr>
          <w:spacing w:val="3"/>
          <w:w w:val="102"/>
        </w:rPr>
        <w:t>i</w:t>
      </w:r>
      <w:r w:rsidRPr="00AF4E23">
        <w:rPr>
          <w:spacing w:val="2"/>
          <w:w w:val="102"/>
        </w:rPr>
        <w:t>e</w:t>
      </w:r>
      <w:r w:rsidRPr="00AF4E23">
        <w:rPr>
          <w:spacing w:val="3"/>
          <w:w w:val="102"/>
        </w:rPr>
        <w:t>s</w:t>
      </w:r>
      <w:r w:rsidRPr="00AF4E23">
        <w:rPr>
          <w:spacing w:val="-32"/>
          <w:w w:val="102"/>
        </w:rPr>
        <w:t>.</w:t>
      </w:r>
      <w:r w:rsidRPr="00AF4E23">
        <w:rPr>
          <w:spacing w:val="2"/>
          <w:w w:val="102"/>
        </w:rPr>
        <w:t xml:space="preserve">” </w:t>
      </w:r>
      <w:r>
        <w:rPr>
          <w:spacing w:val="2"/>
          <w:w w:val="102"/>
        </w:rPr>
        <w:br/>
      </w:r>
      <w:r w:rsidRPr="00AF4E23">
        <w:rPr>
          <w:w w:val="102"/>
          <w:lang w:val="fr-FR"/>
        </w:rPr>
        <w:t>T</w:t>
      </w:r>
      <w:r w:rsidRPr="00AF4E23">
        <w:rPr>
          <w:spacing w:val="-1"/>
          <w:w w:val="102"/>
          <w:lang w:val="fr-FR"/>
        </w:rPr>
        <w:t>h</w:t>
      </w:r>
      <w:r w:rsidRPr="00AF4E23">
        <w:rPr>
          <w:spacing w:val="4"/>
          <w:w w:val="102"/>
          <w:lang w:val="fr-FR"/>
        </w:rPr>
        <w:t>e L</w:t>
      </w:r>
      <w:r w:rsidRPr="00AF4E23">
        <w:rPr>
          <w:w w:val="102"/>
          <w:lang w:val="fr-FR"/>
        </w:rPr>
        <w:t>anc</w:t>
      </w:r>
      <w:r w:rsidRPr="00AF4E23">
        <w:rPr>
          <w:spacing w:val="2"/>
          <w:w w:val="102"/>
          <w:lang w:val="fr-FR"/>
        </w:rPr>
        <w:t>e</w:t>
      </w:r>
      <w:r w:rsidRPr="00AF4E23">
        <w:rPr>
          <w:w w:val="102"/>
          <w:lang w:val="fr-FR"/>
        </w:rPr>
        <w:t>t</w:t>
      </w:r>
    </w:p>
  </w:footnote>
  <w:footnote w:id="9">
    <w:p w:rsidR="00170CB0" w:rsidRPr="003A7810" w:rsidRDefault="00170CB0" w:rsidP="00AF4E23">
      <w:pPr>
        <w:pStyle w:val="CGfootnote"/>
      </w:pPr>
      <w:r w:rsidRPr="00AF4E23">
        <w:rPr>
          <w:rStyle w:val="FootnoteReference"/>
        </w:rPr>
        <w:footnoteRef/>
      </w:r>
      <w:r w:rsidRPr="00AF4E23">
        <w:rPr>
          <w:lang w:val="es-GT"/>
        </w:rPr>
        <w:t xml:space="preserve"> </w:t>
      </w:r>
      <w:r w:rsidRPr="00AF4E23">
        <w:rPr>
          <w:spacing w:val="-2"/>
          <w:lang w:val="fr-FR"/>
        </w:rPr>
        <w:t>B</w:t>
      </w:r>
      <w:r w:rsidRPr="00AF4E23">
        <w:rPr>
          <w:spacing w:val="-3"/>
          <w:lang w:val="fr-FR"/>
        </w:rPr>
        <w:t>hutt</w:t>
      </w:r>
      <w:r w:rsidRPr="00AF4E23">
        <w:rPr>
          <w:spacing w:val="-2"/>
          <w:lang w:val="fr-FR"/>
        </w:rPr>
        <w:t>a</w:t>
      </w:r>
      <w:r w:rsidRPr="00AF4E23">
        <w:rPr>
          <w:lang w:val="fr-FR"/>
        </w:rPr>
        <w:t>,</w:t>
      </w:r>
      <w:r w:rsidRPr="00AF4E23">
        <w:rPr>
          <w:spacing w:val="8"/>
          <w:lang w:val="fr-FR"/>
        </w:rPr>
        <w:t xml:space="preserve"> </w:t>
      </w:r>
      <w:r w:rsidRPr="00AF4E23">
        <w:rPr>
          <w:lang w:val="fr-FR"/>
        </w:rPr>
        <w:t>Z.</w:t>
      </w:r>
      <w:r w:rsidRPr="00AF4E23">
        <w:rPr>
          <w:spacing w:val="15"/>
          <w:lang w:val="fr-FR"/>
        </w:rPr>
        <w:t xml:space="preserve"> </w:t>
      </w:r>
      <w:r w:rsidRPr="00AF4E23">
        <w:rPr>
          <w:spacing w:val="-1"/>
          <w:lang w:val="fr-FR"/>
        </w:rPr>
        <w:t>A</w:t>
      </w:r>
      <w:r w:rsidRPr="00AF4E23">
        <w:rPr>
          <w:lang w:val="fr-FR"/>
        </w:rPr>
        <w:t>.,</w:t>
      </w:r>
      <w:r w:rsidRPr="00AF4E23">
        <w:rPr>
          <w:spacing w:val="13"/>
          <w:lang w:val="fr-FR"/>
        </w:rPr>
        <w:t xml:space="preserve"> </w:t>
      </w:r>
      <w:r w:rsidRPr="00AF4E23">
        <w:rPr>
          <w:spacing w:val="-7"/>
          <w:lang w:val="fr-FR"/>
        </w:rPr>
        <w:t>J</w:t>
      </w:r>
      <w:r w:rsidRPr="00AF4E23">
        <w:rPr>
          <w:lang w:val="fr-FR"/>
        </w:rPr>
        <w:t>.</w:t>
      </w:r>
      <w:r w:rsidRPr="00AF4E23">
        <w:rPr>
          <w:spacing w:val="5"/>
          <w:lang w:val="fr-FR"/>
        </w:rPr>
        <w:t xml:space="preserve"> </w:t>
      </w:r>
      <w:r w:rsidRPr="00AF4E23">
        <w:rPr>
          <w:lang w:val="fr-FR"/>
        </w:rPr>
        <w:t>K.</w:t>
      </w:r>
      <w:r w:rsidRPr="00AF4E23">
        <w:rPr>
          <w:spacing w:val="14"/>
          <w:lang w:val="fr-FR"/>
        </w:rPr>
        <w:t xml:space="preserve"> </w:t>
      </w:r>
      <w:r w:rsidRPr="00AF4E23">
        <w:rPr>
          <w:lang w:val="fr-FR"/>
        </w:rPr>
        <w:t>D</w:t>
      </w:r>
      <w:r w:rsidRPr="00AF4E23">
        <w:rPr>
          <w:spacing w:val="2"/>
          <w:lang w:val="fr-FR"/>
        </w:rPr>
        <w:t>a</w:t>
      </w:r>
      <w:r w:rsidRPr="00AF4E23">
        <w:rPr>
          <w:spacing w:val="-1"/>
          <w:lang w:val="fr-FR"/>
        </w:rPr>
        <w:t>s</w:t>
      </w:r>
      <w:r w:rsidRPr="00AF4E23">
        <w:rPr>
          <w:lang w:val="fr-FR"/>
        </w:rPr>
        <w:t>,</w:t>
      </w:r>
      <w:r w:rsidRPr="00AF4E23">
        <w:rPr>
          <w:spacing w:val="13"/>
          <w:lang w:val="fr-FR"/>
        </w:rPr>
        <w:t xml:space="preserve"> </w:t>
      </w:r>
      <w:r w:rsidRPr="00AF4E23">
        <w:rPr>
          <w:spacing w:val="-1"/>
          <w:lang w:val="fr-FR"/>
        </w:rPr>
        <w:t>e</w:t>
      </w:r>
      <w:r w:rsidRPr="00AF4E23">
        <w:rPr>
          <w:lang w:val="fr-FR"/>
        </w:rPr>
        <w:t>t</w:t>
      </w:r>
      <w:r w:rsidRPr="00AF4E23">
        <w:rPr>
          <w:spacing w:val="10"/>
          <w:lang w:val="fr-FR"/>
        </w:rPr>
        <w:t xml:space="preserve"> </w:t>
      </w:r>
      <w:r w:rsidRPr="00AF4E23">
        <w:rPr>
          <w:lang w:val="fr-FR"/>
        </w:rPr>
        <w:t>a</w:t>
      </w:r>
      <w:r w:rsidRPr="00AF4E23">
        <w:rPr>
          <w:spacing w:val="-3"/>
          <w:lang w:val="fr-FR"/>
        </w:rPr>
        <w:t>l</w:t>
      </w:r>
      <w:r w:rsidRPr="00AF4E23">
        <w:rPr>
          <w:lang w:val="fr-FR"/>
        </w:rPr>
        <w:t>.</w:t>
      </w:r>
      <w:r w:rsidRPr="00AF4E23">
        <w:rPr>
          <w:spacing w:val="12"/>
          <w:lang w:val="fr-FR"/>
        </w:rPr>
        <w:t xml:space="preserve"> </w:t>
      </w:r>
      <w:r w:rsidRPr="00AF4E23">
        <w:t>(2</w:t>
      </w:r>
      <w:r w:rsidRPr="00AF4E23">
        <w:rPr>
          <w:spacing w:val="2"/>
        </w:rPr>
        <w:t>0</w:t>
      </w:r>
      <w:r w:rsidRPr="00AF4E23">
        <w:t>13).</w:t>
      </w:r>
      <w:r w:rsidRPr="00AF4E23">
        <w:rPr>
          <w:spacing w:val="14"/>
        </w:rPr>
        <w:t xml:space="preserve"> </w:t>
      </w:r>
      <w:r w:rsidRPr="00AF4E23">
        <w:rPr>
          <w:spacing w:val="-3"/>
        </w:rPr>
        <w:t>“</w:t>
      </w:r>
      <w:r w:rsidRPr="00AF4E23">
        <w:rPr>
          <w:spacing w:val="-1"/>
        </w:rPr>
        <w:t>E</w:t>
      </w:r>
      <w:r w:rsidRPr="00AF4E23">
        <w:t>vi</w:t>
      </w:r>
      <w:r w:rsidRPr="00AF4E23">
        <w:rPr>
          <w:spacing w:val="-1"/>
        </w:rPr>
        <w:t>de</w:t>
      </w:r>
      <w:r w:rsidRPr="00AF4E23">
        <w:rPr>
          <w:spacing w:val="-3"/>
        </w:rPr>
        <w:t>n</w:t>
      </w:r>
      <w:r w:rsidRPr="00AF4E23">
        <w:t>c</w:t>
      </w:r>
      <w:r w:rsidRPr="00AF4E23">
        <w:rPr>
          <w:spacing w:val="-1"/>
        </w:rPr>
        <w:t>e</w:t>
      </w:r>
      <w:r w:rsidRPr="00AF4E23">
        <w:t>-</w:t>
      </w:r>
      <w:r w:rsidRPr="00AF4E23">
        <w:rPr>
          <w:spacing w:val="-3"/>
        </w:rPr>
        <w:t>b</w:t>
      </w:r>
      <w:r w:rsidRPr="00AF4E23">
        <w:t>a</w:t>
      </w:r>
      <w:r w:rsidRPr="00AF4E23">
        <w:rPr>
          <w:spacing w:val="-1"/>
        </w:rPr>
        <w:t>se</w:t>
      </w:r>
      <w:r w:rsidRPr="00AF4E23">
        <w:t>d</w:t>
      </w:r>
      <w:r w:rsidRPr="00AF4E23">
        <w:rPr>
          <w:spacing w:val="8"/>
        </w:rPr>
        <w:t xml:space="preserve"> </w:t>
      </w:r>
      <w:r w:rsidRPr="00AF4E23">
        <w:t>i</w:t>
      </w:r>
      <w:r w:rsidRPr="00AF4E23">
        <w:rPr>
          <w:spacing w:val="-1"/>
        </w:rPr>
        <w:t>n</w:t>
      </w:r>
      <w:r w:rsidRPr="00AF4E23">
        <w:t>t</w:t>
      </w:r>
      <w:r w:rsidRPr="00AF4E23">
        <w:rPr>
          <w:spacing w:val="-1"/>
        </w:rPr>
        <w:t>e</w:t>
      </w:r>
      <w:r w:rsidRPr="00AF4E23">
        <w:rPr>
          <w:spacing w:val="-3"/>
        </w:rPr>
        <w:t>r</w:t>
      </w:r>
      <w:r w:rsidRPr="00AF4E23">
        <w:t>ve</w:t>
      </w:r>
      <w:r w:rsidRPr="00AF4E23">
        <w:rPr>
          <w:spacing w:val="-1"/>
        </w:rPr>
        <w:t>n</w:t>
      </w:r>
      <w:r w:rsidRPr="00AF4E23">
        <w:rPr>
          <w:spacing w:val="-3"/>
        </w:rPr>
        <w:t>t</w:t>
      </w:r>
      <w:r w:rsidRPr="00AF4E23">
        <w:t>i</w:t>
      </w:r>
      <w:r w:rsidRPr="00AF4E23">
        <w:rPr>
          <w:spacing w:val="-1"/>
        </w:rPr>
        <w:t>on</w:t>
      </w:r>
      <w:r w:rsidRPr="00AF4E23">
        <w:t>s</w:t>
      </w:r>
      <w:r w:rsidRPr="00AF4E23">
        <w:rPr>
          <w:spacing w:val="8"/>
        </w:rPr>
        <w:t xml:space="preserve"> </w:t>
      </w:r>
      <w:r w:rsidRPr="00AF4E23">
        <w:rPr>
          <w:spacing w:val="-2"/>
        </w:rPr>
        <w:t>f</w:t>
      </w:r>
      <w:r w:rsidRPr="00AF4E23">
        <w:rPr>
          <w:spacing w:val="-1"/>
        </w:rPr>
        <w:t>o</w:t>
      </w:r>
      <w:r w:rsidRPr="00AF4E23">
        <w:t>r</w:t>
      </w:r>
      <w:r w:rsidRPr="00AF4E23">
        <w:rPr>
          <w:spacing w:val="7"/>
        </w:rPr>
        <w:t xml:space="preserve"> </w:t>
      </w:r>
      <w:r w:rsidRPr="00AF4E23">
        <w:rPr>
          <w:spacing w:val="-3"/>
        </w:rPr>
        <w:t>i</w:t>
      </w:r>
      <w:r w:rsidRPr="00AF4E23">
        <w:rPr>
          <w:spacing w:val="-2"/>
        </w:rPr>
        <w:t>m</w:t>
      </w:r>
      <w:r w:rsidRPr="00AF4E23">
        <w:rPr>
          <w:spacing w:val="-3"/>
        </w:rPr>
        <w:t>pr</w:t>
      </w:r>
      <w:r w:rsidRPr="00AF4E23">
        <w:rPr>
          <w:spacing w:val="-1"/>
        </w:rPr>
        <w:t>o</w:t>
      </w:r>
      <w:r w:rsidRPr="00AF4E23">
        <w:rPr>
          <w:spacing w:val="-4"/>
        </w:rPr>
        <w:t>v</w:t>
      </w:r>
      <w:r w:rsidRPr="00AF4E23">
        <w:rPr>
          <w:spacing w:val="-3"/>
        </w:rPr>
        <w:t>e</w:t>
      </w:r>
      <w:r w:rsidRPr="00AF4E23">
        <w:rPr>
          <w:spacing w:val="-2"/>
        </w:rPr>
        <w:t>m</w:t>
      </w:r>
      <w:r w:rsidRPr="00AF4E23">
        <w:rPr>
          <w:spacing w:val="-3"/>
        </w:rPr>
        <w:t>en</w:t>
      </w:r>
      <w:r w:rsidRPr="00AF4E23">
        <w:t>t</w:t>
      </w:r>
      <w:r w:rsidRPr="00AF4E23">
        <w:rPr>
          <w:spacing w:val="5"/>
        </w:rPr>
        <w:t xml:space="preserve"> </w:t>
      </w:r>
      <w:r w:rsidRPr="00AF4E23">
        <w:rPr>
          <w:spacing w:val="-1"/>
        </w:rPr>
        <w:t>o</w:t>
      </w:r>
      <w:r w:rsidRPr="00AF4E23">
        <w:t>f</w:t>
      </w:r>
      <w:r w:rsidRPr="00AF4E23">
        <w:rPr>
          <w:spacing w:val="8"/>
        </w:rPr>
        <w:t xml:space="preserve"> </w:t>
      </w:r>
      <w:r w:rsidRPr="00AF4E23">
        <w:t>mat</w:t>
      </w:r>
      <w:r w:rsidRPr="00AF4E23">
        <w:rPr>
          <w:spacing w:val="-3"/>
        </w:rPr>
        <w:t>e</w:t>
      </w:r>
      <w:r w:rsidRPr="00AF4E23">
        <w:t>r</w:t>
      </w:r>
      <w:r w:rsidRPr="00AF4E23">
        <w:rPr>
          <w:spacing w:val="-1"/>
        </w:rPr>
        <w:t>n</w:t>
      </w:r>
      <w:r w:rsidRPr="00AF4E23">
        <w:t>al</w:t>
      </w:r>
      <w:r w:rsidRPr="00AF4E23">
        <w:rPr>
          <w:spacing w:val="5"/>
        </w:rPr>
        <w:t xml:space="preserve"> </w:t>
      </w:r>
      <w:r w:rsidRPr="00AF4E23">
        <w:t>a</w:t>
      </w:r>
      <w:r w:rsidRPr="00AF4E23">
        <w:rPr>
          <w:spacing w:val="-1"/>
        </w:rPr>
        <w:t>n</w:t>
      </w:r>
      <w:r w:rsidRPr="00AF4E23">
        <w:t>d</w:t>
      </w:r>
      <w:r w:rsidRPr="00AF4E23">
        <w:rPr>
          <w:spacing w:val="14"/>
        </w:rPr>
        <w:t xml:space="preserve"> </w:t>
      </w:r>
      <w:r w:rsidRPr="00AF4E23">
        <w:t>c</w:t>
      </w:r>
      <w:r w:rsidRPr="00AF4E23">
        <w:rPr>
          <w:spacing w:val="-1"/>
        </w:rPr>
        <w:t>h</w:t>
      </w:r>
      <w:r w:rsidRPr="00AF4E23">
        <w:t>ild</w:t>
      </w:r>
      <w:r w:rsidRPr="00AF4E23">
        <w:rPr>
          <w:spacing w:val="5"/>
        </w:rPr>
        <w:t xml:space="preserve"> </w:t>
      </w:r>
      <w:r w:rsidRPr="00AF4E23">
        <w:rPr>
          <w:spacing w:val="-3"/>
        </w:rPr>
        <w:t>nutr</w:t>
      </w:r>
      <w:r w:rsidRPr="00AF4E23">
        <w:t>i</w:t>
      </w:r>
      <w:r w:rsidRPr="00AF4E23">
        <w:rPr>
          <w:spacing w:val="-3"/>
        </w:rPr>
        <w:t>ti</w:t>
      </w:r>
      <w:r w:rsidRPr="00AF4E23">
        <w:rPr>
          <w:spacing w:val="-1"/>
        </w:rPr>
        <w:t>on</w:t>
      </w:r>
      <w:r w:rsidRPr="00AF4E23">
        <w:t>:</w:t>
      </w:r>
      <w:r w:rsidRPr="00AF4E23">
        <w:rPr>
          <w:spacing w:val="5"/>
        </w:rPr>
        <w:t xml:space="preserve"> </w:t>
      </w:r>
      <w:r w:rsidRPr="00AF4E23">
        <w:rPr>
          <w:spacing w:val="-1"/>
        </w:rPr>
        <w:t>w</w:t>
      </w:r>
      <w:r w:rsidRPr="00AF4E23">
        <w:rPr>
          <w:spacing w:val="-3"/>
        </w:rPr>
        <w:t>h</w:t>
      </w:r>
      <w:r w:rsidRPr="00AF4E23">
        <w:t>at</w:t>
      </w:r>
      <w:r w:rsidRPr="00AF4E23">
        <w:rPr>
          <w:spacing w:val="4"/>
        </w:rPr>
        <w:t xml:space="preserve"> </w:t>
      </w:r>
      <w:r w:rsidRPr="00AF4E23">
        <w:t>can</w:t>
      </w:r>
      <w:r w:rsidRPr="00AF4E23">
        <w:rPr>
          <w:spacing w:val="8"/>
        </w:rPr>
        <w:t xml:space="preserve"> </w:t>
      </w:r>
      <w:r w:rsidRPr="00AF4E23">
        <w:rPr>
          <w:spacing w:val="-1"/>
        </w:rPr>
        <w:t>b</w:t>
      </w:r>
      <w:r w:rsidRPr="00AF4E23">
        <w:t>e</w:t>
      </w:r>
      <w:r w:rsidRPr="00AF4E23">
        <w:rPr>
          <w:spacing w:val="7"/>
        </w:rPr>
        <w:t xml:space="preserve"> </w:t>
      </w:r>
      <w:r w:rsidRPr="00AF4E23">
        <w:rPr>
          <w:spacing w:val="-1"/>
        </w:rPr>
        <w:t>d</w:t>
      </w:r>
      <w:r w:rsidRPr="00AF4E23">
        <w:t>o</w:t>
      </w:r>
      <w:r w:rsidRPr="00AF4E23">
        <w:rPr>
          <w:spacing w:val="-1"/>
        </w:rPr>
        <w:t>n</w:t>
      </w:r>
      <w:r w:rsidRPr="00AF4E23">
        <w:t>e</w:t>
      </w:r>
      <w:r w:rsidRPr="00AF4E23">
        <w:rPr>
          <w:spacing w:val="8"/>
        </w:rPr>
        <w:t xml:space="preserve"> </w:t>
      </w:r>
      <w:r w:rsidRPr="00AF4E23">
        <w:t>a</w:t>
      </w:r>
      <w:r w:rsidRPr="00AF4E23">
        <w:rPr>
          <w:spacing w:val="-1"/>
        </w:rPr>
        <w:t>n</w:t>
      </w:r>
      <w:r w:rsidRPr="00AF4E23">
        <w:t>d</w:t>
      </w:r>
      <w:r w:rsidRPr="00AF4E23">
        <w:rPr>
          <w:spacing w:val="6"/>
        </w:rPr>
        <w:t xml:space="preserve"> </w:t>
      </w:r>
      <w:r w:rsidRPr="00AF4E23">
        <w:rPr>
          <w:spacing w:val="-2"/>
        </w:rPr>
        <w:t xml:space="preserve">at </w:t>
      </w:r>
      <w:r w:rsidRPr="00AF4E23">
        <w:rPr>
          <w:spacing w:val="-1"/>
        </w:rPr>
        <w:t>w</w:t>
      </w:r>
      <w:r w:rsidRPr="00AF4E23">
        <w:rPr>
          <w:spacing w:val="-3"/>
        </w:rPr>
        <w:t>h</w:t>
      </w:r>
      <w:r w:rsidRPr="00AF4E23">
        <w:rPr>
          <w:spacing w:val="-2"/>
        </w:rPr>
        <w:t>a</w:t>
      </w:r>
      <w:r w:rsidRPr="00AF4E23">
        <w:t>t</w:t>
      </w:r>
      <w:r w:rsidRPr="00AF4E23">
        <w:rPr>
          <w:spacing w:val="5"/>
        </w:rPr>
        <w:t xml:space="preserve"> </w:t>
      </w:r>
      <w:r w:rsidRPr="00AF4E23">
        <w:t>co</w:t>
      </w:r>
      <w:r w:rsidRPr="00AF4E23">
        <w:rPr>
          <w:spacing w:val="-1"/>
        </w:rPr>
        <w:t>s</w:t>
      </w:r>
      <w:r w:rsidRPr="00AF4E23">
        <w:t>t?”</w:t>
      </w:r>
      <w:r w:rsidRPr="00AF4E23">
        <w:rPr>
          <w:spacing w:val="10"/>
        </w:rPr>
        <w:t xml:space="preserve"> </w:t>
      </w:r>
      <w:r w:rsidRPr="00AF4E23">
        <w:t>La</w:t>
      </w:r>
      <w:r w:rsidRPr="00AF4E23">
        <w:rPr>
          <w:spacing w:val="-1"/>
        </w:rPr>
        <w:t>n</w:t>
      </w:r>
      <w:r w:rsidRPr="00AF4E23">
        <w:t>c</w:t>
      </w:r>
      <w:r w:rsidRPr="00AF4E23">
        <w:rPr>
          <w:spacing w:val="-1"/>
        </w:rPr>
        <w:t>e</w:t>
      </w:r>
      <w:r w:rsidRPr="00AF4E23">
        <w:t>t.</w:t>
      </w:r>
    </w:p>
  </w:footnote>
  <w:footnote w:id="10">
    <w:p w:rsidR="00170CB0" w:rsidRPr="008F3003" w:rsidRDefault="00170CB0" w:rsidP="00915D3F">
      <w:pPr>
        <w:spacing w:after="0" w:line="240" w:lineRule="auto"/>
        <w:ind w:right="-20"/>
        <w:rPr>
          <w:rFonts w:eastAsia="Calibri" w:cs="Calibri"/>
          <w:sz w:val="18"/>
          <w:szCs w:val="18"/>
        </w:rPr>
      </w:pPr>
      <w:r w:rsidRPr="003A7810">
        <w:rPr>
          <w:rStyle w:val="FootnoteReference"/>
          <w:sz w:val="18"/>
          <w:szCs w:val="18"/>
        </w:rPr>
        <w:footnoteRef/>
      </w:r>
      <w:r w:rsidRPr="003A7810">
        <w:rPr>
          <w:sz w:val="18"/>
          <w:szCs w:val="18"/>
        </w:rPr>
        <w:t xml:space="preserve"> </w:t>
      </w:r>
      <w:r w:rsidRPr="00AF4E23">
        <w:rPr>
          <w:rFonts w:eastAsia="Calibri" w:cs="Calibri"/>
          <w:sz w:val="16"/>
          <w:szCs w:val="16"/>
        </w:rPr>
        <w:t>World Health Organization.</w:t>
      </w:r>
      <w:r w:rsidRPr="00AF4E23">
        <w:rPr>
          <w:rFonts w:eastAsia="Calibri" w:cs="Calibri"/>
          <w:spacing w:val="1"/>
          <w:sz w:val="16"/>
          <w:szCs w:val="16"/>
        </w:rPr>
        <w:t xml:space="preserve"> </w:t>
      </w:r>
      <w:r w:rsidRPr="00AF4E23">
        <w:rPr>
          <w:rFonts w:eastAsia="Calibri" w:cs="Calibri"/>
          <w:sz w:val="16"/>
          <w:szCs w:val="16"/>
        </w:rPr>
        <w:t>201</w:t>
      </w:r>
      <w:r w:rsidRPr="00AF4E23">
        <w:rPr>
          <w:rFonts w:eastAsia="Calibri" w:cs="Calibri"/>
          <w:spacing w:val="2"/>
          <w:sz w:val="16"/>
          <w:szCs w:val="16"/>
        </w:rPr>
        <w:t>3</w:t>
      </w:r>
      <w:r w:rsidRPr="00AF4E23">
        <w:rPr>
          <w:rFonts w:eastAsia="Calibri" w:cs="Calibri"/>
          <w:sz w:val="16"/>
          <w:szCs w:val="16"/>
        </w:rPr>
        <w:t>. “Es</w:t>
      </w:r>
      <w:r w:rsidRPr="00AF4E23">
        <w:rPr>
          <w:rFonts w:eastAsia="Calibri" w:cs="Calibri"/>
          <w:spacing w:val="-1"/>
          <w:sz w:val="16"/>
          <w:szCs w:val="16"/>
        </w:rPr>
        <w:t>sen</w:t>
      </w:r>
      <w:r w:rsidRPr="00AF4E23">
        <w:rPr>
          <w:rFonts w:eastAsia="Calibri" w:cs="Calibri"/>
          <w:spacing w:val="2"/>
          <w:sz w:val="16"/>
          <w:szCs w:val="16"/>
        </w:rPr>
        <w:t>t</w:t>
      </w:r>
      <w:r w:rsidRPr="00AF4E23">
        <w:rPr>
          <w:rFonts w:eastAsia="Calibri" w:cs="Calibri"/>
          <w:spacing w:val="-1"/>
          <w:sz w:val="16"/>
          <w:szCs w:val="16"/>
        </w:rPr>
        <w:t>i</w:t>
      </w:r>
      <w:r w:rsidRPr="00AF4E23">
        <w:rPr>
          <w:rFonts w:eastAsia="Calibri" w:cs="Calibri"/>
          <w:sz w:val="16"/>
          <w:szCs w:val="16"/>
        </w:rPr>
        <w:t xml:space="preserve">al </w:t>
      </w:r>
      <w:r w:rsidRPr="00AF4E23">
        <w:rPr>
          <w:rFonts w:eastAsia="Calibri" w:cs="Calibri"/>
          <w:spacing w:val="1"/>
          <w:sz w:val="16"/>
          <w:szCs w:val="16"/>
        </w:rPr>
        <w:t>N</w:t>
      </w:r>
      <w:r w:rsidRPr="00AF4E23">
        <w:rPr>
          <w:rFonts w:eastAsia="Calibri" w:cs="Calibri"/>
          <w:spacing w:val="-1"/>
          <w:sz w:val="16"/>
          <w:szCs w:val="16"/>
        </w:rPr>
        <w:t>u</w:t>
      </w:r>
      <w:r w:rsidRPr="00AF4E23">
        <w:rPr>
          <w:rFonts w:eastAsia="Calibri" w:cs="Calibri"/>
          <w:sz w:val="16"/>
          <w:szCs w:val="16"/>
        </w:rPr>
        <w:t>t</w:t>
      </w:r>
      <w:r w:rsidRPr="00AF4E23">
        <w:rPr>
          <w:rFonts w:eastAsia="Calibri" w:cs="Calibri"/>
          <w:spacing w:val="-1"/>
          <w:sz w:val="16"/>
          <w:szCs w:val="16"/>
        </w:rPr>
        <w:t>ri</w:t>
      </w:r>
      <w:r w:rsidRPr="00AF4E23">
        <w:rPr>
          <w:rFonts w:eastAsia="Calibri" w:cs="Calibri"/>
          <w:sz w:val="16"/>
          <w:szCs w:val="16"/>
        </w:rPr>
        <w:t>t</w:t>
      </w:r>
      <w:r w:rsidRPr="00AF4E23">
        <w:rPr>
          <w:rFonts w:eastAsia="Calibri" w:cs="Calibri"/>
          <w:spacing w:val="-1"/>
          <w:sz w:val="16"/>
          <w:szCs w:val="16"/>
        </w:rPr>
        <w:t>i</w:t>
      </w:r>
      <w:r w:rsidRPr="00AF4E23">
        <w:rPr>
          <w:rFonts w:eastAsia="Calibri" w:cs="Calibri"/>
          <w:spacing w:val="1"/>
          <w:sz w:val="16"/>
          <w:szCs w:val="16"/>
        </w:rPr>
        <w:t>o</w:t>
      </w:r>
      <w:r w:rsidRPr="00AF4E23">
        <w:rPr>
          <w:rFonts w:eastAsia="Calibri" w:cs="Calibri"/>
          <w:sz w:val="16"/>
          <w:szCs w:val="16"/>
        </w:rPr>
        <w:t>n</w:t>
      </w:r>
      <w:r w:rsidRPr="00AF4E23">
        <w:rPr>
          <w:rFonts w:eastAsia="Calibri" w:cs="Calibri"/>
          <w:spacing w:val="1"/>
          <w:sz w:val="16"/>
          <w:szCs w:val="16"/>
        </w:rPr>
        <w:t xml:space="preserve"> </w:t>
      </w:r>
      <w:r w:rsidRPr="00AF4E23">
        <w:rPr>
          <w:rFonts w:eastAsia="Calibri" w:cs="Calibri"/>
          <w:spacing w:val="-1"/>
          <w:sz w:val="16"/>
          <w:szCs w:val="16"/>
        </w:rPr>
        <w:t>A</w:t>
      </w:r>
      <w:r w:rsidRPr="00AF4E23">
        <w:rPr>
          <w:rFonts w:eastAsia="Calibri" w:cs="Calibri"/>
          <w:spacing w:val="1"/>
          <w:sz w:val="16"/>
          <w:szCs w:val="16"/>
        </w:rPr>
        <w:t>c</w:t>
      </w:r>
      <w:r w:rsidRPr="00AF4E23">
        <w:rPr>
          <w:rFonts w:eastAsia="Calibri" w:cs="Calibri"/>
          <w:sz w:val="16"/>
          <w:szCs w:val="16"/>
        </w:rPr>
        <w:t>t</w:t>
      </w:r>
      <w:r w:rsidRPr="00AF4E23">
        <w:rPr>
          <w:rFonts w:eastAsia="Calibri" w:cs="Calibri"/>
          <w:spacing w:val="-1"/>
          <w:sz w:val="16"/>
          <w:szCs w:val="16"/>
        </w:rPr>
        <w:t>i</w:t>
      </w:r>
      <w:r w:rsidRPr="00AF4E23">
        <w:rPr>
          <w:rFonts w:eastAsia="Calibri" w:cs="Calibri"/>
          <w:spacing w:val="1"/>
          <w:sz w:val="16"/>
          <w:szCs w:val="16"/>
        </w:rPr>
        <w:t>o</w:t>
      </w:r>
      <w:r w:rsidRPr="00AF4E23">
        <w:rPr>
          <w:rFonts w:eastAsia="Calibri" w:cs="Calibri"/>
          <w:spacing w:val="-1"/>
          <w:sz w:val="16"/>
          <w:szCs w:val="16"/>
        </w:rPr>
        <w:t>ns</w:t>
      </w:r>
      <w:r w:rsidRPr="00AF4E23">
        <w:rPr>
          <w:rFonts w:eastAsia="Calibri" w:cs="Calibri"/>
          <w:sz w:val="16"/>
          <w:szCs w:val="16"/>
        </w:rPr>
        <w:t>: I</w:t>
      </w:r>
      <w:r w:rsidRPr="00AF4E23">
        <w:rPr>
          <w:rFonts w:eastAsia="Calibri" w:cs="Calibri"/>
          <w:spacing w:val="3"/>
          <w:sz w:val="16"/>
          <w:szCs w:val="16"/>
        </w:rPr>
        <w:t>m</w:t>
      </w:r>
      <w:r w:rsidRPr="00AF4E23">
        <w:rPr>
          <w:rFonts w:eastAsia="Calibri" w:cs="Calibri"/>
          <w:spacing w:val="-1"/>
          <w:sz w:val="16"/>
          <w:szCs w:val="16"/>
        </w:rPr>
        <w:t>p</w:t>
      </w:r>
      <w:r w:rsidRPr="00AF4E23">
        <w:rPr>
          <w:rFonts w:eastAsia="Calibri" w:cs="Calibri"/>
          <w:sz w:val="16"/>
          <w:szCs w:val="16"/>
        </w:rPr>
        <w:t>r</w:t>
      </w:r>
      <w:r w:rsidRPr="00AF4E23">
        <w:rPr>
          <w:rFonts w:eastAsia="Calibri" w:cs="Calibri"/>
          <w:spacing w:val="1"/>
          <w:sz w:val="16"/>
          <w:szCs w:val="16"/>
        </w:rPr>
        <w:t>o</w:t>
      </w:r>
      <w:r w:rsidRPr="00AF4E23">
        <w:rPr>
          <w:rFonts w:eastAsia="Calibri" w:cs="Calibri"/>
          <w:sz w:val="16"/>
          <w:szCs w:val="16"/>
        </w:rPr>
        <w:t>vi</w:t>
      </w:r>
      <w:r w:rsidRPr="00AF4E23">
        <w:rPr>
          <w:rFonts w:eastAsia="Calibri" w:cs="Calibri"/>
          <w:spacing w:val="-1"/>
          <w:sz w:val="16"/>
          <w:szCs w:val="16"/>
        </w:rPr>
        <w:t>n</w:t>
      </w:r>
      <w:r w:rsidRPr="00AF4E23">
        <w:rPr>
          <w:rFonts w:eastAsia="Calibri" w:cs="Calibri"/>
          <w:sz w:val="16"/>
          <w:szCs w:val="16"/>
        </w:rPr>
        <w:t>g</w:t>
      </w:r>
      <w:r w:rsidRPr="00AF4E23">
        <w:rPr>
          <w:rFonts w:eastAsia="Calibri" w:cs="Calibri"/>
          <w:spacing w:val="-1"/>
          <w:sz w:val="16"/>
          <w:szCs w:val="16"/>
        </w:rPr>
        <w:t xml:space="preserve"> </w:t>
      </w:r>
      <w:r w:rsidRPr="00AF4E23">
        <w:rPr>
          <w:rFonts w:eastAsia="Calibri" w:cs="Calibri"/>
          <w:sz w:val="16"/>
          <w:szCs w:val="16"/>
        </w:rPr>
        <w:t>Mat</w:t>
      </w:r>
      <w:r w:rsidRPr="00AF4E23">
        <w:rPr>
          <w:rFonts w:eastAsia="Calibri" w:cs="Calibri"/>
          <w:spacing w:val="1"/>
          <w:sz w:val="16"/>
          <w:szCs w:val="16"/>
        </w:rPr>
        <w:t>e</w:t>
      </w:r>
      <w:r w:rsidRPr="00AF4E23">
        <w:rPr>
          <w:rFonts w:eastAsia="Calibri" w:cs="Calibri"/>
          <w:sz w:val="16"/>
          <w:szCs w:val="16"/>
        </w:rPr>
        <w:t>r</w:t>
      </w:r>
      <w:r w:rsidRPr="00AF4E23">
        <w:rPr>
          <w:rFonts w:eastAsia="Calibri" w:cs="Calibri"/>
          <w:spacing w:val="-1"/>
          <w:sz w:val="16"/>
          <w:szCs w:val="16"/>
        </w:rPr>
        <w:t>n</w:t>
      </w:r>
      <w:r w:rsidRPr="00AF4E23">
        <w:rPr>
          <w:rFonts w:eastAsia="Calibri" w:cs="Calibri"/>
          <w:sz w:val="16"/>
          <w:szCs w:val="16"/>
        </w:rPr>
        <w:t xml:space="preserve">al, </w:t>
      </w:r>
      <w:r w:rsidRPr="00AF4E23">
        <w:rPr>
          <w:rFonts w:eastAsia="Calibri" w:cs="Calibri"/>
          <w:spacing w:val="-1"/>
          <w:sz w:val="16"/>
          <w:szCs w:val="16"/>
        </w:rPr>
        <w:t>Ne</w:t>
      </w:r>
      <w:r w:rsidRPr="00AF4E23">
        <w:rPr>
          <w:rFonts w:eastAsia="Calibri" w:cs="Calibri"/>
          <w:spacing w:val="3"/>
          <w:sz w:val="16"/>
          <w:szCs w:val="16"/>
        </w:rPr>
        <w:t>w</w:t>
      </w:r>
      <w:r w:rsidRPr="00AF4E23">
        <w:rPr>
          <w:rFonts w:eastAsia="Calibri" w:cs="Calibri"/>
          <w:spacing w:val="-1"/>
          <w:sz w:val="16"/>
          <w:szCs w:val="16"/>
        </w:rPr>
        <w:t>b</w:t>
      </w:r>
      <w:r w:rsidRPr="00AF4E23">
        <w:rPr>
          <w:rFonts w:eastAsia="Calibri" w:cs="Calibri"/>
          <w:spacing w:val="1"/>
          <w:sz w:val="16"/>
          <w:szCs w:val="16"/>
        </w:rPr>
        <w:t>o</w:t>
      </w:r>
      <w:r w:rsidRPr="00AF4E23">
        <w:rPr>
          <w:rFonts w:eastAsia="Calibri" w:cs="Calibri"/>
          <w:sz w:val="16"/>
          <w:szCs w:val="16"/>
        </w:rPr>
        <w:t>r</w:t>
      </w:r>
      <w:r w:rsidRPr="00AF4E23">
        <w:rPr>
          <w:rFonts w:eastAsia="Calibri" w:cs="Calibri"/>
          <w:spacing w:val="-1"/>
          <w:sz w:val="16"/>
          <w:szCs w:val="16"/>
        </w:rPr>
        <w:t>n</w:t>
      </w:r>
      <w:r w:rsidRPr="00AF4E23">
        <w:rPr>
          <w:rFonts w:eastAsia="Calibri" w:cs="Calibri"/>
          <w:sz w:val="16"/>
          <w:szCs w:val="16"/>
        </w:rPr>
        <w:t>, I</w:t>
      </w:r>
      <w:r w:rsidRPr="00AF4E23">
        <w:rPr>
          <w:rFonts w:eastAsia="Calibri" w:cs="Calibri"/>
          <w:spacing w:val="-1"/>
          <w:sz w:val="16"/>
          <w:szCs w:val="16"/>
        </w:rPr>
        <w:t>n</w:t>
      </w:r>
      <w:r w:rsidRPr="00AF4E23">
        <w:rPr>
          <w:rFonts w:eastAsia="Calibri" w:cs="Calibri"/>
          <w:sz w:val="16"/>
          <w:szCs w:val="16"/>
        </w:rPr>
        <w:t>fant</w:t>
      </w:r>
      <w:r w:rsidRPr="00AF4E23">
        <w:rPr>
          <w:rFonts w:eastAsia="Calibri" w:cs="Calibri"/>
          <w:spacing w:val="-1"/>
          <w:sz w:val="16"/>
          <w:szCs w:val="16"/>
        </w:rPr>
        <w:t xml:space="preserve"> </w:t>
      </w:r>
      <w:r w:rsidRPr="00AF4E23">
        <w:rPr>
          <w:rFonts w:eastAsia="Calibri" w:cs="Calibri"/>
          <w:sz w:val="16"/>
          <w:szCs w:val="16"/>
        </w:rPr>
        <w:t>a</w:t>
      </w:r>
      <w:r w:rsidRPr="00AF4E23">
        <w:rPr>
          <w:rFonts w:eastAsia="Calibri" w:cs="Calibri"/>
          <w:spacing w:val="-1"/>
          <w:sz w:val="16"/>
          <w:szCs w:val="16"/>
        </w:rPr>
        <w:t>n</w:t>
      </w:r>
      <w:r w:rsidRPr="00AF4E23">
        <w:rPr>
          <w:rFonts w:eastAsia="Calibri" w:cs="Calibri"/>
          <w:sz w:val="16"/>
          <w:szCs w:val="16"/>
        </w:rPr>
        <w:t>d</w:t>
      </w:r>
      <w:r w:rsidRPr="00AF4E23">
        <w:rPr>
          <w:rFonts w:eastAsia="Calibri" w:cs="Calibri"/>
          <w:spacing w:val="-1"/>
          <w:sz w:val="16"/>
          <w:szCs w:val="16"/>
        </w:rPr>
        <w:t xml:space="preserve"> </w:t>
      </w:r>
      <w:r w:rsidRPr="00AF4E23">
        <w:rPr>
          <w:rFonts w:eastAsia="Calibri" w:cs="Calibri"/>
          <w:spacing w:val="1"/>
          <w:sz w:val="16"/>
          <w:szCs w:val="16"/>
        </w:rPr>
        <w:t>Yo</w:t>
      </w:r>
      <w:r w:rsidRPr="00AF4E23">
        <w:rPr>
          <w:rFonts w:eastAsia="Calibri" w:cs="Calibri"/>
          <w:spacing w:val="-1"/>
          <w:sz w:val="16"/>
          <w:szCs w:val="16"/>
        </w:rPr>
        <w:t>un</w:t>
      </w:r>
      <w:r w:rsidRPr="00AF4E23">
        <w:rPr>
          <w:rFonts w:eastAsia="Calibri" w:cs="Calibri"/>
          <w:sz w:val="16"/>
          <w:szCs w:val="16"/>
        </w:rPr>
        <w:t>g</w:t>
      </w:r>
      <w:r w:rsidRPr="00AF4E23">
        <w:rPr>
          <w:rFonts w:eastAsia="Calibri" w:cs="Calibri"/>
          <w:spacing w:val="-1"/>
          <w:sz w:val="16"/>
          <w:szCs w:val="16"/>
        </w:rPr>
        <w:t xml:space="preserve"> </w:t>
      </w:r>
      <w:r w:rsidRPr="00AF4E23">
        <w:rPr>
          <w:rFonts w:eastAsia="Calibri" w:cs="Calibri"/>
          <w:spacing w:val="2"/>
          <w:sz w:val="16"/>
          <w:szCs w:val="16"/>
        </w:rPr>
        <w:t>C</w:t>
      </w:r>
      <w:r w:rsidRPr="00AF4E23">
        <w:rPr>
          <w:rFonts w:eastAsia="Calibri" w:cs="Calibri"/>
          <w:spacing w:val="-1"/>
          <w:sz w:val="16"/>
          <w:szCs w:val="16"/>
        </w:rPr>
        <w:t>hi</w:t>
      </w:r>
      <w:r w:rsidRPr="00AF4E23">
        <w:rPr>
          <w:rFonts w:eastAsia="Calibri" w:cs="Calibri"/>
          <w:spacing w:val="2"/>
          <w:sz w:val="16"/>
          <w:szCs w:val="16"/>
        </w:rPr>
        <w:t>l</w:t>
      </w:r>
      <w:r w:rsidRPr="00AF4E23">
        <w:rPr>
          <w:rFonts w:eastAsia="Calibri" w:cs="Calibri"/>
          <w:sz w:val="16"/>
          <w:szCs w:val="16"/>
        </w:rPr>
        <w:t>d</w:t>
      </w:r>
      <w:r w:rsidRPr="00AF4E23">
        <w:rPr>
          <w:rFonts w:eastAsia="Calibri" w:cs="Calibri"/>
          <w:spacing w:val="-1"/>
          <w:sz w:val="16"/>
          <w:szCs w:val="16"/>
        </w:rPr>
        <w:t xml:space="preserve"> </w:t>
      </w:r>
      <w:r w:rsidRPr="00AF4E23">
        <w:rPr>
          <w:rFonts w:eastAsia="Calibri" w:cs="Calibri"/>
          <w:spacing w:val="1"/>
          <w:sz w:val="16"/>
          <w:szCs w:val="16"/>
        </w:rPr>
        <w:t>H</w:t>
      </w:r>
      <w:r w:rsidRPr="00AF4E23">
        <w:rPr>
          <w:rFonts w:eastAsia="Calibri" w:cs="Calibri"/>
          <w:spacing w:val="-1"/>
          <w:sz w:val="16"/>
          <w:szCs w:val="16"/>
        </w:rPr>
        <w:t>e</w:t>
      </w:r>
      <w:r w:rsidRPr="00AF4E23">
        <w:rPr>
          <w:rFonts w:eastAsia="Calibri" w:cs="Calibri"/>
          <w:sz w:val="16"/>
          <w:szCs w:val="16"/>
        </w:rPr>
        <w:t>al</w:t>
      </w:r>
      <w:r w:rsidRPr="00AF4E23">
        <w:rPr>
          <w:rFonts w:eastAsia="Calibri" w:cs="Calibri"/>
          <w:spacing w:val="-1"/>
          <w:sz w:val="16"/>
          <w:szCs w:val="16"/>
        </w:rPr>
        <w:t>t</w:t>
      </w:r>
      <w:r w:rsidRPr="00AF4E23">
        <w:rPr>
          <w:rFonts w:eastAsia="Calibri" w:cs="Calibri"/>
          <w:sz w:val="16"/>
          <w:szCs w:val="16"/>
        </w:rPr>
        <w:t>h</w:t>
      </w:r>
      <w:r w:rsidRPr="00AF4E23">
        <w:rPr>
          <w:rFonts w:eastAsia="Calibri" w:cs="Calibri"/>
          <w:spacing w:val="-1"/>
          <w:sz w:val="16"/>
          <w:szCs w:val="16"/>
        </w:rPr>
        <w:t xml:space="preserve"> </w:t>
      </w:r>
      <w:r w:rsidRPr="00AF4E23">
        <w:rPr>
          <w:rFonts w:eastAsia="Calibri" w:cs="Calibri"/>
          <w:spacing w:val="3"/>
          <w:sz w:val="16"/>
          <w:szCs w:val="16"/>
        </w:rPr>
        <w:t>a</w:t>
      </w:r>
      <w:r w:rsidRPr="00AF4E23">
        <w:rPr>
          <w:rFonts w:eastAsia="Calibri" w:cs="Calibri"/>
          <w:spacing w:val="-1"/>
          <w:sz w:val="16"/>
          <w:szCs w:val="16"/>
        </w:rPr>
        <w:t>n</w:t>
      </w:r>
      <w:r w:rsidRPr="00AF4E23">
        <w:rPr>
          <w:rFonts w:eastAsia="Calibri" w:cs="Calibri"/>
          <w:sz w:val="16"/>
          <w:szCs w:val="16"/>
        </w:rPr>
        <w:t>d</w:t>
      </w:r>
      <w:r w:rsidRPr="00AF4E23">
        <w:rPr>
          <w:rFonts w:eastAsia="Calibri" w:cs="Calibri"/>
          <w:spacing w:val="-1"/>
          <w:sz w:val="16"/>
          <w:szCs w:val="16"/>
        </w:rPr>
        <w:t xml:space="preserve"> </w:t>
      </w:r>
      <w:r w:rsidRPr="00AF4E23">
        <w:rPr>
          <w:rFonts w:eastAsia="Calibri" w:cs="Calibri"/>
          <w:spacing w:val="1"/>
          <w:sz w:val="16"/>
          <w:szCs w:val="16"/>
        </w:rPr>
        <w:t>N</w:t>
      </w:r>
      <w:r w:rsidRPr="00AF4E23">
        <w:rPr>
          <w:rFonts w:eastAsia="Calibri" w:cs="Calibri"/>
          <w:spacing w:val="-1"/>
          <w:sz w:val="16"/>
          <w:szCs w:val="16"/>
        </w:rPr>
        <w:t>u</w:t>
      </w:r>
      <w:r w:rsidRPr="00AF4E23">
        <w:rPr>
          <w:rFonts w:eastAsia="Calibri" w:cs="Calibri"/>
          <w:sz w:val="16"/>
          <w:szCs w:val="16"/>
        </w:rPr>
        <w:t>t</w:t>
      </w:r>
      <w:r w:rsidRPr="00AF4E23">
        <w:rPr>
          <w:rFonts w:eastAsia="Calibri" w:cs="Calibri"/>
          <w:spacing w:val="-1"/>
          <w:sz w:val="16"/>
          <w:szCs w:val="16"/>
        </w:rPr>
        <w:t>ri</w:t>
      </w:r>
      <w:r w:rsidRPr="00AF4E23">
        <w:rPr>
          <w:rFonts w:eastAsia="Calibri" w:cs="Calibri"/>
          <w:sz w:val="16"/>
          <w:szCs w:val="16"/>
        </w:rPr>
        <w:t>t</w:t>
      </w:r>
      <w:r w:rsidRPr="00AF4E23">
        <w:rPr>
          <w:rFonts w:eastAsia="Calibri" w:cs="Calibri"/>
          <w:spacing w:val="-1"/>
          <w:sz w:val="16"/>
          <w:szCs w:val="16"/>
        </w:rPr>
        <w:t>i</w:t>
      </w:r>
      <w:r w:rsidRPr="00AF4E23">
        <w:rPr>
          <w:rFonts w:eastAsia="Calibri" w:cs="Calibri"/>
          <w:spacing w:val="1"/>
          <w:sz w:val="16"/>
          <w:szCs w:val="16"/>
        </w:rPr>
        <w:t>o</w:t>
      </w:r>
      <w:r w:rsidRPr="00AF4E23">
        <w:rPr>
          <w:rFonts w:eastAsia="Calibri" w:cs="Calibri"/>
          <w:spacing w:val="-1"/>
          <w:sz w:val="16"/>
          <w:szCs w:val="16"/>
        </w:rPr>
        <w:t>n</w:t>
      </w:r>
      <w:r w:rsidRPr="00AF4E23">
        <w:rPr>
          <w:rFonts w:eastAsia="Calibri" w:cs="Calibri"/>
          <w:spacing w:val="3"/>
          <w:sz w:val="16"/>
          <w:szCs w:val="16"/>
        </w:rPr>
        <w:t>.</w:t>
      </w:r>
      <w:r w:rsidRPr="00AF4E23">
        <w:rPr>
          <w:rFonts w:eastAsia="Calibri" w:cs="Calibri"/>
          <w:sz w:val="16"/>
          <w:szCs w:val="16"/>
        </w:rPr>
        <w:t xml:space="preserve">” </w:t>
      </w:r>
      <w:r w:rsidRPr="00AF4E23">
        <w:rPr>
          <w:rFonts w:eastAsia="Calibri" w:cs="Calibri"/>
          <w:spacing w:val="-1"/>
          <w:sz w:val="16"/>
          <w:szCs w:val="16"/>
        </w:rPr>
        <w:t>Gene</w:t>
      </w:r>
      <w:r w:rsidRPr="00AF4E23">
        <w:rPr>
          <w:rFonts w:eastAsia="Calibri" w:cs="Calibri"/>
          <w:sz w:val="16"/>
          <w:szCs w:val="16"/>
        </w:rPr>
        <w:t>va:</w:t>
      </w:r>
      <w:r w:rsidRPr="00AF4E23">
        <w:rPr>
          <w:rFonts w:eastAsia="Calibri" w:cs="Calibri"/>
          <w:spacing w:val="-5"/>
          <w:sz w:val="16"/>
          <w:szCs w:val="16"/>
        </w:rPr>
        <w:t xml:space="preserve"> </w:t>
      </w:r>
      <w:r w:rsidRPr="00AF4E23">
        <w:rPr>
          <w:rFonts w:eastAsia="Calibri" w:cs="Calibri"/>
          <w:spacing w:val="1"/>
          <w:sz w:val="16"/>
          <w:szCs w:val="16"/>
        </w:rPr>
        <w:t>World Health Organization</w:t>
      </w:r>
      <w:r w:rsidRPr="00AF4E23">
        <w:rPr>
          <w:rFonts w:eastAsia="Calibri" w:cs="Calibri"/>
          <w:sz w:val="16"/>
          <w:szCs w:val="16"/>
        </w:rPr>
        <w:t>.</w:t>
      </w:r>
      <w:r w:rsidRPr="00AF4E23">
        <w:rPr>
          <w:rFonts w:eastAsia="Calibri" w:cs="Calibri"/>
          <w:spacing w:val="-1"/>
          <w:sz w:val="16"/>
          <w:szCs w:val="16"/>
        </w:rPr>
        <w:t xml:space="preserve"> </w:t>
      </w:r>
      <w:r w:rsidRPr="00AF4E23">
        <w:rPr>
          <w:rFonts w:eastAsia="Calibri" w:cs="Calibri"/>
          <w:color w:val="006FC0"/>
          <w:spacing w:val="-38"/>
          <w:sz w:val="16"/>
          <w:szCs w:val="16"/>
        </w:rPr>
        <w:t xml:space="preserve"> </w:t>
      </w:r>
      <w:hyperlink r:id="rId5" w:history="1">
        <w:r w:rsidRPr="00AF4E23">
          <w:rPr>
            <w:rStyle w:val="Hyperlink"/>
            <w:rFonts w:eastAsia="Calibri" w:cs="Calibri"/>
            <w:color w:val="auto"/>
            <w:spacing w:val="-1"/>
            <w:sz w:val="16"/>
            <w:szCs w:val="16"/>
          </w:rPr>
          <w:t>h</w:t>
        </w:r>
        <w:r w:rsidRPr="00AF4E23">
          <w:rPr>
            <w:rStyle w:val="Hyperlink"/>
            <w:rFonts w:eastAsia="Calibri" w:cs="Calibri"/>
            <w:color w:val="auto"/>
            <w:sz w:val="16"/>
            <w:szCs w:val="16"/>
          </w:rPr>
          <w:t>t</w:t>
        </w:r>
        <w:r w:rsidRPr="00AF4E23">
          <w:rPr>
            <w:rStyle w:val="Hyperlink"/>
            <w:rFonts w:eastAsia="Calibri" w:cs="Calibri"/>
            <w:color w:val="auto"/>
            <w:spacing w:val="-1"/>
            <w:sz w:val="16"/>
            <w:szCs w:val="16"/>
          </w:rPr>
          <w:t>tp</w:t>
        </w:r>
        <w:r w:rsidRPr="00AF4E23">
          <w:rPr>
            <w:rStyle w:val="Hyperlink"/>
            <w:rFonts w:eastAsia="Calibri" w:cs="Calibri"/>
            <w:color w:val="auto"/>
            <w:sz w:val="16"/>
            <w:szCs w:val="16"/>
          </w:rPr>
          <w:t>://</w:t>
        </w:r>
        <w:r w:rsidRPr="00AF4E23">
          <w:rPr>
            <w:rStyle w:val="Hyperlink"/>
            <w:rFonts w:eastAsia="Calibri" w:cs="Calibri"/>
            <w:color w:val="auto"/>
            <w:spacing w:val="1"/>
            <w:sz w:val="16"/>
            <w:szCs w:val="16"/>
          </w:rPr>
          <w:t>www</w:t>
        </w:r>
        <w:r w:rsidRPr="00AF4E23">
          <w:rPr>
            <w:rStyle w:val="Hyperlink"/>
            <w:rFonts w:eastAsia="Calibri" w:cs="Calibri"/>
            <w:color w:val="auto"/>
            <w:sz w:val="16"/>
            <w:szCs w:val="16"/>
          </w:rPr>
          <w:t>.</w:t>
        </w:r>
        <w:r w:rsidRPr="00AF4E23">
          <w:rPr>
            <w:rStyle w:val="Hyperlink"/>
            <w:rFonts w:eastAsia="Calibri" w:cs="Calibri"/>
            <w:color w:val="auto"/>
            <w:spacing w:val="1"/>
            <w:sz w:val="16"/>
            <w:szCs w:val="16"/>
          </w:rPr>
          <w:t>w</w:t>
        </w:r>
        <w:r w:rsidRPr="00AF4E23">
          <w:rPr>
            <w:rStyle w:val="Hyperlink"/>
            <w:rFonts w:eastAsia="Calibri" w:cs="Calibri"/>
            <w:color w:val="auto"/>
            <w:spacing w:val="-1"/>
            <w:sz w:val="16"/>
            <w:szCs w:val="16"/>
          </w:rPr>
          <w:t>h</w:t>
        </w:r>
        <w:r w:rsidRPr="00AF4E23">
          <w:rPr>
            <w:rStyle w:val="Hyperlink"/>
            <w:rFonts w:eastAsia="Calibri" w:cs="Calibri"/>
            <w:color w:val="auto"/>
            <w:spacing w:val="1"/>
            <w:sz w:val="16"/>
            <w:szCs w:val="16"/>
          </w:rPr>
          <w:t>o</w:t>
        </w:r>
        <w:r w:rsidRPr="00AF4E23">
          <w:rPr>
            <w:rStyle w:val="Hyperlink"/>
            <w:rFonts w:eastAsia="Calibri" w:cs="Calibri"/>
            <w:color w:val="auto"/>
            <w:sz w:val="16"/>
            <w:szCs w:val="16"/>
          </w:rPr>
          <w:t>.i</w:t>
        </w:r>
        <w:r w:rsidRPr="00AF4E23">
          <w:rPr>
            <w:rStyle w:val="Hyperlink"/>
            <w:rFonts w:eastAsia="Calibri" w:cs="Calibri"/>
            <w:color w:val="auto"/>
            <w:spacing w:val="-1"/>
            <w:sz w:val="16"/>
            <w:szCs w:val="16"/>
          </w:rPr>
          <w:t>n</w:t>
        </w:r>
        <w:r w:rsidRPr="00AF4E23">
          <w:rPr>
            <w:rStyle w:val="Hyperlink"/>
            <w:rFonts w:eastAsia="Calibri" w:cs="Calibri"/>
            <w:color w:val="auto"/>
            <w:sz w:val="16"/>
            <w:szCs w:val="16"/>
          </w:rPr>
          <w:t>t/</w:t>
        </w:r>
        <w:r w:rsidRPr="00AF4E23">
          <w:rPr>
            <w:rStyle w:val="Hyperlink"/>
            <w:rFonts w:eastAsia="Calibri" w:cs="Calibri"/>
            <w:color w:val="auto"/>
            <w:spacing w:val="-1"/>
            <w:sz w:val="16"/>
            <w:szCs w:val="16"/>
          </w:rPr>
          <w:t>nu</w:t>
        </w:r>
        <w:r w:rsidRPr="00AF4E23">
          <w:rPr>
            <w:rStyle w:val="Hyperlink"/>
            <w:rFonts w:eastAsia="Calibri" w:cs="Calibri"/>
            <w:color w:val="auto"/>
            <w:sz w:val="16"/>
            <w:szCs w:val="16"/>
          </w:rPr>
          <w:t>t</w:t>
        </w:r>
        <w:r w:rsidRPr="00AF4E23">
          <w:rPr>
            <w:rStyle w:val="Hyperlink"/>
            <w:rFonts w:eastAsia="Calibri" w:cs="Calibri"/>
            <w:color w:val="auto"/>
            <w:spacing w:val="-1"/>
            <w:sz w:val="16"/>
            <w:szCs w:val="16"/>
          </w:rPr>
          <w:t>ri</w:t>
        </w:r>
        <w:r w:rsidRPr="00AF4E23">
          <w:rPr>
            <w:rStyle w:val="Hyperlink"/>
            <w:rFonts w:eastAsia="Calibri" w:cs="Calibri"/>
            <w:color w:val="auto"/>
            <w:spacing w:val="2"/>
            <w:sz w:val="16"/>
            <w:szCs w:val="16"/>
          </w:rPr>
          <w:t>t</w:t>
        </w:r>
        <w:r w:rsidRPr="00AF4E23">
          <w:rPr>
            <w:rStyle w:val="Hyperlink"/>
            <w:rFonts w:eastAsia="Calibri" w:cs="Calibri"/>
            <w:color w:val="auto"/>
            <w:spacing w:val="-1"/>
            <w:sz w:val="16"/>
            <w:szCs w:val="16"/>
          </w:rPr>
          <w:t>i</w:t>
        </w:r>
        <w:r w:rsidRPr="00AF4E23">
          <w:rPr>
            <w:rStyle w:val="Hyperlink"/>
            <w:rFonts w:eastAsia="Calibri" w:cs="Calibri"/>
            <w:color w:val="auto"/>
            <w:spacing w:val="1"/>
            <w:sz w:val="16"/>
            <w:szCs w:val="16"/>
          </w:rPr>
          <w:t>o</w:t>
        </w:r>
        <w:r w:rsidRPr="00AF4E23">
          <w:rPr>
            <w:rStyle w:val="Hyperlink"/>
            <w:rFonts w:eastAsia="Calibri" w:cs="Calibri"/>
            <w:color w:val="auto"/>
            <w:spacing w:val="-1"/>
            <w:sz w:val="16"/>
            <w:szCs w:val="16"/>
          </w:rPr>
          <w:t>n</w:t>
        </w:r>
        <w:r w:rsidRPr="00AF4E23">
          <w:rPr>
            <w:rStyle w:val="Hyperlink"/>
            <w:rFonts w:eastAsia="Calibri" w:cs="Calibri"/>
            <w:color w:val="auto"/>
            <w:sz w:val="16"/>
            <w:szCs w:val="16"/>
          </w:rPr>
          <w:t>/</w:t>
        </w:r>
        <w:r w:rsidRPr="00AF4E23">
          <w:rPr>
            <w:rStyle w:val="Hyperlink"/>
            <w:rFonts w:eastAsia="Calibri" w:cs="Calibri"/>
            <w:color w:val="auto"/>
            <w:spacing w:val="-1"/>
            <w:sz w:val="16"/>
            <w:szCs w:val="16"/>
          </w:rPr>
          <w:t>p</w:t>
        </w:r>
        <w:r w:rsidRPr="00AF4E23">
          <w:rPr>
            <w:rStyle w:val="Hyperlink"/>
            <w:rFonts w:eastAsia="Calibri" w:cs="Calibri"/>
            <w:color w:val="auto"/>
            <w:spacing w:val="1"/>
            <w:sz w:val="16"/>
            <w:szCs w:val="16"/>
          </w:rPr>
          <w:t>u</w:t>
        </w:r>
        <w:r w:rsidRPr="00AF4E23">
          <w:rPr>
            <w:rStyle w:val="Hyperlink"/>
            <w:rFonts w:eastAsia="Calibri" w:cs="Calibri"/>
            <w:color w:val="auto"/>
            <w:spacing w:val="-1"/>
            <w:sz w:val="16"/>
            <w:szCs w:val="16"/>
          </w:rPr>
          <w:t>bli</w:t>
        </w:r>
        <w:r w:rsidRPr="00AF4E23">
          <w:rPr>
            <w:rStyle w:val="Hyperlink"/>
            <w:rFonts w:eastAsia="Calibri" w:cs="Calibri"/>
            <w:color w:val="auto"/>
            <w:spacing w:val="1"/>
            <w:sz w:val="16"/>
            <w:szCs w:val="16"/>
          </w:rPr>
          <w:t>c</w:t>
        </w:r>
        <w:r w:rsidRPr="00AF4E23">
          <w:rPr>
            <w:rStyle w:val="Hyperlink"/>
            <w:rFonts w:eastAsia="Calibri" w:cs="Calibri"/>
            <w:color w:val="auto"/>
            <w:sz w:val="16"/>
            <w:szCs w:val="16"/>
          </w:rPr>
          <w:t>at</w:t>
        </w:r>
        <w:r w:rsidRPr="00AF4E23">
          <w:rPr>
            <w:rStyle w:val="Hyperlink"/>
            <w:rFonts w:eastAsia="Calibri" w:cs="Calibri"/>
            <w:color w:val="auto"/>
            <w:spacing w:val="-1"/>
            <w:sz w:val="16"/>
            <w:szCs w:val="16"/>
          </w:rPr>
          <w:t>i</w:t>
        </w:r>
        <w:r w:rsidRPr="00AF4E23">
          <w:rPr>
            <w:rStyle w:val="Hyperlink"/>
            <w:rFonts w:eastAsia="Calibri" w:cs="Calibri"/>
            <w:color w:val="auto"/>
            <w:spacing w:val="1"/>
            <w:sz w:val="16"/>
            <w:szCs w:val="16"/>
          </w:rPr>
          <w:t>o</w:t>
        </w:r>
        <w:r w:rsidRPr="00AF4E23">
          <w:rPr>
            <w:rStyle w:val="Hyperlink"/>
            <w:rFonts w:eastAsia="Calibri" w:cs="Calibri"/>
            <w:color w:val="auto"/>
            <w:spacing w:val="-1"/>
            <w:sz w:val="16"/>
            <w:szCs w:val="16"/>
          </w:rPr>
          <w:t>ns</w:t>
        </w:r>
        <w:r w:rsidRPr="00AF4E23">
          <w:rPr>
            <w:rStyle w:val="Hyperlink"/>
            <w:rFonts w:eastAsia="Calibri" w:cs="Calibri"/>
            <w:color w:val="auto"/>
            <w:sz w:val="16"/>
            <w:szCs w:val="16"/>
          </w:rPr>
          <w:t>/</w:t>
        </w:r>
        <w:r w:rsidRPr="00AF4E23">
          <w:rPr>
            <w:rStyle w:val="Hyperlink"/>
            <w:rFonts w:eastAsia="Calibri" w:cs="Calibri"/>
            <w:color w:val="auto"/>
            <w:spacing w:val="2"/>
            <w:sz w:val="16"/>
            <w:szCs w:val="16"/>
          </w:rPr>
          <w:t>i</w:t>
        </w:r>
        <w:r w:rsidRPr="00AF4E23">
          <w:rPr>
            <w:rStyle w:val="Hyperlink"/>
            <w:rFonts w:eastAsia="Calibri" w:cs="Calibri"/>
            <w:color w:val="auto"/>
            <w:spacing w:val="-1"/>
            <w:sz w:val="16"/>
            <w:szCs w:val="16"/>
          </w:rPr>
          <w:t>n</w:t>
        </w:r>
        <w:r w:rsidRPr="00AF4E23">
          <w:rPr>
            <w:rStyle w:val="Hyperlink"/>
            <w:rFonts w:eastAsia="Calibri" w:cs="Calibri"/>
            <w:color w:val="auto"/>
            <w:sz w:val="16"/>
            <w:szCs w:val="16"/>
          </w:rPr>
          <w:t>fan</w:t>
        </w:r>
        <w:r w:rsidRPr="00AF4E23">
          <w:rPr>
            <w:rStyle w:val="Hyperlink"/>
            <w:rFonts w:eastAsia="Calibri" w:cs="Calibri"/>
            <w:color w:val="auto"/>
            <w:spacing w:val="-1"/>
            <w:sz w:val="16"/>
            <w:szCs w:val="16"/>
          </w:rPr>
          <w:t>t</w:t>
        </w:r>
        <w:r w:rsidRPr="00AF4E23">
          <w:rPr>
            <w:rStyle w:val="Hyperlink"/>
            <w:rFonts w:eastAsia="Calibri" w:cs="Calibri"/>
            <w:color w:val="auto"/>
            <w:sz w:val="16"/>
            <w:szCs w:val="16"/>
          </w:rPr>
          <w:t>f</w:t>
        </w:r>
        <w:r w:rsidRPr="00AF4E23">
          <w:rPr>
            <w:rStyle w:val="Hyperlink"/>
            <w:rFonts w:eastAsia="Calibri" w:cs="Calibri"/>
            <w:color w:val="auto"/>
            <w:spacing w:val="2"/>
            <w:sz w:val="16"/>
            <w:szCs w:val="16"/>
          </w:rPr>
          <w:t>e</w:t>
        </w:r>
        <w:r w:rsidRPr="00AF4E23">
          <w:rPr>
            <w:rStyle w:val="Hyperlink"/>
            <w:rFonts w:eastAsia="Calibri" w:cs="Calibri"/>
            <w:color w:val="auto"/>
            <w:spacing w:val="-1"/>
            <w:sz w:val="16"/>
            <w:szCs w:val="16"/>
          </w:rPr>
          <w:t>ed</w:t>
        </w:r>
        <w:r w:rsidRPr="00AF4E23">
          <w:rPr>
            <w:rStyle w:val="Hyperlink"/>
            <w:rFonts w:eastAsia="Calibri" w:cs="Calibri"/>
            <w:color w:val="auto"/>
            <w:spacing w:val="2"/>
            <w:sz w:val="16"/>
            <w:szCs w:val="16"/>
          </w:rPr>
          <w:t>i</w:t>
        </w:r>
        <w:r w:rsidRPr="00AF4E23">
          <w:rPr>
            <w:rStyle w:val="Hyperlink"/>
            <w:rFonts w:eastAsia="Calibri" w:cs="Calibri"/>
            <w:color w:val="auto"/>
            <w:spacing w:val="-1"/>
            <w:sz w:val="16"/>
            <w:szCs w:val="16"/>
          </w:rPr>
          <w:t>ng</w:t>
        </w:r>
        <w:r w:rsidRPr="00AF4E23">
          <w:rPr>
            <w:rStyle w:val="Hyperlink"/>
            <w:rFonts w:eastAsia="Calibri" w:cs="Calibri"/>
            <w:color w:val="auto"/>
            <w:sz w:val="16"/>
            <w:szCs w:val="16"/>
          </w:rPr>
          <w:t>/</w:t>
        </w:r>
        <w:r w:rsidRPr="00AF4E23">
          <w:rPr>
            <w:rStyle w:val="Hyperlink"/>
            <w:rFonts w:eastAsia="Calibri" w:cs="Calibri"/>
            <w:color w:val="auto"/>
            <w:spacing w:val="1"/>
            <w:sz w:val="16"/>
            <w:szCs w:val="16"/>
          </w:rPr>
          <w:t>e</w:t>
        </w:r>
        <w:r w:rsidRPr="00AF4E23">
          <w:rPr>
            <w:rStyle w:val="Hyperlink"/>
            <w:rFonts w:eastAsia="Calibri" w:cs="Calibri"/>
            <w:color w:val="auto"/>
            <w:spacing w:val="-1"/>
            <w:sz w:val="16"/>
            <w:szCs w:val="16"/>
          </w:rPr>
          <w:t>s</w:t>
        </w:r>
        <w:r w:rsidRPr="00AF4E23">
          <w:rPr>
            <w:rStyle w:val="Hyperlink"/>
            <w:rFonts w:eastAsia="Calibri" w:cs="Calibri"/>
            <w:color w:val="auto"/>
            <w:spacing w:val="1"/>
            <w:sz w:val="16"/>
            <w:szCs w:val="16"/>
          </w:rPr>
          <w:t>s</w:t>
        </w:r>
        <w:r w:rsidRPr="00AF4E23">
          <w:rPr>
            <w:rStyle w:val="Hyperlink"/>
            <w:rFonts w:eastAsia="Calibri" w:cs="Calibri"/>
            <w:color w:val="auto"/>
            <w:spacing w:val="-1"/>
            <w:sz w:val="16"/>
            <w:szCs w:val="16"/>
          </w:rPr>
          <w:t>en</w:t>
        </w:r>
        <w:r w:rsidRPr="00AF4E23">
          <w:rPr>
            <w:rStyle w:val="Hyperlink"/>
            <w:rFonts w:eastAsia="Calibri" w:cs="Calibri"/>
            <w:color w:val="auto"/>
            <w:sz w:val="16"/>
            <w:szCs w:val="16"/>
          </w:rPr>
          <w:t>t</w:t>
        </w:r>
        <w:r w:rsidRPr="00AF4E23">
          <w:rPr>
            <w:rStyle w:val="Hyperlink"/>
            <w:rFonts w:eastAsia="Calibri" w:cs="Calibri"/>
            <w:color w:val="auto"/>
            <w:spacing w:val="-1"/>
            <w:sz w:val="16"/>
            <w:szCs w:val="16"/>
          </w:rPr>
          <w:t>i</w:t>
        </w:r>
        <w:r w:rsidRPr="00AF4E23">
          <w:rPr>
            <w:rStyle w:val="Hyperlink"/>
            <w:rFonts w:eastAsia="Calibri" w:cs="Calibri"/>
            <w:color w:val="auto"/>
            <w:sz w:val="16"/>
            <w:szCs w:val="16"/>
          </w:rPr>
          <w:t>a</w:t>
        </w:r>
        <w:r w:rsidRPr="00AF4E23">
          <w:rPr>
            <w:rStyle w:val="Hyperlink"/>
            <w:rFonts w:eastAsia="Calibri" w:cs="Calibri"/>
            <w:color w:val="auto"/>
            <w:spacing w:val="2"/>
            <w:sz w:val="16"/>
            <w:szCs w:val="16"/>
          </w:rPr>
          <w:t>l</w:t>
        </w:r>
        <w:r w:rsidRPr="00AF4E23">
          <w:rPr>
            <w:rStyle w:val="Hyperlink"/>
            <w:rFonts w:eastAsia="Calibri" w:cs="Calibri"/>
            <w:color w:val="auto"/>
            <w:spacing w:val="-1"/>
            <w:sz w:val="16"/>
            <w:szCs w:val="16"/>
          </w:rPr>
          <w:t>_n</w:t>
        </w:r>
        <w:r w:rsidRPr="00AF4E23">
          <w:rPr>
            <w:rStyle w:val="Hyperlink"/>
            <w:rFonts w:eastAsia="Calibri" w:cs="Calibri"/>
            <w:color w:val="auto"/>
            <w:spacing w:val="1"/>
            <w:sz w:val="16"/>
            <w:szCs w:val="16"/>
          </w:rPr>
          <w:t>u</w:t>
        </w:r>
        <w:r w:rsidRPr="00AF4E23">
          <w:rPr>
            <w:rStyle w:val="Hyperlink"/>
            <w:rFonts w:eastAsia="Calibri" w:cs="Calibri"/>
            <w:color w:val="auto"/>
            <w:sz w:val="16"/>
            <w:szCs w:val="16"/>
          </w:rPr>
          <w:t>t</w:t>
        </w:r>
        <w:r w:rsidRPr="00AF4E23">
          <w:rPr>
            <w:rStyle w:val="Hyperlink"/>
            <w:rFonts w:eastAsia="Calibri" w:cs="Calibri"/>
            <w:color w:val="auto"/>
            <w:spacing w:val="-1"/>
            <w:sz w:val="16"/>
            <w:szCs w:val="16"/>
          </w:rPr>
          <w:t>ri</w:t>
        </w:r>
        <w:r w:rsidRPr="00AF4E23">
          <w:rPr>
            <w:rStyle w:val="Hyperlink"/>
            <w:rFonts w:eastAsia="Calibri" w:cs="Calibri"/>
            <w:color w:val="auto"/>
            <w:sz w:val="16"/>
            <w:szCs w:val="16"/>
          </w:rPr>
          <w:t>t</w:t>
        </w:r>
        <w:r w:rsidRPr="00AF4E23">
          <w:rPr>
            <w:rStyle w:val="Hyperlink"/>
            <w:rFonts w:eastAsia="Calibri" w:cs="Calibri"/>
            <w:color w:val="auto"/>
            <w:spacing w:val="-1"/>
            <w:sz w:val="16"/>
            <w:szCs w:val="16"/>
          </w:rPr>
          <w:t>i</w:t>
        </w:r>
        <w:r w:rsidRPr="00AF4E23">
          <w:rPr>
            <w:rStyle w:val="Hyperlink"/>
            <w:rFonts w:eastAsia="Calibri" w:cs="Calibri"/>
            <w:color w:val="auto"/>
            <w:spacing w:val="1"/>
            <w:sz w:val="16"/>
            <w:szCs w:val="16"/>
          </w:rPr>
          <w:t>on</w:t>
        </w:r>
        <w:r w:rsidRPr="00AF4E23">
          <w:rPr>
            <w:rStyle w:val="Hyperlink"/>
            <w:rFonts w:eastAsia="Calibri" w:cs="Calibri"/>
            <w:color w:val="auto"/>
            <w:spacing w:val="-1"/>
            <w:sz w:val="16"/>
            <w:szCs w:val="16"/>
          </w:rPr>
          <w:t>_</w:t>
        </w:r>
        <w:r w:rsidRPr="00AF4E23">
          <w:rPr>
            <w:rStyle w:val="Hyperlink"/>
            <w:rFonts w:eastAsia="Calibri" w:cs="Calibri"/>
            <w:color w:val="auto"/>
            <w:sz w:val="16"/>
            <w:szCs w:val="16"/>
          </w:rPr>
          <w:t>a</w:t>
        </w:r>
        <w:r w:rsidRPr="00AF4E23">
          <w:rPr>
            <w:rStyle w:val="Hyperlink"/>
            <w:rFonts w:eastAsia="Calibri" w:cs="Calibri"/>
            <w:color w:val="auto"/>
            <w:spacing w:val="1"/>
            <w:sz w:val="16"/>
            <w:szCs w:val="16"/>
          </w:rPr>
          <w:t>c</w:t>
        </w:r>
        <w:r w:rsidRPr="00AF4E23">
          <w:rPr>
            <w:rStyle w:val="Hyperlink"/>
            <w:rFonts w:eastAsia="Calibri" w:cs="Calibri"/>
            <w:color w:val="auto"/>
            <w:sz w:val="16"/>
            <w:szCs w:val="16"/>
          </w:rPr>
          <w:t>t</w:t>
        </w:r>
        <w:r w:rsidRPr="00AF4E23">
          <w:rPr>
            <w:rStyle w:val="Hyperlink"/>
            <w:rFonts w:eastAsia="Calibri" w:cs="Calibri"/>
            <w:color w:val="auto"/>
            <w:spacing w:val="-1"/>
            <w:sz w:val="16"/>
            <w:szCs w:val="16"/>
          </w:rPr>
          <w:t>i</w:t>
        </w:r>
        <w:r w:rsidRPr="00AF4E23">
          <w:rPr>
            <w:rStyle w:val="Hyperlink"/>
            <w:rFonts w:eastAsia="Calibri" w:cs="Calibri"/>
            <w:color w:val="auto"/>
            <w:spacing w:val="1"/>
            <w:sz w:val="16"/>
            <w:szCs w:val="16"/>
          </w:rPr>
          <w:t>o</w:t>
        </w:r>
        <w:r w:rsidRPr="00AF4E23">
          <w:rPr>
            <w:rStyle w:val="Hyperlink"/>
            <w:rFonts w:eastAsia="Calibri" w:cs="Calibri"/>
            <w:color w:val="auto"/>
            <w:spacing w:val="-1"/>
            <w:sz w:val="16"/>
            <w:szCs w:val="16"/>
          </w:rPr>
          <w:t>ns</w:t>
        </w:r>
        <w:r w:rsidRPr="00AF4E23">
          <w:rPr>
            <w:rStyle w:val="Hyperlink"/>
            <w:rFonts w:eastAsia="Calibri" w:cs="Calibri"/>
            <w:color w:val="auto"/>
            <w:sz w:val="16"/>
            <w:szCs w:val="16"/>
          </w:rPr>
          <w:t>/</w:t>
        </w:r>
        <w:r w:rsidRPr="00AF4E23">
          <w:rPr>
            <w:rStyle w:val="Hyperlink"/>
            <w:rFonts w:eastAsia="Calibri" w:cs="Calibri"/>
            <w:color w:val="auto"/>
            <w:spacing w:val="-1"/>
            <w:sz w:val="16"/>
            <w:szCs w:val="16"/>
          </w:rPr>
          <w:t>en</w:t>
        </w:r>
        <w:r w:rsidRPr="00AF4E23">
          <w:rPr>
            <w:rStyle w:val="Hyperlink"/>
            <w:rFonts w:eastAsia="Calibri" w:cs="Calibri"/>
            <w:color w:val="auto"/>
            <w:spacing w:val="5"/>
            <w:sz w:val="16"/>
            <w:szCs w:val="16"/>
          </w:rPr>
          <w:t>/</w:t>
        </w:r>
        <w:r w:rsidRPr="00AF4E23">
          <w:rPr>
            <w:rStyle w:val="Hyperlink"/>
            <w:rFonts w:eastAsia="Calibri" w:cs="Calibri"/>
            <w:color w:val="auto"/>
            <w:sz w:val="16"/>
            <w:szCs w:val="16"/>
            <w:u w:val="none"/>
          </w:rPr>
          <w:t>.</w:t>
        </w:r>
      </w:hyperlink>
    </w:p>
  </w:footnote>
  <w:footnote w:id="11">
    <w:p w:rsidR="00170CB0" w:rsidRPr="006B67EB" w:rsidRDefault="00170CB0" w:rsidP="00915D3F">
      <w:pPr>
        <w:spacing w:after="0" w:line="240" w:lineRule="auto"/>
        <w:ind w:right="735"/>
        <w:rPr>
          <w:rFonts w:eastAsia="Calibri" w:cs="Calibri"/>
          <w:sz w:val="18"/>
          <w:szCs w:val="18"/>
        </w:rPr>
      </w:pPr>
      <w:r>
        <w:rPr>
          <w:rStyle w:val="FootnoteReference"/>
        </w:rPr>
        <w:footnoteRef/>
      </w:r>
      <w:r>
        <w:t xml:space="preserve"> </w:t>
      </w:r>
      <w:r w:rsidRPr="006B67EB">
        <w:rPr>
          <w:rFonts w:eastAsia="Calibri" w:cs="Calibri"/>
          <w:color w:val="221F1F"/>
          <w:spacing w:val="-1"/>
          <w:sz w:val="18"/>
          <w:szCs w:val="18"/>
        </w:rPr>
        <w:t>Gu</w:t>
      </w:r>
      <w:r w:rsidRPr="006B67EB">
        <w:rPr>
          <w:rFonts w:eastAsia="Calibri" w:cs="Calibri"/>
          <w:color w:val="221F1F"/>
          <w:sz w:val="18"/>
          <w:szCs w:val="18"/>
        </w:rPr>
        <w:t>y</w:t>
      </w:r>
      <w:r w:rsidRPr="006B67EB">
        <w:rPr>
          <w:rFonts w:eastAsia="Calibri" w:cs="Calibri"/>
          <w:color w:val="221F1F"/>
          <w:spacing w:val="1"/>
          <w:sz w:val="18"/>
          <w:szCs w:val="18"/>
        </w:rPr>
        <w:t>o</w:t>
      </w:r>
      <w:r w:rsidRPr="006B67EB">
        <w:rPr>
          <w:rFonts w:eastAsia="Calibri" w:cs="Calibri"/>
          <w:color w:val="221F1F"/>
          <w:sz w:val="18"/>
          <w:szCs w:val="18"/>
        </w:rPr>
        <w:t>n</w:t>
      </w:r>
      <w:r w:rsidRPr="006B67EB">
        <w:rPr>
          <w:rFonts w:eastAsia="Calibri" w:cs="Calibri"/>
          <w:color w:val="221F1F"/>
          <w:spacing w:val="-4"/>
          <w:sz w:val="18"/>
          <w:szCs w:val="18"/>
        </w:rPr>
        <w:t xml:space="preserve"> </w:t>
      </w:r>
      <w:r w:rsidRPr="006B67EB">
        <w:rPr>
          <w:rFonts w:eastAsia="Calibri" w:cs="Calibri"/>
          <w:color w:val="221F1F"/>
          <w:spacing w:val="-1"/>
          <w:sz w:val="18"/>
          <w:szCs w:val="18"/>
        </w:rPr>
        <w:t>A</w:t>
      </w:r>
      <w:r w:rsidRPr="006B67EB">
        <w:rPr>
          <w:rFonts w:eastAsia="Calibri" w:cs="Calibri"/>
          <w:color w:val="221F1F"/>
          <w:sz w:val="18"/>
          <w:szCs w:val="18"/>
        </w:rPr>
        <w:t>B,</w:t>
      </w:r>
      <w:r w:rsidRPr="006B67EB">
        <w:rPr>
          <w:rFonts w:eastAsia="Calibri" w:cs="Calibri"/>
          <w:color w:val="221F1F"/>
          <w:spacing w:val="-1"/>
          <w:sz w:val="18"/>
          <w:szCs w:val="18"/>
        </w:rPr>
        <w:t xml:space="preserve"> Q</w:t>
      </w:r>
      <w:r w:rsidRPr="006B67EB">
        <w:rPr>
          <w:rFonts w:eastAsia="Calibri" w:cs="Calibri"/>
          <w:color w:val="221F1F"/>
          <w:spacing w:val="1"/>
          <w:sz w:val="18"/>
          <w:szCs w:val="18"/>
        </w:rPr>
        <w:t>u</w:t>
      </w:r>
      <w:r w:rsidRPr="006B67EB">
        <w:rPr>
          <w:rFonts w:eastAsia="Calibri" w:cs="Calibri"/>
          <w:color w:val="221F1F"/>
          <w:sz w:val="18"/>
          <w:szCs w:val="18"/>
        </w:rPr>
        <w:t>i</w:t>
      </w:r>
      <w:r w:rsidRPr="006B67EB">
        <w:rPr>
          <w:rFonts w:eastAsia="Calibri" w:cs="Calibri"/>
          <w:color w:val="221F1F"/>
          <w:spacing w:val="-1"/>
          <w:sz w:val="18"/>
          <w:szCs w:val="18"/>
        </w:rPr>
        <w:t>n</w:t>
      </w:r>
      <w:r w:rsidRPr="006B67EB">
        <w:rPr>
          <w:rFonts w:eastAsia="Calibri" w:cs="Calibri"/>
          <w:color w:val="221F1F"/>
          <w:sz w:val="18"/>
          <w:szCs w:val="18"/>
        </w:rPr>
        <w:t>n</w:t>
      </w:r>
      <w:r w:rsidRPr="006B67EB">
        <w:rPr>
          <w:rFonts w:eastAsia="Calibri" w:cs="Calibri"/>
          <w:color w:val="221F1F"/>
          <w:spacing w:val="-2"/>
          <w:sz w:val="18"/>
          <w:szCs w:val="18"/>
        </w:rPr>
        <w:t xml:space="preserve"> </w:t>
      </w:r>
      <w:r w:rsidRPr="006B67EB">
        <w:rPr>
          <w:rFonts w:eastAsia="Calibri" w:cs="Calibri"/>
          <w:color w:val="221F1F"/>
          <w:spacing w:val="1"/>
          <w:sz w:val="18"/>
          <w:szCs w:val="18"/>
        </w:rPr>
        <w:t>V</w:t>
      </w:r>
      <w:r w:rsidRPr="006B67EB">
        <w:rPr>
          <w:rFonts w:eastAsia="Calibri" w:cs="Calibri"/>
          <w:color w:val="221F1F"/>
          <w:spacing w:val="-1"/>
          <w:sz w:val="18"/>
          <w:szCs w:val="18"/>
        </w:rPr>
        <w:t>Q</w:t>
      </w:r>
      <w:r w:rsidRPr="006B67EB">
        <w:rPr>
          <w:rFonts w:eastAsia="Calibri" w:cs="Calibri"/>
          <w:color w:val="221F1F"/>
          <w:sz w:val="18"/>
          <w:szCs w:val="18"/>
        </w:rPr>
        <w:t>,</w:t>
      </w:r>
      <w:r w:rsidRPr="006B67EB">
        <w:rPr>
          <w:rFonts w:eastAsia="Calibri" w:cs="Calibri"/>
          <w:color w:val="221F1F"/>
          <w:spacing w:val="-2"/>
          <w:sz w:val="18"/>
          <w:szCs w:val="18"/>
        </w:rPr>
        <w:t xml:space="preserve"> </w:t>
      </w:r>
      <w:r w:rsidRPr="006B67EB">
        <w:rPr>
          <w:rFonts w:eastAsia="Calibri" w:cs="Calibri"/>
          <w:color w:val="221F1F"/>
          <w:spacing w:val="1"/>
          <w:sz w:val="18"/>
          <w:szCs w:val="18"/>
        </w:rPr>
        <w:t>H</w:t>
      </w:r>
      <w:r w:rsidRPr="006B67EB">
        <w:rPr>
          <w:rFonts w:eastAsia="Calibri" w:cs="Calibri"/>
          <w:color w:val="221F1F"/>
          <w:sz w:val="18"/>
          <w:szCs w:val="18"/>
        </w:rPr>
        <w:t>ai</w:t>
      </w:r>
      <w:r w:rsidRPr="006B67EB">
        <w:rPr>
          <w:rFonts w:eastAsia="Calibri" w:cs="Calibri"/>
          <w:color w:val="221F1F"/>
          <w:spacing w:val="1"/>
          <w:sz w:val="18"/>
          <w:szCs w:val="18"/>
        </w:rPr>
        <w:t>n</w:t>
      </w:r>
      <w:r w:rsidRPr="006B67EB">
        <w:rPr>
          <w:rFonts w:eastAsia="Calibri" w:cs="Calibri"/>
          <w:color w:val="221F1F"/>
          <w:spacing w:val="-1"/>
          <w:sz w:val="18"/>
          <w:szCs w:val="18"/>
        </w:rPr>
        <w:t>s</w:t>
      </w:r>
      <w:r w:rsidRPr="006B67EB">
        <w:rPr>
          <w:rFonts w:eastAsia="Calibri" w:cs="Calibri"/>
          <w:color w:val="221F1F"/>
          <w:spacing w:val="1"/>
          <w:sz w:val="18"/>
          <w:szCs w:val="18"/>
        </w:rPr>
        <w:t>wo</w:t>
      </w:r>
      <w:r w:rsidRPr="006B67EB">
        <w:rPr>
          <w:rFonts w:eastAsia="Calibri" w:cs="Calibri"/>
          <w:color w:val="221F1F"/>
          <w:sz w:val="18"/>
          <w:szCs w:val="18"/>
        </w:rPr>
        <w:t>r</w:t>
      </w:r>
      <w:r w:rsidRPr="006B67EB">
        <w:rPr>
          <w:rFonts w:eastAsia="Calibri" w:cs="Calibri"/>
          <w:color w:val="221F1F"/>
          <w:spacing w:val="-1"/>
          <w:sz w:val="18"/>
          <w:szCs w:val="18"/>
        </w:rPr>
        <w:t>t</w:t>
      </w:r>
      <w:r w:rsidRPr="006B67EB">
        <w:rPr>
          <w:rFonts w:eastAsia="Calibri" w:cs="Calibri"/>
          <w:color w:val="221F1F"/>
          <w:sz w:val="18"/>
          <w:szCs w:val="18"/>
        </w:rPr>
        <w:t>h</w:t>
      </w:r>
      <w:r w:rsidRPr="006B67EB">
        <w:rPr>
          <w:rFonts w:eastAsia="Calibri" w:cs="Calibri"/>
          <w:color w:val="221F1F"/>
          <w:spacing w:val="-3"/>
          <w:sz w:val="18"/>
          <w:szCs w:val="18"/>
        </w:rPr>
        <w:t xml:space="preserve"> </w:t>
      </w:r>
      <w:r w:rsidRPr="006B67EB">
        <w:rPr>
          <w:rFonts w:eastAsia="Calibri" w:cs="Calibri"/>
          <w:color w:val="221F1F"/>
          <w:sz w:val="18"/>
          <w:szCs w:val="18"/>
        </w:rPr>
        <w:t>M,</w:t>
      </w:r>
      <w:r w:rsidRPr="006B67EB">
        <w:rPr>
          <w:rFonts w:eastAsia="Calibri" w:cs="Calibri"/>
          <w:color w:val="221F1F"/>
          <w:spacing w:val="-2"/>
          <w:sz w:val="18"/>
          <w:szCs w:val="18"/>
        </w:rPr>
        <w:t xml:space="preserve"> </w:t>
      </w:r>
      <w:r w:rsidRPr="006B67EB">
        <w:rPr>
          <w:rFonts w:eastAsia="Calibri" w:cs="Calibri"/>
          <w:color w:val="221F1F"/>
          <w:spacing w:val="1"/>
          <w:sz w:val="18"/>
          <w:szCs w:val="18"/>
        </w:rPr>
        <w:t>R</w:t>
      </w:r>
      <w:r w:rsidRPr="006B67EB">
        <w:rPr>
          <w:rFonts w:eastAsia="Calibri" w:cs="Calibri"/>
          <w:color w:val="221F1F"/>
          <w:sz w:val="18"/>
          <w:szCs w:val="18"/>
        </w:rPr>
        <w:t>av</w:t>
      </w:r>
      <w:r w:rsidRPr="006B67EB">
        <w:rPr>
          <w:rFonts w:eastAsia="Calibri" w:cs="Calibri"/>
          <w:color w:val="221F1F"/>
          <w:spacing w:val="1"/>
          <w:sz w:val="18"/>
          <w:szCs w:val="18"/>
        </w:rPr>
        <w:t>o</w:t>
      </w:r>
      <w:r w:rsidRPr="006B67EB">
        <w:rPr>
          <w:rFonts w:eastAsia="Calibri" w:cs="Calibri"/>
          <w:color w:val="221F1F"/>
          <w:spacing w:val="-1"/>
          <w:sz w:val="18"/>
          <w:szCs w:val="18"/>
        </w:rPr>
        <w:t>n</w:t>
      </w:r>
      <w:r w:rsidRPr="006B67EB">
        <w:rPr>
          <w:rFonts w:eastAsia="Calibri" w:cs="Calibri"/>
          <w:color w:val="221F1F"/>
          <w:sz w:val="18"/>
          <w:szCs w:val="18"/>
        </w:rPr>
        <w:t>ima</w:t>
      </w:r>
      <w:r w:rsidRPr="006B67EB">
        <w:rPr>
          <w:rFonts w:eastAsia="Calibri" w:cs="Calibri"/>
          <w:color w:val="221F1F"/>
          <w:spacing w:val="-1"/>
          <w:sz w:val="18"/>
          <w:szCs w:val="18"/>
        </w:rPr>
        <w:t>n</w:t>
      </w:r>
      <w:r w:rsidRPr="006B67EB">
        <w:rPr>
          <w:rFonts w:eastAsia="Calibri" w:cs="Calibri"/>
          <w:color w:val="221F1F"/>
          <w:sz w:val="18"/>
          <w:szCs w:val="18"/>
        </w:rPr>
        <w:t>a</w:t>
      </w:r>
      <w:r w:rsidRPr="006B67EB">
        <w:rPr>
          <w:rFonts w:eastAsia="Calibri" w:cs="Calibri"/>
          <w:color w:val="221F1F"/>
          <w:spacing w:val="-1"/>
          <w:sz w:val="18"/>
          <w:szCs w:val="18"/>
        </w:rPr>
        <w:t>n</w:t>
      </w:r>
      <w:r w:rsidRPr="006B67EB">
        <w:rPr>
          <w:rFonts w:eastAsia="Calibri" w:cs="Calibri"/>
          <w:color w:val="221F1F"/>
          <w:sz w:val="18"/>
          <w:szCs w:val="18"/>
        </w:rPr>
        <w:t>t</w:t>
      </w:r>
      <w:r w:rsidRPr="006B67EB">
        <w:rPr>
          <w:rFonts w:eastAsia="Calibri" w:cs="Calibri"/>
          <w:color w:val="221F1F"/>
          <w:spacing w:val="-1"/>
          <w:sz w:val="18"/>
          <w:szCs w:val="18"/>
        </w:rPr>
        <w:t>s</w:t>
      </w:r>
      <w:r w:rsidRPr="006B67EB">
        <w:rPr>
          <w:rFonts w:eastAsia="Calibri" w:cs="Calibri"/>
          <w:color w:val="221F1F"/>
          <w:spacing w:val="1"/>
          <w:sz w:val="18"/>
          <w:szCs w:val="18"/>
        </w:rPr>
        <w:t>o</w:t>
      </w:r>
      <w:r w:rsidRPr="006B67EB">
        <w:rPr>
          <w:rFonts w:eastAsia="Calibri" w:cs="Calibri"/>
          <w:color w:val="221F1F"/>
          <w:sz w:val="18"/>
          <w:szCs w:val="18"/>
        </w:rPr>
        <w:t>a</w:t>
      </w:r>
      <w:r w:rsidRPr="006B67EB">
        <w:rPr>
          <w:rFonts w:eastAsia="Calibri" w:cs="Calibri"/>
          <w:color w:val="221F1F"/>
          <w:spacing w:val="-1"/>
          <w:sz w:val="18"/>
          <w:szCs w:val="18"/>
        </w:rPr>
        <w:t xml:space="preserve"> </w:t>
      </w:r>
      <w:r w:rsidRPr="006B67EB">
        <w:rPr>
          <w:rFonts w:eastAsia="Calibri" w:cs="Calibri"/>
          <w:color w:val="221F1F"/>
          <w:spacing w:val="1"/>
          <w:sz w:val="18"/>
          <w:szCs w:val="18"/>
        </w:rPr>
        <w:t>P</w:t>
      </w:r>
      <w:r w:rsidRPr="006B67EB">
        <w:rPr>
          <w:rFonts w:eastAsia="Calibri" w:cs="Calibri"/>
          <w:color w:val="221F1F"/>
          <w:sz w:val="18"/>
          <w:szCs w:val="18"/>
        </w:rPr>
        <w:t>,</w:t>
      </w:r>
      <w:r w:rsidRPr="006B67EB">
        <w:rPr>
          <w:rFonts w:eastAsia="Calibri" w:cs="Calibri"/>
          <w:color w:val="221F1F"/>
          <w:spacing w:val="-1"/>
          <w:sz w:val="18"/>
          <w:szCs w:val="18"/>
        </w:rPr>
        <w:t xml:space="preserve"> </w:t>
      </w:r>
      <w:r w:rsidRPr="006B67EB">
        <w:rPr>
          <w:rFonts w:eastAsia="Calibri" w:cs="Calibri"/>
          <w:color w:val="221F1F"/>
          <w:spacing w:val="1"/>
          <w:sz w:val="18"/>
          <w:szCs w:val="18"/>
        </w:rPr>
        <w:t>R</w:t>
      </w:r>
      <w:r w:rsidRPr="006B67EB">
        <w:rPr>
          <w:rFonts w:eastAsia="Calibri" w:cs="Calibri"/>
          <w:color w:val="221F1F"/>
          <w:sz w:val="18"/>
          <w:szCs w:val="18"/>
        </w:rPr>
        <w:t>ave</w:t>
      </w:r>
      <w:r w:rsidRPr="006B67EB">
        <w:rPr>
          <w:rFonts w:eastAsia="Calibri" w:cs="Calibri"/>
          <w:color w:val="221F1F"/>
          <w:spacing w:val="-1"/>
          <w:sz w:val="18"/>
          <w:szCs w:val="18"/>
        </w:rPr>
        <w:t>l</w:t>
      </w:r>
      <w:r w:rsidRPr="006B67EB">
        <w:rPr>
          <w:rFonts w:eastAsia="Calibri" w:cs="Calibri"/>
          <w:color w:val="221F1F"/>
          <w:spacing w:val="1"/>
          <w:sz w:val="18"/>
          <w:szCs w:val="18"/>
        </w:rPr>
        <w:t>o</w:t>
      </w:r>
      <w:r w:rsidRPr="006B67EB">
        <w:rPr>
          <w:rFonts w:eastAsia="Calibri" w:cs="Calibri"/>
          <w:color w:val="221F1F"/>
          <w:spacing w:val="-2"/>
          <w:sz w:val="18"/>
          <w:szCs w:val="18"/>
        </w:rPr>
        <w:t>j</w:t>
      </w:r>
      <w:r w:rsidRPr="006B67EB">
        <w:rPr>
          <w:rFonts w:eastAsia="Calibri" w:cs="Calibri"/>
          <w:color w:val="221F1F"/>
          <w:spacing w:val="1"/>
          <w:sz w:val="18"/>
          <w:szCs w:val="18"/>
        </w:rPr>
        <w:t>o</w:t>
      </w:r>
      <w:r w:rsidRPr="006B67EB">
        <w:rPr>
          <w:rFonts w:eastAsia="Calibri" w:cs="Calibri"/>
          <w:color w:val="221F1F"/>
          <w:sz w:val="18"/>
          <w:szCs w:val="18"/>
        </w:rPr>
        <w:t>a</w:t>
      </w:r>
      <w:r w:rsidRPr="006B67EB">
        <w:rPr>
          <w:rFonts w:eastAsia="Calibri" w:cs="Calibri"/>
          <w:color w:val="221F1F"/>
          <w:spacing w:val="-1"/>
          <w:sz w:val="18"/>
          <w:szCs w:val="18"/>
        </w:rPr>
        <w:t>n</w:t>
      </w:r>
      <w:r w:rsidRPr="006B67EB">
        <w:rPr>
          <w:rFonts w:eastAsia="Calibri" w:cs="Calibri"/>
          <w:color w:val="221F1F"/>
          <w:sz w:val="18"/>
          <w:szCs w:val="18"/>
        </w:rPr>
        <w:t>a</w:t>
      </w:r>
      <w:r w:rsidRPr="006B67EB">
        <w:rPr>
          <w:rFonts w:eastAsia="Calibri" w:cs="Calibri"/>
          <w:color w:val="221F1F"/>
          <w:spacing w:val="-4"/>
          <w:sz w:val="18"/>
          <w:szCs w:val="18"/>
        </w:rPr>
        <w:t xml:space="preserve"> </w:t>
      </w:r>
      <w:r w:rsidRPr="006B67EB">
        <w:rPr>
          <w:rFonts w:eastAsia="Calibri" w:cs="Calibri"/>
          <w:color w:val="221F1F"/>
          <w:spacing w:val="1"/>
          <w:sz w:val="18"/>
          <w:szCs w:val="18"/>
        </w:rPr>
        <w:t>V</w:t>
      </w:r>
      <w:r w:rsidRPr="006B67EB">
        <w:rPr>
          <w:rFonts w:eastAsia="Calibri" w:cs="Calibri"/>
          <w:color w:val="221F1F"/>
          <w:sz w:val="18"/>
          <w:szCs w:val="18"/>
        </w:rPr>
        <w:t xml:space="preserve">, </w:t>
      </w:r>
      <w:r w:rsidRPr="006B67EB">
        <w:rPr>
          <w:rFonts w:eastAsia="Calibri" w:cs="Calibri"/>
          <w:color w:val="221F1F"/>
          <w:spacing w:val="1"/>
          <w:sz w:val="18"/>
          <w:szCs w:val="18"/>
        </w:rPr>
        <w:t>R</w:t>
      </w:r>
      <w:r w:rsidRPr="006B67EB">
        <w:rPr>
          <w:rFonts w:eastAsia="Calibri" w:cs="Calibri"/>
          <w:color w:val="221F1F"/>
          <w:sz w:val="18"/>
          <w:szCs w:val="18"/>
        </w:rPr>
        <w:t>am</w:t>
      </w:r>
      <w:r w:rsidRPr="006B67EB">
        <w:rPr>
          <w:rFonts w:eastAsia="Calibri" w:cs="Calibri"/>
          <w:color w:val="221F1F"/>
          <w:spacing w:val="-1"/>
          <w:sz w:val="18"/>
          <w:szCs w:val="18"/>
        </w:rPr>
        <w:t>be</w:t>
      </w:r>
      <w:r w:rsidRPr="006B67EB">
        <w:rPr>
          <w:rFonts w:eastAsia="Calibri" w:cs="Calibri"/>
          <w:color w:val="221F1F"/>
          <w:sz w:val="18"/>
          <w:szCs w:val="18"/>
        </w:rPr>
        <w:t>l</w:t>
      </w:r>
      <w:r w:rsidRPr="006B67EB">
        <w:rPr>
          <w:rFonts w:eastAsia="Calibri" w:cs="Calibri"/>
          <w:color w:val="221F1F"/>
          <w:spacing w:val="1"/>
          <w:sz w:val="18"/>
          <w:szCs w:val="18"/>
        </w:rPr>
        <w:t>o</w:t>
      </w:r>
      <w:r w:rsidRPr="006B67EB">
        <w:rPr>
          <w:rFonts w:eastAsia="Calibri" w:cs="Calibri"/>
          <w:color w:val="221F1F"/>
          <w:spacing w:val="-1"/>
          <w:sz w:val="18"/>
          <w:szCs w:val="18"/>
        </w:rPr>
        <w:t>s</w:t>
      </w:r>
      <w:r w:rsidRPr="006B67EB">
        <w:rPr>
          <w:rFonts w:eastAsia="Calibri" w:cs="Calibri"/>
          <w:color w:val="221F1F"/>
          <w:spacing w:val="1"/>
          <w:sz w:val="18"/>
          <w:szCs w:val="18"/>
        </w:rPr>
        <w:t>o</w:t>
      </w:r>
      <w:r w:rsidRPr="006B67EB">
        <w:rPr>
          <w:rFonts w:eastAsia="Calibri" w:cs="Calibri"/>
          <w:color w:val="221F1F"/>
          <w:sz w:val="18"/>
          <w:szCs w:val="18"/>
        </w:rPr>
        <w:t>n</w:t>
      </w:r>
      <w:r w:rsidRPr="006B67EB">
        <w:rPr>
          <w:rFonts w:eastAsia="Calibri" w:cs="Calibri"/>
          <w:color w:val="221F1F"/>
          <w:spacing w:val="-3"/>
          <w:sz w:val="18"/>
          <w:szCs w:val="18"/>
        </w:rPr>
        <w:t xml:space="preserve"> </w:t>
      </w:r>
      <w:r w:rsidRPr="006B67EB">
        <w:rPr>
          <w:rFonts w:eastAsia="Calibri" w:cs="Calibri"/>
          <w:color w:val="221F1F"/>
          <w:sz w:val="18"/>
          <w:szCs w:val="18"/>
        </w:rPr>
        <w:t>Z,</w:t>
      </w:r>
      <w:r w:rsidRPr="006B67EB">
        <w:rPr>
          <w:rFonts w:eastAsia="Calibri" w:cs="Calibri"/>
          <w:color w:val="221F1F"/>
          <w:spacing w:val="-1"/>
          <w:sz w:val="18"/>
          <w:szCs w:val="18"/>
        </w:rPr>
        <w:t xml:space="preserve"> </w:t>
      </w:r>
      <w:r w:rsidRPr="006B67EB">
        <w:rPr>
          <w:rFonts w:eastAsia="Calibri" w:cs="Calibri"/>
          <w:color w:val="221F1F"/>
          <w:sz w:val="18"/>
          <w:szCs w:val="18"/>
        </w:rPr>
        <w:t>a</w:t>
      </w:r>
      <w:r w:rsidRPr="006B67EB">
        <w:rPr>
          <w:rFonts w:eastAsia="Calibri" w:cs="Calibri"/>
          <w:color w:val="221F1F"/>
          <w:spacing w:val="-1"/>
          <w:sz w:val="18"/>
          <w:szCs w:val="18"/>
        </w:rPr>
        <w:t>n</w:t>
      </w:r>
      <w:r w:rsidRPr="006B67EB">
        <w:rPr>
          <w:rFonts w:eastAsia="Calibri" w:cs="Calibri"/>
          <w:color w:val="221F1F"/>
          <w:sz w:val="18"/>
          <w:szCs w:val="18"/>
        </w:rPr>
        <w:t>d</w:t>
      </w:r>
      <w:r w:rsidRPr="006B67EB">
        <w:rPr>
          <w:rFonts w:eastAsia="Calibri" w:cs="Calibri"/>
          <w:color w:val="221F1F"/>
          <w:spacing w:val="-1"/>
          <w:sz w:val="18"/>
          <w:szCs w:val="18"/>
        </w:rPr>
        <w:t xml:space="preserve"> </w:t>
      </w:r>
      <w:r w:rsidRPr="006B67EB">
        <w:rPr>
          <w:rFonts w:eastAsia="Calibri" w:cs="Calibri"/>
          <w:color w:val="221F1F"/>
          <w:sz w:val="18"/>
          <w:szCs w:val="18"/>
        </w:rPr>
        <w:t>Mar</w:t>
      </w:r>
      <w:r w:rsidRPr="006B67EB">
        <w:rPr>
          <w:rFonts w:eastAsia="Calibri" w:cs="Calibri"/>
          <w:color w:val="221F1F"/>
          <w:spacing w:val="-1"/>
          <w:sz w:val="18"/>
          <w:szCs w:val="18"/>
        </w:rPr>
        <w:t>t</w:t>
      </w:r>
      <w:r w:rsidRPr="006B67EB">
        <w:rPr>
          <w:rFonts w:eastAsia="Calibri" w:cs="Calibri"/>
          <w:color w:val="221F1F"/>
          <w:sz w:val="18"/>
          <w:szCs w:val="18"/>
        </w:rPr>
        <w:t>in</w:t>
      </w:r>
      <w:r w:rsidRPr="006B67EB">
        <w:rPr>
          <w:rFonts w:eastAsia="Calibri" w:cs="Calibri"/>
          <w:color w:val="221F1F"/>
          <w:spacing w:val="-5"/>
          <w:sz w:val="18"/>
          <w:szCs w:val="18"/>
        </w:rPr>
        <w:t xml:space="preserve"> </w:t>
      </w:r>
      <w:r w:rsidRPr="006B67EB">
        <w:rPr>
          <w:rFonts w:eastAsia="Calibri" w:cs="Calibri"/>
          <w:color w:val="221F1F"/>
          <w:spacing w:val="1"/>
          <w:sz w:val="18"/>
          <w:szCs w:val="18"/>
        </w:rPr>
        <w:t>L</w:t>
      </w:r>
      <w:r w:rsidRPr="006B67EB">
        <w:rPr>
          <w:rFonts w:eastAsia="Calibri" w:cs="Calibri"/>
          <w:color w:val="221F1F"/>
          <w:sz w:val="18"/>
          <w:szCs w:val="18"/>
        </w:rPr>
        <w:t xml:space="preserve">. </w:t>
      </w:r>
      <w:r w:rsidRPr="006B67EB">
        <w:rPr>
          <w:rFonts w:eastAsia="Calibri" w:cs="Calibri"/>
          <w:color w:val="221F1F"/>
          <w:spacing w:val="1"/>
          <w:sz w:val="18"/>
          <w:szCs w:val="18"/>
        </w:rPr>
        <w:t>(</w:t>
      </w:r>
      <w:r w:rsidRPr="006B67EB">
        <w:rPr>
          <w:rFonts w:eastAsia="Calibri" w:cs="Calibri"/>
          <w:color w:val="221F1F"/>
          <w:sz w:val="18"/>
          <w:szCs w:val="18"/>
        </w:rPr>
        <w:t>2009)</w:t>
      </w:r>
      <w:r w:rsidRPr="006B67EB">
        <w:rPr>
          <w:rFonts w:eastAsia="Calibri" w:cs="Calibri"/>
          <w:color w:val="221F1F"/>
          <w:spacing w:val="-4"/>
          <w:sz w:val="18"/>
          <w:szCs w:val="18"/>
        </w:rPr>
        <w:t xml:space="preserve"> </w:t>
      </w:r>
      <w:r w:rsidRPr="006B67EB">
        <w:rPr>
          <w:rFonts w:eastAsia="Calibri" w:cs="Calibri"/>
          <w:color w:val="221F1F"/>
          <w:spacing w:val="1"/>
          <w:sz w:val="18"/>
          <w:szCs w:val="18"/>
        </w:rPr>
        <w:t>I</w:t>
      </w:r>
      <w:r w:rsidRPr="006B67EB">
        <w:rPr>
          <w:rFonts w:eastAsia="Calibri" w:cs="Calibri"/>
          <w:color w:val="221F1F"/>
          <w:sz w:val="18"/>
          <w:szCs w:val="18"/>
        </w:rPr>
        <w:t>m</w:t>
      </w:r>
      <w:r w:rsidRPr="006B67EB">
        <w:rPr>
          <w:rFonts w:eastAsia="Calibri" w:cs="Calibri"/>
          <w:color w:val="221F1F"/>
          <w:spacing w:val="-1"/>
          <w:sz w:val="18"/>
          <w:szCs w:val="18"/>
        </w:rPr>
        <w:t>p</w:t>
      </w:r>
      <w:r w:rsidRPr="006B67EB">
        <w:rPr>
          <w:rFonts w:eastAsia="Calibri" w:cs="Calibri"/>
          <w:color w:val="221F1F"/>
          <w:sz w:val="18"/>
          <w:szCs w:val="18"/>
        </w:rPr>
        <w:t>l</w:t>
      </w:r>
      <w:r w:rsidRPr="006B67EB">
        <w:rPr>
          <w:rFonts w:eastAsia="Calibri" w:cs="Calibri"/>
          <w:color w:val="221F1F"/>
          <w:spacing w:val="-1"/>
          <w:sz w:val="18"/>
          <w:szCs w:val="18"/>
        </w:rPr>
        <w:t>e</w:t>
      </w:r>
      <w:r w:rsidRPr="006B67EB">
        <w:rPr>
          <w:rFonts w:eastAsia="Calibri" w:cs="Calibri"/>
          <w:color w:val="221F1F"/>
          <w:sz w:val="18"/>
          <w:szCs w:val="18"/>
        </w:rPr>
        <w:t>m</w:t>
      </w:r>
      <w:r w:rsidRPr="006B67EB">
        <w:rPr>
          <w:rFonts w:eastAsia="Calibri" w:cs="Calibri"/>
          <w:color w:val="221F1F"/>
          <w:spacing w:val="-1"/>
          <w:sz w:val="18"/>
          <w:szCs w:val="18"/>
        </w:rPr>
        <w:t>en</w:t>
      </w:r>
      <w:r w:rsidRPr="006B67EB">
        <w:rPr>
          <w:rFonts w:eastAsia="Calibri" w:cs="Calibri"/>
          <w:color w:val="221F1F"/>
          <w:sz w:val="18"/>
          <w:szCs w:val="18"/>
        </w:rPr>
        <w:t>t</w:t>
      </w:r>
      <w:r w:rsidRPr="006B67EB">
        <w:rPr>
          <w:rFonts w:eastAsia="Calibri" w:cs="Calibri"/>
          <w:color w:val="221F1F"/>
          <w:spacing w:val="-1"/>
          <w:sz w:val="18"/>
          <w:szCs w:val="18"/>
        </w:rPr>
        <w:t>i</w:t>
      </w:r>
      <w:r w:rsidRPr="006B67EB">
        <w:rPr>
          <w:rFonts w:eastAsia="Calibri" w:cs="Calibri"/>
          <w:color w:val="221F1F"/>
          <w:spacing w:val="1"/>
          <w:sz w:val="18"/>
          <w:szCs w:val="18"/>
        </w:rPr>
        <w:t>n</w:t>
      </w:r>
      <w:r w:rsidRPr="006B67EB">
        <w:rPr>
          <w:rFonts w:eastAsia="Calibri" w:cs="Calibri"/>
          <w:color w:val="221F1F"/>
          <w:sz w:val="18"/>
          <w:szCs w:val="18"/>
        </w:rPr>
        <w:t>g</w:t>
      </w:r>
      <w:r w:rsidRPr="006B67EB">
        <w:rPr>
          <w:rFonts w:eastAsia="Calibri" w:cs="Calibri"/>
          <w:color w:val="221F1F"/>
          <w:spacing w:val="-6"/>
          <w:sz w:val="18"/>
          <w:szCs w:val="18"/>
        </w:rPr>
        <w:t xml:space="preserve"> </w:t>
      </w:r>
      <w:r w:rsidRPr="006B67EB">
        <w:rPr>
          <w:rFonts w:eastAsia="Calibri" w:cs="Calibri"/>
          <w:color w:val="221F1F"/>
          <w:sz w:val="18"/>
          <w:szCs w:val="18"/>
        </w:rPr>
        <w:t>an</w:t>
      </w:r>
      <w:r w:rsidRPr="006B67EB">
        <w:rPr>
          <w:rFonts w:eastAsia="Calibri" w:cs="Calibri"/>
          <w:color w:val="221F1F"/>
          <w:spacing w:val="-1"/>
          <w:sz w:val="18"/>
          <w:szCs w:val="18"/>
        </w:rPr>
        <w:t xml:space="preserve"> </w:t>
      </w:r>
      <w:r w:rsidRPr="006B67EB">
        <w:rPr>
          <w:rFonts w:eastAsia="Calibri" w:cs="Calibri"/>
          <w:color w:val="221F1F"/>
          <w:spacing w:val="2"/>
          <w:sz w:val="18"/>
          <w:szCs w:val="18"/>
        </w:rPr>
        <w:t>i</w:t>
      </w:r>
      <w:r w:rsidRPr="006B67EB">
        <w:rPr>
          <w:rFonts w:eastAsia="Calibri" w:cs="Calibri"/>
          <w:color w:val="221F1F"/>
          <w:spacing w:val="-1"/>
          <w:sz w:val="18"/>
          <w:szCs w:val="18"/>
        </w:rPr>
        <w:t>n</w:t>
      </w:r>
      <w:r w:rsidRPr="006B67EB">
        <w:rPr>
          <w:rFonts w:eastAsia="Calibri" w:cs="Calibri"/>
          <w:color w:val="221F1F"/>
          <w:sz w:val="18"/>
          <w:szCs w:val="18"/>
        </w:rPr>
        <w:t>t</w:t>
      </w:r>
      <w:r w:rsidRPr="006B67EB">
        <w:rPr>
          <w:rFonts w:eastAsia="Calibri" w:cs="Calibri"/>
          <w:color w:val="221F1F"/>
          <w:spacing w:val="1"/>
          <w:sz w:val="18"/>
          <w:szCs w:val="18"/>
        </w:rPr>
        <w:t>e</w:t>
      </w:r>
      <w:r w:rsidRPr="006B67EB">
        <w:rPr>
          <w:rFonts w:eastAsia="Calibri" w:cs="Calibri"/>
          <w:color w:val="221F1F"/>
          <w:spacing w:val="-1"/>
          <w:sz w:val="18"/>
          <w:szCs w:val="18"/>
        </w:rPr>
        <w:t>g</w:t>
      </w:r>
      <w:r w:rsidRPr="006B67EB">
        <w:rPr>
          <w:rFonts w:eastAsia="Calibri" w:cs="Calibri"/>
          <w:color w:val="221F1F"/>
          <w:spacing w:val="8"/>
          <w:sz w:val="18"/>
          <w:szCs w:val="18"/>
        </w:rPr>
        <w:t>r</w:t>
      </w:r>
      <w:r w:rsidRPr="006B67EB">
        <w:rPr>
          <w:rFonts w:eastAsia="Calibri" w:cs="Calibri"/>
          <w:color w:val="221F1F"/>
          <w:sz w:val="18"/>
          <w:szCs w:val="18"/>
        </w:rPr>
        <w:t>at</w:t>
      </w:r>
      <w:r w:rsidRPr="006B67EB">
        <w:rPr>
          <w:rFonts w:eastAsia="Calibri" w:cs="Calibri"/>
          <w:color w:val="221F1F"/>
          <w:spacing w:val="-1"/>
          <w:sz w:val="18"/>
          <w:szCs w:val="18"/>
        </w:rPr>
        <w:t>e</w:t>
      </w:r>
      <w:r w:rsidRPr="006B67EB">
        <w:rPr>
          <w:rFonts w:eastAsia="Calibri" w:cs="Calibri"/>
          <w:color w:val="221F1F"/>
          <w:sz w:val="18"/>
          <w:szCs w:val="18"/>
        </w:rPr>
        <w:t xml:space="preserve">d </w:t>
      </w:r>
      <w:r w:rsidRPr="006B67EB">
        <w:rPr>
          <w:rFonts w:eastAsia="Calibri" w:cs="Calibri"/>
          <w:color w:val="221F1F"/>
          <w:spacing w:val="-1"/>
          <w:sz w:val="18"/>
          <w:szCs w:val="18"/>
        </w:rPr>
        <w:t>nu</w:t>
      </w:r>
      <w:r w:rsidRPr="006B67EB">
        <w:rPr>
          <w:rFonts w:eastAsia="Calibri" w:cs="Calibri"/>
          <w:color w:val="221F1F"/>
          <w:sz w:val="18"/>
          <w:szCs w:val="18"/>
        </w:rPr>
        <w:t>t</w:t>
      </w:r>
      <w:r w:rsidRPr="006B67EB">
        <w:rPr>
          <w:rFonts w:eastAsia="Calibri" w:cs="Calibri"/>
          <w:color w:val="221F1F"/>
          <w:spacing w:val="-1"/>
          <w:sz w:val="18"/>
          <w:szCs w:val="18"/>
        </w:rPr>
        <w:t>r</w:t>
      </w:r>
      <w:r w:rsidRPr="006B67EB">
        <w:rPr>
          <w:rFonts w:eastAsia="Calibri" w:cs="Calibri"/>
          <w:color w:val="221F1F"/>
          <w:sz w:val="18"/>
          <w:szCs w:val="18"/>
        </w:rPr>
        <w:t>i</w:t>
      </w:r>
      <w:r w:rsidRPr="006B67EB">
        <w:rPr>
          <w:rFonts w:eastAsia="Calibri" w:cs="Calibri"/>
          <w:color w:val="221F1F"/>
          <w:spacing w:val="2"/>
          <w:sz w:val="18"/>
          <w:szCs w:val="18"/>
        </w:rPr>
        <w:t>t</w:t>
      </w:r>
      <w:r w:rsidRPr="006B67EB">
        <w:rPr>
          <w:rFonts w:eastAsia="Calibri" w:cs="Calibri"/>
          <w:color w:val="221F1F"/>
          <w:sz w:val="18"/>
          <w:szCs w:val="18"/>
        </w:rPr>
        <w:t>i</w:t>
      </w:r>
      <w:r w:rsidRPr="006B67EB">
        <w:rPr>
          <w:rFonts w:eastAsia="Calibri" w:cs="Calibri"/>
          <w:color w:val="221F1F"/>
          <w:spacing w:val="1"/>
          <w:sz w:val="18"/>
          <w:szCs w:val="18"/>
        </w:rPr>
        <w:t>o</w:t>
      </w:r>
      <w:r w:rsidRPr="006B67EB">
        <w:rPr>
          <w:rFonts w:eastAsia="Calibri" w:cs="Calibri"/>
          <w:color w:val="221F1F"/>
          <w:sz w:val="18"/>
          <w:szCs w:val="18"/>
        </w:rPr>
        <w:t>n</w:t>
      </w:r>
      <w:r w:rsidRPr="006B67EB">
        <w:rPr>
          <w:rFonts w:eastAsia="Calibri" w:cs="Calibri"/>
          <w:color w:val="221F1F"/>
          <w:spacing w:val="-3"/>
          <w:sz w:val="18"/>
          <w:szCs w:val="18"/>
        </w:rPr>
        <w:t xml:space="preserve"> </w:t>
      </w:r>
      <w:r w:rsidRPr="006B67EB">
        <w:rPr>
          <w:rFonts w:eastAsia="Calibri" w:cs="Calibri"/>
          <w:color w:val="221F1F"/>
          <w:spacing w:val="-1"/>
          <w:sz w:val="18"/>
          <w:szCs w:val="18"/>
        </w:rPr>
        <w:t>p</w:t>
      </w:r>
      <w:r w:rsidRPr="006B67EB">
        <w:rPr>
          <w:rFonts w:eastAsia="Calibri" w:cs="Calibri"/>
          <w:color w:val="221F1F"/>
          <w:sz w:val="18"/>
          <w:szCs w:val="18"/>
        </w:rPr>
        <w:t>a</w:t>
      </w:r>
      <w:r w:rsidRPr="006B67EB">
        <w:rPr>
          <w:rFonts w:eastAsia="Calibri" w:cs="Calibri"/>
          <w:color w:val="221F1F"/>
          <w:spacing w:val="1"/>
          <w:sz w:val="18"/>
          <w:szCs w:val="18"/>
        </w:rPr>
        <w:t>c</w:t>
      </w:r>
      <w:r w:rsidRPr="006B67EB">
        <w:rPr>
          <w:rFonts w:eastAsia="Calibri" w:cs="Calibri"/>
          <w:color w:val="221F1F"/>
          <w:sz w:val="18"/>
          <w:szCs w:val="18"/>
        </w:rPr>
        <w:t>ka</w:t>
      </w:r>
      <w:r w:rsidRPr="006B67EB">
        <w:rPr>
          <w:rFonts w:eastAsia="Calibri" w:cs="Calibri"/>
          <w:color w:val="221F1F"/>
          <w:spacing w:val="-1"/>
          <w:sz w:val="18"/>
          <w:szCs w:val="18"/>
        </w:rPr>
        <w:t>g</w:t>
      </w:r>
      <w:r w:rsidRPr="006B67EB">
        <w:rPr>
          <w:rFonts w:eastAsia="Calibri" w:cs="Calibri"/>
          <w:color w:val="221F1F"/>
          <w:sz w:val="18"/>
          <w:szCs w:val="18"/>
        </w:rPr>
        <w:t>e</w:t>
      </w:r>
      <w:r w:rsidRPr="006B67EB">
        <w:rPr>
          <w:rFonts w:eastAsia="Calibri" w:cs="Calibri"/>
          <w:color w:val="221F1F"/>
          <w:spacing w:val="-6"/>
          <w:sz w:val="18"/>
          <w:szCs w:val="18"/>
        </w:rPr>
        <w:t xml:space="preserve"> </w:t>
      </w:r>
      <w:r w:rsidRPr="006B67EB">
        <w:rPr>
          <w:rFonts w:eastAsia="Calibri" w:cs="Calibri"/>
          <w:color w:val="221F1F"/>
          <w:sz w:val="18"/>
          <w:szCs w:val="18"/>
        </w:rPr>
        <w:t>at</w:t>
      </w:r>
      <w:r w:rsidRPr="006B67EB">
        <w:rPr>
          <w:rFonts w:eastAsia="Calibri" w:cs="Calibri"/>
          <w:color w:val="221F1F"/>
          <w:spacing w:val="-1"/>
          <w:sz w:val="18"/>
          <w:szCs w:val="18"/>
        </w:rPr>
        <w:t xml:space="preserve"> </w:t>
      </w:r>
      <w:r w:rsidRPr="006B67EB">
        <w:rPr>
          <w:rFonts w:eastAsia="Calibri" w:cs="Calibri"/>
          <w:color w:val="221F1F"/>
          <w:sz w:val="18"/>
          <w:szCs w:val="18"/>
        </w:rPr>
        <w:t>l</w:t>
      </w:r>
      <w:r w:rsidRPr="006B67EB">
        <w:rPr>
          <w:rFonts w:eastAsia="Calibri" w:cs="Calibri"/>
          <w:color w:val="221F1F"/>
          <w:spacing w:val="2"/>
          <w:sz w:val="18"/>
          <w:szCs w:val="18"/>
        </w:rPr>
        <w:t>a</w:t>
      </w:r>
      <w:r w:rsidRPr="006B67EB">
        <w:rPr>
          <w:rFonts w:eastAsia="Calibri" w:cs="Calibri"/>
          <w:color w:val="221F1F"/>
          <w:sz w:val="18"/>
          <w:szCs w:val="18"/>
        </w:rPr>
        <w:t>r</w:t>
      </w:r>
      <w:r w:rsidRPr="006B67EB">
        <w:rPr>
          <w:rFonts w:eastAsia="Calibri" w:cs="Calibri"/>
          <w:color w:val="221F1F"/>
          <w:spacing w:val="-1"/>
          <w:sz w:val="18"/>
          <w:szCs w:val="18"/>
        </w:rPr>
        <w:t>g</w:t>
      </w:r>
      <w:r w:rsidRPr="006B67EB">
        <w:rPr>
          <w:rFonts w:eastAsia="Calibri" w:cs="Calibri"/>
          <w:color w:val="221F1F"/>
          <w:sz w:val="18"/>
          <w:szCs w:val="18"/>
        </w:rPr>
        <w:t>e</w:t>
      </w:r>
      <w:r w:rsidRPr="006B67EB">
        <w:rPr>
          <w:rFonts w:eastAsia="Calibri" w:cs="Calibri"/>
          <w:color w:val="221F1F"/>
          <w:spacing w:val="-3"/>
          <w:sz w:val="18"/>
          <w:szCs w:val="18"/>
        </w:rPr>
        <w:t xml:space="preserve"> </w:t>
      </w:r>
      <w:r w:rsidRPr="006B67EB">
        <w:rPr>
          <w:rFonts w:eastAsia="Calibri" w:cs="Calibri"/>
          <w:color w:val="221F1F"/>
          <w:spacing w:val="-1"/>
          <w:sz w:val="18"/>
          <w:szCs w:val="18"/>
        </w:rPr>
        <w:t>s</w:t>
      </w:r>
      <w:r w:rsidRPr="006B67EB">
        <w:rPr>
          <w:rFonts w:eastAsia="Calibri" w:cs="Calibri"/>
          <w:color w:val="221F1F"/>
          <w:spacing w:val="1"/>
          <w:sz w:val="18"/>
          <w:szCs w:val="18"/>
        </w:rPr>
        <w:t>c</w:t>
      </w:r>
      <w:r w:rsidRPr="006B67EB">
        <w:rPr>
          <w:rFonts w:eastAsia="Calibri" w:cs="Calibri"/>
          <w:color w:val="221F1F"/>
          <w:sz w:val="18"/>
          <w:szCs w:val="18"/>
        </w:rPr>
        <w:t>a</w:t>
      </w:r>
      <w:r w:rsidRPr="006B67EB">
        <w:rPr>
          <w:rFonts w:eastAsia="Calibri" w:cs="Calibri"/>
          <w:color w:val="221F1F"/>
          <w:spacing w:val="2"/>
          <w:sz w:val="18"/>
          <w:szCs w:val="18"/>
        </w:rPr>
        <w:t>l</w:t>
      </w:r>
      <w:r w:rsidRPr="006B67EB">
        <w:rPr>
          <w:rFonts w:eastAsia="Calibri" w:cs="Calibri"/>
          <w:color w:val="221F1F"/>
          <w:sz w:val="18"/>
          <w:szCs w:val="18"/>
        </w:rPr>
        <w:t>e</w:t>
      </w:r>
      <w:r w:rsidRPr="006B67EB">
        <w:rPr>
          <w:rFonts w:eastAsia="Calibri" w:cs="Calibri"/>
          <w:color w:val="221F1F"/>
          <w:spacing w:val="-3"/>
          <w:sz w:val="18"/>
          <w:szCs w:val="18"/>
        </w:rPr>
        <w:t xml:space="preserve"> </w:t>
      </w:r>
      <w:r w:rsidRPr="006B67EB">
        <w:rPr>
          <w:rFonts w:eastAsia="Calibri" w:cs="Calibri"/>
          <w:color w:val="221F1F"/>
          <w:spacing w:val="2"/>
          <w:sz w:val="18"/>
          <w:szCs w:val="18"/>
        </w:rPr>
        <w:t>i</w:t>
      </w:r>
      <w:r w:rsidRPr="006B67EB">
        <w:rPr>
          <w:rFonts w:eastAsia="Calibri" w:cs="Calibri"/>
          <w:color w:val="221F1F"/>
          <w:sz w:val="18"/>
          <w:szCs w:val="18"/>
        </w:rPr>
        <w:t>n</w:t>
      </w:r>
      <w:r w:rsidRPr="006B67EB">
        <w:rPr>
          <w:rFonts w:eastAsia="Calibri" w:cs="Calibri"/>
          <w:color w:val="221F1F"/>
          <w:spacing w:val="-1"/>
          <w:sz w:val="18"/>
          <w:szCs w:val="18"/>
        </w:rPr>
        <w:t xml:space="preserve"> </w:t>
      </w:r>
      <w:r w:rsidRPr="006B67EB">
        <w:rPr>
          <w:rFonts w:eastAsia="Calibri" w:cs="Calibri"/>
          <w:color w:val="221F1F"/>
          <w:sz w:val="18"/>
          <w:szCs w:val="18"/>
        </w:rPr>
        <w:t>Ma</w:t>
      </w:r>
      <w:r w:rsidRPr="006B67EB">
        <w:rPr>
          <w:rFonts w:eastAsia="Calibri" w:cs="Calibri"/>
          <w:color w:val="221F1F"/>
          <w:spacing w:val="-1"/>
          <w:sz w:val="18"/>
          <w:szCs w:val="18"/>
        </w:rPr>
        <w:t>d</w:t>
      </w:r>
      <w:r w:rsidRPr="006B67EB">
        <w:rPr>
          <w:rFonts w:eastAsia="Calibri" w:cs="Calibri"/>
          <w:color w:val="221F1F"/>
          <w:spacing w:val="2"/>
          <w:sz w:val="18"/>
          <w:szCs w:val="18"/>
        </w:rPr>
        <w:t>a</w:t>
      </w:r>
      <w:r w:rsidRPr="006B67EB">
        <w:rPr>
          <w:rFonts w:eastAsia="Calibri" w:cs="Calibri"/>
          <w:color w:val="221F1F"/>
          <w:spacing w:val="-1"/>
          <w:sz w:val="18"/>
          <w:szCs w:val="18"/>
        </w:rPr>
        <w:t>g</w:t>
      </w:r>
      <w:r w:rsidRPr="006B67EB">
        <w:rPr>
          <w:rFonts w:eastAsia="Calibri" w:cs="Calibri"/>
          <w:color w:val="221F1F"/>
          <w:sz w:val="18"/>
          <w:szCs w:val="18"/>
        </w:rPr>
        <w:t>a</w:t>
      </w:r>
      <w:r w:rsidRPr="006B67EB">
        <w:rPr>
          <w:rFonts w:eastAsia="Calibri" w:cs="Calibri"/>
          <w:color w:val="221F1F"/>
          <w:spacing w:val="-1"/>
          <w:sz w:val="18"/>
          <w:szCs w:val="18"/>
        </w:rPr>
        <w:t>s</w:t>
      </w:r>
      <w:r w:rsidRPr="006B67EB">
        <w:rPr>
          <w:rFonts w:eastAsia="Calibri" w:cs="Calibri"/>
          <w:color w:val="221F1F"/>
          <w:spacing w:val="1"/>
          <w:sz w:val="18"/>
          <w:szCs w:val="18"/>
        </w:rPr>
        <w:t>c</w:t>
      </w:r>
      <w:r w:rsidRPr="006B67EB">
        <w:rPr>
          <w:rFonts w:eastAsia="Calibri" w:cs="Calibri"/>
          <w:color w:val="221F1F"/>
          <w:sz w:val="18"/>
          <w:szCs w:val="18"/>
        </w:rPr>
        <w:t>ar:</w:t>
      </w:r>
      <w:r w:rsidRPr="006B67EB">
        <w:rPr>
          <w:rFonts w:eastAsia="Calibri" w:cs="Calibri"/>
          <w:color w:val="221F1F"/>
          <w:spacing w:val="-4"/>
          <w:sz w:val="18"/>
          <w:szCs w:val="18"/>
        </w:rPr>
        <w:t xml:space="preserve"> </w:t>
      </w:r>
      <w:r w:rsidRPr="006B67EB">
        <w:rPr>
          <w:rFonts w:eastAsia="Calibri" w:cs="Calibri"/>
          <w:color w:val="221F1F"/>
          <w:sz w:val="18"/>
          <w:szCs w:val="18"/>
        </w:rPr>
        <w:t>T</w:t>
      </w:r>
      <w:r w:rsidRPr="006B67EB">
        <w:rPr>
          <w:rFonts w:eastAsia="Calibri" w:cs="Calibri"/>
          <w:color w:val="221F1F"/>
          <w:spacing w:val="-1"/>
          <w:sz w:val="18"/>
          <w:szCs w:val="18"/>
        </w:rPr>
        <w:t>h</w:t>
      </w:r>
      <w:r w:rsidRPr="006B67EB">
        <w:rPr>
          <w:rFonts w:eastAsia="Calibri" w:cs="Calibri"/>
          <w:color w:val="221F1F"/>
          <w:sz w:val="18"/>
          <w:szCs w:val="18"/>
        </w:rPr>
        <w:t>e</w:t>
      </w:r>
      <w:r w:rsidRPr="006B67EB">
        <w:rPr>
          <w:rFonts w:eastAsia="Calibri" w:cs="Calibri"/>
          <w:color w:val="221F1F"/>
          <w:spacing w:val="-2"/>
          <w:sz w:val="18"/>
          <w:szCs w:val="18"/>
        </w:rPr>
        <w:t xml:space="preserve"> </w:t>
      </w:r>
      <w:r w:rsidRPr="006B67EB">
        <w:rPr>
          <w:rFonts w:eastAsia="Calibri" w:cs="Calibri"/>
          <w:color w:val="221F1F"/>
          <w:spacing w:val="1"/>
          <w:sz w:val="18"/>
          <w:szCs w:val="18"/>
        </w:rPr>
        <w:t>Es</w:t>
      </w:r>
      <w:r w:rsidRPr="006B67EB">
        <w:rPr>
          <w:rFonts w:eastAsia="Calibri" w:cs="Calibri"/>
          <w:color w:val="221F1F"/>
          <w:spacing w:val="-1"/>
          <w:sz w:val="18"/>
          <w:szCs w:val="18"/>
        </w:rPr>
        <w:t>se</w:t>
      </w:r>
      <w:r w:rsidRPr="006B67EB">
        <w:rPr>
          <w:rFonts w:eastAsia="Calibri" w:cs="Calibri"/>
          <w:color w:val="221F1F"/>
          <w:spacing w:val="1"/>
          <w:sz w:val="18"/>
          <w:szCs w:val="18"/>
        </w:rPr>
        <w:t>n</w:t>
      </w:r>
      <w:r w:rsidRPr="006B67EB">
        <w:rPr>
          <w:rFonts w:eastAsia="Calibri" w:cs="Calibri"/>
          <w:color w:val="221F1F"/>
          <w:sz w:val="18"/>
          <w:szCs w:val="18"/>
        </w:rPr>
        <w:t>t</w:t>
      </w:r>
      <w:r w:rsidRPr="006B67EB">
        <w:rPr>
          <w:rFonts w:eastAsia="Calibri" w:cs="Calibri"/>
          <w:color w:val="221F1F"/>
          <w:spacing w:val="-1"/>
          <w:sz w:val="18"/>
          <w:szCs w:val="18"/>
        </w:rPr>
        <w:t>i</w:t>
      </w:r>
      <w:r w:rsidRPr="006B67EB">
        <w:rPr>
          <w:rFonts w:eastAsia="Calibri" w:cs="Calibri"/>
          <w:color w:val="221F1F"/>
          <w:sz w:val="18"/>
          <w:szCs w:val="18"/>
        </w:rPr>
        <w:t>al</w:t>
      </w:r>
      <w:r w:rsidRPr="006B67EB">
        <w:rPr>
          <w:rFonts w:eastAsia="Calibri" w:cs="Calibri"/>
          <w:color w:val="221F1F"/>
          <w:spacing w:val="-1"/>
          <w:sz w:val="18"/>
          <w:szCs w:val="18"/>
        </w:rPr>
        <w:t xml:space="preserve"> </w:t>
      </w:r>
      <w:r w:rsidRPr="006B67EB">
        <w:rPr>
          <w:rFonts w:eastAsia="Calibri" w:cs="Calibri"/>
          <w:color w:val="221F1F"/>
          <w:spacing w:val="1"/>
          <w:sz w:val="18"/>
          <w:szCs w:val="18"/>
        </w:rPr>
        <w:t>N</w:t>
      </w:r>
      <w:r w:rsidRPr="006B67EB">
        <w:rPr>
          <w:rFonts w:eastAsia="Calibri" w:cs="Calibri"/>
          <w:color w:val="221F1F"/>
          <w:spacing w:val="-1"/>
          <w:sz w:val="18"/>
          <w:szCs w:val="18"/>
        </w:rPr>
        <w:t>u</w:t>
      </w:r>
      <w:r w:rsidRPr="006B67EB">
        <w:rPr>
          <w:rFonts w:eastAsia="Calibri" w:cs="Calibri"/>
          <w:color w:val="221F1F"/>
          <w:sz w:val="18"/>
          <w:szCs w:val="18"/>
        </w:rPr>
        <w:t>t</w:t>
      </w:r>
      <w:r w:rsidRPr="006B67EB">
        <w:rPr>
          <w:rFonts w:eastAsia="Calibri" w:cs="Calibri"/>
          <w:color w:val="221F1F"/>
          <w:spacing w:val="2"/>
          <w:sz w:val="18"/>
          <w:szCs w:val="18"/>
        </w:rPr>
        <w:t>r</w:t>
      </w:r>
      <w:r w:rsidRPr="006B67EB">
        <w:rPr>
          <w:rFonts w:eastAsia="Calibri" w:cs="Calibri"/>
          <w:color w:val="221F1F"/>
          <w:sz w:val="18"/>
          <w:szCs w:val="18"/>
        </w:rPr>
        <w:t>it</w:t>
      </w:r>
      <w:r w:rsidRPr="006B67EB">
        <w:rPr>
          <w:rFonts w:eastAsia="Calibri" w:cs="Calibri"/>
          <w:color w:val="221F1F"/>
          <w:spacing w:val="-1"/>
          <w:sz w:val="18"/>
          <w:szCs w:val="18"/>
        </w:rPr>
        <w:t>i</w:t>
      </w:r>
      <w:r w:rsidRPr="006B67EB">
        <w:rPr>
          <w:rFonts w:eastAsia="Calibri" w:cs="Calibri"/>
          <w:color w:val="221F1F"/>
          <w:spacing w:val="1"/>
          <w:sz w:val="18"/>
          <w:szCs w:val="18"/>
        </w:rPr>
        <w:t>o</w:t>
      </w:r>
      <w:r w:rsidRPr="006B67EB">
        <w:rPr>
          <w:rFonts w:eastAsia="Calibri" w:cs="Calibri"/>
          <w:color w:val="221F1F"/>
          <w:sz w:val="18"/>
          <w:szCs w:val="18"/>
        </w:rPr>
        <w:t>n</w:t>
      </w:r>
      <w:r w:rsidRPr="006B67EB">
        <w:rPr>
          <w:rFonts w:eastAsia="Calibri" w:cs="Calibri"/>
          <w:color w:val="221F1F"/>
          <w:spacing w:val="-3"/>
          <w:sz w:val="18"/>
          <w:szCs w:val="18"/>
        </w:rPr>
        <w:t xml:space="preserve"> </w:t>
      </w:r>
      <w:r w:rsidRPr="006B67EB">
        <w:rPr>
          <w:rFonts w:eastAsia="Calibri" w:cs="Calibri"/>
          <w:color w:val="221F1F"/>
          <w:spacing w:val="-1"/>
          <w:sz w:val="18"/>
          <w:szCs w:val="18"/>
        </w:rPr>
        <w:t>A</w:t>
      </w:r>
      <w:r w:rsidRPr="006B67EB">
        <w:rPr>
          <w:rFonts w:eastAsia="Calibri" w:cs="Calibri"/>
          <w:color w:val="221F1F"/>
          <w:spacing w:val="1"/>
          <w:sz w:val="18"/>
          <w:szCs w:val="18"/>
        </w:rPr>
        <w:t>c</w:t>
      </w:r>
      <w:r w:rsidRPr="006B67EB">
        <w:rPr>
          <w:rFonts w:eastAsia="Calibri" w:cs="Calibri"/>
          <w:color w:val="221F1F"/>
          <w:sz w:val="18"/>
          <w:szCs w:val="18"/>
        </w:rPr>
        <w:t>t</w:t>
      </w:r>
      <w:r w:rsidRPr="006B67EB">
        <w:rPr>
          <w:rFonts w:eastAsia="Calibri" w:cs="Calibri"/>
          <w:color w:val="221F1F"/>
          <w:spacing w:val="-1"/>
          <w:sz w:val="18"/>
          <w:szCs w:val="18"/>
        </w:rPr>
        <w:t>i</w:t>
      </w:r>
      <w:r w:rsidRPr="006B67EB">
        <w:rPr>
          <w:rFonts w:eastAsia="Calibri" w:cs="Calibri"/>
          <w:color w:val="221F1F"/>
          <w:spacing w:val="1"/>
          <w:sz w:val="18"/>
          <w:szCs w:val="18"/>
        </w:rPr>
        <w:t>o</w:t>
      </w:r>
      <w:r w:rsidRPr="006B67EB">
        <w:rPr>
          <w:rFonts w:eastAsia="Calibri" w:cs="Calibri"/>
          <w:color w:val="221F1F"/>
          <w:spacing w:val="-1"/>
          <w:sz w:val="18"/>
          <w:szCs w:val="18"/>
        </w:rPr>
        <w:t>n</w:t>
      </w:r>
      <w:r w:rsidRPr="006B67EB">
        <w:rPr>
          <w:rFonts w:eastAsia="Calibri" w:cs="Calibri"/>
          <w:color w:val="221F1F"/>
          <w:sz w:val="18"/>
          <w:szCs w:val="18"/>
        </w:rPr>
        <w:t xml:space="preserve">s </w:t>
      </w:r>
      <w:r>
        <w:rPr>
          <w:rFonts w:eastAsia="Calibri" w:cs="Calibri"/>
          <w:color w:val="221F1F"/>
          <w:sz w:val="18"/>
          <w:szCs w:val="18"/>
        </w:rPr>
        <w:t>F</w:t>
      </w:r>
      <w:r w:rsidRPr="006B67EB">
        <w:rPr>
          <w:rFonts w:eastAsia="Calibri" w:cs="Calibri"/>
          <w:color w:val="221F1F"/>
          <w:sz w:val="18"/>
          <w:szCs w:val="18"/>
        </w:rPr>
        <w:t>ram</w:t>
      </w:r>
      <w:r w:rsidRPr="006B67EB">
        <w:rPr>
          <w:rFonts w:eastAsia="Calibri" w:cs="Calibri"/>
          <w:color w:val="221F1F"/>
          <w:spacing w:val="-1"/>
          <w:sz w:val="18"/>
          <w:szCs w:val="18"/>
        </w:rPr>
        <w:t>e</w:t>
      </w:r>
      <w:r w:rsidRPr="006B67EB">
        <w:rPr>
          <w:rFonts w:eastAsia="Calibri" w:cs="Calibri"/>
          <w:color w:val="221F1F"/>
          <w:spacing w:val="1"/>
          <w:sz w:val="18"/>
          <w:szCs w:val="18"/>
        </w:rPr>
        <w:t>wo</w:t>
      </w:r>
      <w:r w:rsidRPr="006B67EB">
        <w:rPr>
          <w:rFonts w:eastAsia="Calibri" w:cs="Calibri"/>
          <w:color w:val="221F1F"/>
          <w:sz w:val="18"/>
          <w:szCs w:val="18"/>
        </w:rPr>
        <w:t>r</w:t>
      </w:r>
      <w:r w:rsidRPr="006B67EB">
        <w:rPr>
          <w:rFonts w:eastAsia="Calibri" w:cs="Calibri"/>
          <w:color w:val="221F1F"/>
          <w:spacing w:val="-1"/>
          <w:sz w:val="18"/>
          <w:szCs w:val="18"/>
        </w:rPr>
        <w:t>k</w:t>
      </w:r>
      <w:r w:rsidRPr="006B67EB">
        <w:rPr>
          <w:rFonts w:eastAsia="Calibri" w:cs="Calibri"/>
          <w:color w:val="221F1F"/>
          <w:sz w:val="18"/>
          <w:szCs w:val="18"/>
        </w:rPr>
        <w:t>.</w:t>
      </w:r>
      <w:r w:rsidRPr="006B67EB">
        <w:rPr>
          <w:rFonts w:eastAsia="Calibri" w:cs="Calibri"/>
          <w:color w:val="221F1F"/>
          <w:spacing w:val="-7"/>
          <w:sz w:val="18"/>
          <w:szCs w:val="18"/>
        </w:rPr>
        <w:t xml:space="preserve"> </w:t>
      </w:r>
      <w:r w:rsidRPr="006B67EB">
        <w:rPr>
          <w:rFonts w:eastAsia="Calibri" w:cs="Calibri"/>
          <w:color w:val="221F1F"/>
          <w:spacing w:val="-1"/>
          <w:sz w:val="18"/>
          <w:szCs w:val="18"/>
        </w:rPr>
        <w:t>F</w:t>
      </w:r>
      <w:r w:rsidRPr="006B67EB">
        <w:rPr>
          <w:rFonts w:eastAsia="Calibri" w:cs="Calibri"/>
          <w:color w:val="221F1F"/>
          <w:spacing w:val="1"/>
          <w:sz w:val="18"/>
          <w:szCs w:val="18"/>
        </w:rPr>
        <w:t>oo</w:t>
      </w:r>
      <w:r w:rsidRPr="006B67EB">
        <w:rPr>
          <w:rFonts w:eastAsia="Calibri" w:cs="Calibri"/>
          <w:color w:val="221F1F"/>
          <w:sz w:val="18"/>
          <w:szCs w:val="18"/>
        </w:rPr>
        <w:t>d</w:t>
      </w:r>
      <w:r w:rsidRPr="006B67EB">
        <w:rPr>
          <w:rFonts w:eastAsia="Calibri" w:cs="Calibri"/>
          <w:color w:val="221F1F"/>
          <w:spacing w:val="-1"/>
          <w:sz w:val="18"/>
          <w:szCs w:val="18"/>
        </w:rPr>
        <w:t xml:space="preserve"> </w:t>
      </w:r>
      <w:r w:rsidRPr="006B67EB">
        <w:rPr>
          <w:rFonts w:eastAsia="Calibri" w:cs="Calibri"/>
          <w:color w:val="221F1F"/>
          <w:sz w:val="18"/>
          <w:szCs w:val="18"/>
        </w:rPr>
        <w:t xml:space="preserve">&amp; </w:t>
      </w:r>
      <w:r w:rsidRPr="006B67EB">
        <w:rPr>
          <w:rFonts w:eastAsia="Calibri" w:cs="Calibri"/>
          <w:color w:val="221F1F"/>
          <w:spacing w:val="-1"/>
          <w:sz w:val="18"/>
          <w:szCs w:val="18"/>
        </w:rPr>
        <w:t>Nu</w:t>
      </w:r>
      <w:r w:rsidRPr="006B67EB">
        <w:rPr>
          <w:rFonts w:eastAsia="Calibri" w:cs="Calibri"/>
          <w:color w:val="221F1F"/>
          <w:sz w:val="18"/>
          <w:szCs w:val="18"/>
        </w:rPr>
        <w:t>t</w:t>
      </w:r>
      <w:r w:rsidRPr="006B67EB">
        <w:rPr>
          <w:rFonts w:eastAsia="Calibri" w:cs="Calibri"/>
          <w:color w:val="221F1F"/>
          <w:spacing w:val="-1"/>
          <w:sz w:val="18"/>
          <w:szCs w:val="18"/>
        </w:rPr>
        <w:t>r</w:t>
      </w:r>
      <w:r w:rsidRPr="006B67EB">
        <w:rPr>
          <w:rFonts w:eastAsia="Calibri" w:cs="Calibri"/>
          <w:color w:val="221F1F"/>
          <w:sz w:val="18"/>
          <w:szCs w:val="18"/>
        </w:rPr>
        <w:t>i</w:t>
      </w:r>
      <w:r w:rsidRPr="006B67EB">
        <w:rPr>
          <w:rFonts w:eastAsia="Calibri" w:cs="Calibri"/>
          <w:color w:val="221F1F"/>
          <w:spacing w:val="2"/>
          <w:sz w:val="18"/>
          <w:szCs w:val="18"/>
        </w:rPr>
        <w:t>t</w:t>
      </w:r>
      <w:r w:rsidRPr="006B67EB">
        <w:rPr>
          <w:rFonts w:eastAsia="Calibri" w:cs="Calibri"/>
          <w:color w:val="221F1F"/>
          <w:sz w:val="18"/>
          <w:szCs w:val="18"/>
        </w:rPr>
        <w:t>i</w:t>
      </w:r>
      <w:r w:rsidRPr="006B67EB">
        <w:rPr>
          <w:rFonts w:eastAsia="Calibri" w:cs="Calibri"/>
          <w:color w:val="221F1F"/>
          <w:spacing w:val="1"/>
          <w:sz w:val="18"/>
          <w:szCs w:val="18"/>
        </w:rPr>
        <w:t>o</w:t>
      </w:r>
      <w:r w:rsidRPr="006B67EB">
        <w:rPr>
          <w:rFonts w:eastAsia="Calibri" w:cs="Calibri"/>
          <w:color w:val="221F1F"/>
          <w:sz w:val="18"/>
          <w:szCs w:val="18"/>
        </w:rPr>
        <w:t>n</w:t>
      </w:r>
      <w:r w:rsidRPr="006B67EB">
        <w:rPr>
          <w:rFonts w:eastAsia="Calibri" w:cs="Calibri"/>
          <w:color w:val="221F1F"/>
          <w:spacing w:val="37"/>
          <w:sz w:val="18"/>
          <w:szCs w:val="18"/>
        </w:rPr>
        <w:t xml:space="preserve"> </w:t>
      </w:r>
      <w:r w:rsidRPr="006B67EB">
        <w:rPr>
          <w:rFonts w:eastAsia="Calibri" w:cs="Calibri"/>
          <w:color w:val="221F1F"/>
          <w:spacing w:val="1"/>
          <w:sz w:val="18"/>
          <w:szCs w:val="18"/>
        </w:rPr>
        <w:t>B</w:t>
      </w:r>
      <w:r w:rsidRPr="006B67EB">
        <w:rPr>
          <w:rFonts w:eastAsia="Calibri" w:cs="Calibri"/>
          <w:color w:val="221F1F"/>
          <w:spacing w:val="-1"/>
          <w:sz w:val="18"/>
          <w:szCs w:val="18"/>
        </w:rPr>
        <w:t>u</w:t>
      </w:r>
      <w:r w:rsidRPr="006B67EB">
        <w:rPr>
          <w:rFonts w:eastAsia="Calibri" w:cs="Calibri"/>
          <w:color w:val="221F1F"/>
          <w:sz w:val="18"/>
          <w:szCs w:val="18"/>
        </w:rPr>
        <w:t>ll</w:t>
      </w:r>
      <w:r w:rsidRPr="006B67EB">
        <w:rPr>
          <w:rFonts w:eastAsia="Calibri" w:cs="Calibri"/>
          <w:color w:val="221F1F"/>
          <w:spacing w:val="2"/>
          <w:sz w:val="18"/>
          <w:szCs w:val="18"/>
        </w:rPr>
        <w:t>e</w:t>
      </w:r>
      <w:r w:rsidRPr="006B67EB">
        <w:rPr>
          <w:rFonts w:eastAsia="Calibri" w:cs="Calibri"/>
          <w:color w:val="221F1F"/>
          <w:sz w:val="18"/>
          <w:szCs w:val="18"/>
        </w:rPr>
        <w:t>t</w:t>
      </w:r>
      <w:r w:rsidRPr="006B67EB">
        <w:rPr>
          <w:rFonts w:eastAsia="Calibri" w:cs="Calibri"/>
          <w:color w:val="221F1F"/>
          <w:spacing w:val="-1"/>
          <w:sz w:val="18"/>
          <w:szCs w:val="18"/>
        </w:rPr>
        <w:t>i</w:t>
      </w:r>
      <w:r w:rsidRPr="006B67EB">
        <w:rPr>
          <w:rFonts w:eastAsia="Calibri" w:cs="Calibri"/>
          <w:color w:val="221F1F"/>
          <w:sz w:val="18"/>
          <w:szCs w:val="18"/>
        </w:rPr>
        <w:t>n</w:t>
      </w:r>
      <w:r w:rsidRPr="006B67EB">
        <w:rPr>
          <w:rFonts w:eastAsia="Calibri" w:cs="Calibri"/>
          <w:color w:val="221F1F"/>
          <w:spacing w:val="-3"/>
          <w:sz w:val="18"/>
          <w:szCs w:val="18"/>
        </w:rPr>
        <w:t xml:space="preserve"> </w:t>
      </w:r>
      <w:r w:rsidRPr="006B67EB">
        <w:rPr>
          <w:rFonts w:eastAsia="Calibri" w:cs="Calibri"/>
          <w:color w:val="221F1F"/>
          <w:sz w:val="18"/>
          <w:szCs w:val="18"/>
        </w:rPr>
        <w:t>30</w:t>
      </w:r>
      <w:r w:rsidRPr="006B67EB">
        <w:rPr>
          <w:rFonts w:eastAsia="Calibri" w:cs="Calibri"/>
          <w:color w:val="221F1F"/>
          <w:spacing w:val="1"/>
          <w:sz w:val="18"/>
          <w:szCs w:val="18"/>
        </w:rPr>
        <w:t>(</w:t>
      </w:r>
      <w:r w:rsidRPr="006B67EB">
        <w:rPr>
          <w:rFonts w:eastAsia="Calibri" w:cs="Calibri"/>
          <w:color w:val="221F1F"/>
          <w:sz w:val="18"/>
          <w:szCs w:val="18"/>
        </w:rPr>
        <w:t>3):23</w:t>
      </w:r>
      <w:r w:rsidRPr="006B67EB">
        <w:rPr>
          <w:rFonts w:eastAsia="Calibri" w:cs="Calibri"/>
          <w:color w:val="221F1F"/>
          <w:spacing w:val="5"/>
          <w:sz w:val="18"/>
          <w:szCs w:val="18"/>
        </w:rPr>
        <w:t>3</w:t>
      </w:r>
      <w:r w:rsidRPr="006B67EB">
        <w:rPr>
          <w:rFonts w:eastAsia="Calibri" w:cs="Calibri"/>
          <w:color w:val="221F1F"/>
          <w:sz w:val="18"/>
          <w:szCs w:val="18"/>
        </w:rPr>
        <w:t>-44.</w:t>
      </w:r>
    </w:p>
  </w:footnote>
  <w:footnote w:id="12">
    <w:p w:rsidR="00170CB0" w:rsidRPr="008F3003" w:rsidRDefault="00170CB0" w:rsidP="00915D3F">
      <w:pPr>
        <w:spacing w:after="0" w:line="240" w:lineRule="auto"/>
        <w:ind w:right="-20"/>
        <w:rPr>
          <w:rFonts w:eastAsia="Calibri" w:cs="Calibri"/>
          <w:sz w:val="18"/>
          <w:szCs w:val="18"/>
        </w:rPr>
      </w:pPr>
      <w:r w:rsidRPr="006B67EB">
        <w:rPr>
          <w:rStyle w:val="FootnoteReference"/>
          <w:sz w:val="18"/>
          <w:szCs w:val="18"/>
        </w:rPr>
        <w:footnoteRef/>
      </w:r>
      <w:r w:rsidRPr="006B67EB">
        <w:rPr>
          <w:sz w:val="18"/>
          <w:szCs w:val="18"/>
          <w:lang w:val="es-GT"/>
        </w:rPr>
        <w:t xml:space="preserve"> </w:t>
      </w:r>
      <w:r w:rsidRPr="006B67EB">
        <w:rPr>
          <w:rFonts w:eastAsia="Calibri" w:cs="Calibri"/>
          <w:color w:val="221F1F"/>
          <w:spacing w:val="1"/>
          <w:sz w:val="18"/>
          <w:szCs w:val="18"/>
          <w:lang w:val="es-GT"/>
        </w:rPr>
        <w:t>H</w:t>
      </w:r>
      <w:r w:rsidRPr="006B67EB">
        <w:rPr>
          <w:rFonts w:eastAsia="Calibri" w:cs="Calibri"/>
          <w:color w:val="221F1F"/>
          <w:sz w:val="18"/>
          <w:szCs w:val="18"/>
          <w:lang w:val="es-GT"/>
        </w:rPr>
        <w:t>am</w:t>
      </w:r>
      <w:r w:rsidRPr="006B67EB">
        <w:rPr>
          <w:rFonts w:eastAsia="Calibri" w:cs="Calibri"/>
          <w:color w:val="221F1F"/>
          <w:spacing w:val="-1"/>
          <w:sz w:val="18"/>
          <w:szCs w:val="18"/>
          <w:lang w:val="es-GT"/>
        </w:rPr>
        <w:t>pshi</w:t>
      </w:r>
      <w:r w:rsidRPr="006B67EB">
        <w:rPr>
          <w:rFonts w:eastAsia="Calibri" w:cs="Calibri"/>
          <w:color w:val="221F1F"/>
          <w:sz w:val="18"/>
          <w:szCs w:val="18"/>
          <w:lang w:val="es-GT"/>
        </w:rPr>
        <w:t>r</w:t>
      </w:r>
      <w:r w:rsidRPr="006B67EB">
        <w:rPr>
          <w:rFonts w:eastAsia="Calibri" w:cs="Calibri"/>
          <w:color w:val="221F1F"/>
          <w:spacing w:val="-1"/>
          <w:sz w:val="18"/>
          <w:szCs w:val="18"/>
          <w:lang w:val="es-GT"/>
        </w:rPr>
        <w:t>e</w:t>
      </w:r>
      <w:r w:rsidRPr="006B67EB">
        <w:rPr>
          <w:rFonts w:eastAsia="Calibri" w:cs="Calibri"/>
          <w:color w:val="221F1F"/>
          <w:sz w:val="18"/>
          <w:szCs w:val="18"/>
          <w:lang w:val="es-GT"/>
        </w:rPr>
        <w:t xml:space="preserve">, </w:t>
      </w:r>
      <w:r w:rsidRPr="006B67EB">
        <w:rPr>
          <w:rFonts w:eastAsia="Calibri" w:cs="Calibri"/>
          <w:color w:val="221F1F"/>
          <w:spacing w:val="1"/>
          <w:sz w:val="18"/>
          <w:szCs w:val="18"/>
          <w:lang w:val="es-GT"/>
        </w:rPr>
        <w:t>R</w:t>
      </w:r>
      <w:r w:rsidRPr="006B67EB">
        <w:rPr>
          <w:rFonts w:eastAsia="Calibri" w:cs="Calibri"/>
          <w:color w:val="221F1F"/>
          <w:sz w:val="18"/>
          <w:szCs w:val="18"/>
          <w:lang w:val="es-GT"/>
        </w:rPr>
        <w:t>. D.,</w:t>
      </w:r>
      <w:r w:rsidRPr="006B67EB">
        <w:rPr>
          <w:rFonts w:eastAsia="Calibri" w:cs="Calibri"/>
          <w:color w:val="221F1F"/>
          <w:spacing w:val="1"/>
          <w:sz w:val="18"/>
          <w:szCs w:val="18"/>
          <w:lang w:val="es-GT"/>
        </w:rPr>
        <w:t xml:space="preserve"> V</w:t>
      </w:r>
      <w:r w:rsidRPr="006B67EB">
        <w:rPr>
          <w:rFonts w:eastAsia="Calibri" w:cs="Calibri"/>
          <w:color w:val="221F1F"/>
          <w:sz w:val="18"/>
          <w:szCs w:val="18"/>
          <w:lang w:val="es-GT"/>
        </w:rPr>
        <w:t xml:space="preserve">. M. </w:t>
      </w:r>
      <w:r w:rsidRPr="006B67EB">
        <w:rPr>
          <w:rFonts w:eastAsia="Calibri" w:cs="Calibri"/>
          <w:color w:val="221F1F"/>
          <w:spacing w:val="-1"/>
          <w:sz w:val="18"/>
          <w:szCs w:val="18"/>
          <w:lang w:val="es-GT"/>
        </w:rPr>
        <w:t>Agu</w:t>
      </w:r>
      <w:r w:rsidRPr="006B67EB">
        <w:rPr>
          <w:rFonts w:eastAsia="Calibri" w:cs="Calibri"/>
          <w:color w:val="221F1F"/>
          <w:sz w:val="18"/>
          <w:szCs w:val="18"/>
          <w:lang w:val="es-GT"/>
        </w:rPr>
        <w:t>ay</w:t>
      </w:r>
      <w:r w:rsidRPr="006B67EB">
        <w:rPr>
          <w:rFonts w:eastAsia="Calibri" w:cs="Calibri"/>
          <w:color w:val="221F1F"/>
          <w:spacing w:val="1"/>
          <w:sz w:val="18"/>
          <w:szCs w:val="18"/>
          <w:lang w:val="es-GT"/>
        </w:rPr>
        <w:t>o</w:t>
      </w:r>
      <w:r w:rsidRPr="006B67EB">
        <w:rPr>
          <w:rFonts w:eastAsia="Calibri" w:cs="Calibri"/>
          <w:color w:val="221F1F"/>
          <w:sz w:val="18"/>
          <w:szCs w:val="18"/>
          <w:lang w:val="es-GT"/>
        </w:rPr>
        <w:t xml:space="preserve">, </w:t>
      </w:r>
      <w:r w:rsidRPr="006B67EB">
        <w:rPr>
          <w:rFonts w:eastAsia="Calibri" w:cs="Calibri"/>
          <w:color w:val="221F1F"/>
          <w:spacing w:val="-1"/>
          <w:sz w:val="18"/>
          <w:szCs w:val="18"/>
          <w:lang w:val="es-GT"/>
        </w:rPr>
        <w:t>e</w:t>
      </w:r>
      <w:r w:rsidRPr="006B67EB">
        <w:rPr>
          <w:rFonts w:eastAsia="Calibri" w:cs="Calibri"/>
          <w:color w:val="221F1F"/>
          <w:sz w:val="18"/>
          <w:szCs w:val="18"/>
          <w:lang w:val="es-GT"/>
        </w:rPr>
        <w:t>t a</w:t>
      </w:r>
      <w:r w:rsidRPr="006B67EB">
        <w:rPr>
          <w:rFonts w:eastAsia="Calibri" w:cs="Calibri"/>
          <w:color w:val="221F1F"/>
          <w:spacing w:val="-1"/>
          <w:sz w:val="18"/>
          <w:szCs w:val="18"/>
          <w:lang w:val="es-GT"/>
        </w:rPr>
        <w:t>l</w:t>
      </w:r>
      <w:r w:rsidRPr="006B67EB">
        <w:rPr>
          <w:rFonts w:eastAsia="Calibri" w:cs="Calibri"/>
          <w:color w:val="221F1F"/>
          <w:sz w:val="18"/>
          <w:szCs w:val="18"/>
          <w:lang w:val="es-GT"/>
        </w:rPr>
        <w:t xml:space="preserve">. </w:t>
      </w:r>
      <w:r w:rsidRPr="006B67EB">
        <w:rPr>
          <w:rFonts w:eastAsia="Calibri" w:cs="Calibri"/>
          <w:color w:val="221F1F"/>
          <w:spacing w:val="1"/>
          <w:sz w:val="18"/>
          <w:szCs w:val="18"/>
        </w:rPr>
        <w:t>(</w:t>
      </w:r>
      <w:r w:rsidRPr="006B67EB">
        <w:rPr>
          <w:rFonts w:eastAsia="Calibri" w:cs="Calibri"/>
          <w:color w:val="221F1F"/>
          <w:sz w:val="18"/>
          <w:szCs w:val="18"/>
        </w:rPr>
        <w:t>2004).</w:t>
      </w:r>
      <w:r w:rsidRPr="006B67EB">
        <w:rPr>
          <w:rFonts w:eastAsia="Calibri" w:cs="Calibri"/>
          <w:color w:val="221F1F"/>
          <w:spacing w:val="1"/>
          <w:sz w:val="18"/>
          <w:szCs w:val="18"/>
        </w:rPr>
        <w:t xml:space="preserve"> </w:t>
      </w:r>
      <w:r w:rsidRPr="006B67EB">
        <w:rPr>
          <w:rFonts w:eastAsia="Calibri" w:cs="Calibri"/>
          <w:color w:val="221F1F"/>
          <w:spacing w:val="-1"/>
          <w:sz w:val="18"/>
          <w:szCs w:val="18"/>
        </w:rPr>
        <w:t>“</w:t>
      </w:r>
      <w:r w:rsidRPr="006B67EB">
        <w:rPr>
          <w:rFonts w:eastAsia="Calibri" w:cs="Calibri"/>
          <w:color w:val="221F1F"/>
          <w:sz w:val="18"/>
          <w:szCs w:val="18"/>
        </w:rPr>
        <w:t>D</w:t>
      </w:r>
      <w:r w:rsidRPr="006B67EB">
        <w:rPr>
          <w:rFonts w:eastAsia="Calibri" w:cs="Calibri"/>
          <w:color w:val="221F1F"/>
          <w:spacing w:val="-1"/>
          <w:sz w:val="18"/>
          <w:szCs w:val="18"/>
        </w:rPr>
        <w:t>eli</w:t>
      </w:r>
      <w:r w:rsidRPr="006B67EB">
        <w:rPr>
          <w:rFonts w:eastAsia="Calibri" w:cs="Calibri"/>
          <w:color w:val="221F1F"/>
          <w:sz w:val="18"/>
          <w:szCs w:val="18"/>
        </w:rPr>
        <w:t>v</w:t>
      </w:r>
      <w:r w:rsidRPr="006B67EB">
        <w:rPr>
          <w:rFonts w:eastAsia="Calibri" w:cs="Calibri"/>
          <w:color w:val="221F1F"/>
          <w:spacing w:val="2"/>
          <w:sz w:val="18"/>
          <w:szCs w:val="18"/>
        </w:rPr>
        <w:t>e</w:t>
      </w:r>
      <w:r w:rsidRPr="006B67EB">
        <w:rPr>
          <w:rFonts w:eastAsia="Calibri" w:cs="Calibri"/>
          <w:color w:val="221F1F"/>
          <w:sz w:val="18"/>
          <w:szCs w:val="18"/>
        </w:rPr>
        <w:t xml:space="preserve">ry </w:t>
      </w:r>
      <w:r w:rsidRPr="006B67EB">
        <w:rPr>
          <w:rFonts w:eastAsia="Calibri" w:cs="Calibri"/>
          <w:color w:val="221F1F"/>
          <w:spacing w:val="1"/>
          <w:sz w:val="18"/>
          <w:szCs w:val="18"/>
        </w:rPr>
        <w:t>o</w:t>
      </w:r>
      <w:r w:rsidRPr="006B67EB">
        <w:rPr>
          <w:rFonts w:eastAsia="Calibri" w:cs="Calibri"/>
          <w:color w:val="221F1F"/>
          <w:sz w:val="18"/>
          <w:szCs w:val="18"/>
        </w:rPr>
        <w:t>f n</w:t>
      </w:r>
      <w:r w:rsidRPr="006B67EB">
        <w:rPr>
          <w:rFonts w:eastAsia="Calibri" w:cs="Calibri"/>
          <w:color w:val="221F1F"/>
          <w:spacing w:val="-1"/>
          <w:sz w:val="18"/>
          <w:szCs w:val="18"/>
        </w:rPr>
        <w:t>u</w:t>
      </w:r>
      <w:r w:rsidRPr="006B67EB">
        <w:rPr>
          <w:rFonts w:eastAsia="Calibri" w:cs="Calibri"/>
          <w:color w:val="221F1F"/>
          <w:sz w:val="18"/>
          <w:szCs w:val="18"/>
        </w:rPr>
        <w:t>t</w:t>
      </w:r>
      <w:r w:rsidRPr="006B67EB">
        <w:rPr>
          <w:rFonts w:eastAsia="Calibri" w:cs="Calibri"/>
          <w:color w:val="221F1F"/>
          <w:spacing w:val="-1"/>
          <w:sz w:val="18"/>
          <w:szCs w:val="18"/>
        </w:rPr>
        <w:t>ri</w:t>
      </w:r>
      <w:r w:rsidRPr="006B67EB">
        <w:rPr>
          <w:rFonts w:eastAsia="Calibri" w:cs="Calibri"/>
          <w:color w:val="221F1F"/>
          <w:sz w:val="18"/>
          <w:szCs w:val="18"/>
        </w:rPr>
        <w:t>t</w:t>
      </w:r>
      <w:r w:rsidRPr="006B67EB">
        <w:rPr>
          <w:rFonts w:eastAsia="Calibri" w:cs="Calibri"/>
          <w:color w:val="221F1F"/>
          <w:spacing w:val="-1"/>
          <w:sz w:val="18"/>
          <w:szCs w:val="18"/>
        </w:rPr>
        <w:t>i</w:t>
      </w:r>
      <w:r w:rsidRPr="006B67EB">
        <w:rPr>
          <w:rFonts w:eastAsia="Calibri" w:cs="Calibri"/>
          <w:color w:val="221F1F"/>
          <w:spacing w:val="3"/>
          <w:sz w:val="18"/>
          <w:szCs w:val="18"/>
        </w:rPr>
        <w:t>o</w:t>
      </w:r>
      <w:r w:rsidRPr="006B67EB">
        <w:rPr>
          <w:rFonts w:eastAsia="Calibri" w:cs="Calibri"/>
          <w:color w:val="221F1F"/>
          <w:sz w:val="18"/>
          <w:szCs w:val="18"/>
        </w:rPr>
        <w:t>n</w:t>
      </w:r>
      <w:r w:rsidRPr="006B67EB">
        <w:rPr>
          <w:rFonts w:eastAsia="Calibri" w:cs="Calibri"/>
          <w:color w:val="221F1F"/>
          <w:spacing w:val="-1"/>
          <w:sz w:val="18"/>
          <w:szCs w:val="18"/>
        </w:rPr>
        <w:t xml:space="preserve"> se</w:t>
      </w:r>
      <w:r w:rsidRPr="006B67EB">
        <w:rPr>
          <w:rFonts w:eastAsia="Calibri" w:cs="Calibri"/>
          <w:color w:val="221F1F"/>
          <w:sz w:val="18"/>
          <w:szCs w:val="18"/>
        </w:rPr>
        <w:t>rv</w:t>
      </w:r>
      <w:r w:rsidRPr="006B67EB">
        <w:rPr>
          <w:rFonts w:eastAsia="Calibri" w:cs="Calibri"/>
          <w:color w:val="221F1F"/>
          <w:spacing w:val="-1"/>
          <w:sz w:val="18"/>
          <w:szCs w:val="18"/>
        </w:rPr>
        <w:t>i</w:t>
      </w:r>
      <w:r w:rsidRPr="006B67EB">
        <w:rPr>
          <w:rFonts w:eastAsia="Calibri" w:cs="Calibri"/>
          <w:color w:val="221F1F"/>
          <w:spacing w:val="1"/>
          <w:sz w:val="18"/>
          <w:szCs w:val="18"/>
        </w:rPr>
        <w:t>ce</w:t>
      </w:r>
      <w:r w:rsidRPr="006B67EB">
        <w:rPr>
          <w:rFonts w:eastAsia="Calibri" w:cs="Calibri"/>
          <w:color w:val="221F1F"/>
          <w:sz w:val="18"/>
          <w:szCs w:val="18"/>
        </w:rPr>
        <w:t>s</w:t>
      </w:r>
      <w:r w:rsidRPr="006B67EB">
        <w:rPr>
          <w:rFonts w:eastAsia="Calibri" w:cs="Calibri"/>
          <w:color w:val="221F1F"/>
          <w:spacing w:val="-1"/>
          <w:sz w:val="18"/>
          <w:szCs w:val="18"/>
        </w:rPr>
        <w:t xml:space="preserve"> </w:t>
      </w:r>
      <w:r w:rsidRPr="006B67EB">
        <w:rPr>
          <w:rFonts w:eastAsia="Calibri" w:cs="Calibri"/>
          <w:color w:val="221F1F"/>
          <w:sz w:val="18"/>
          <w:szCs w:val="18"/>
        </w:rPr>
        <w:t>in</w:t>
      </w:r>
      <w:r w:rsidRPr="006B67EB">
        <w:rPr>
          <w:rFonts w:eastAsia="Calibri" w:cs="Calibri"/>
          <w:color w:val="221F1F"/>
          <w:spacing w:val="1"/>
          <w:sz w:val="18"/>
          <w:szCs w:val="18"/>
        </w:rPr>
        <w:t xml:space="preserve"> </w:t>
      </w:r>
      <w:r w:rsidRPr="006B67EB">
        <w:rPr>
          <w:rFonts w:eastAsia="Calibri" w:cs="Calibri"/>
          <w:color w:val="221F1F"/>
          <w:spacing w:val="-1"/>
          <w:sz w:val="18"/>
          <w:szCs w:val="18"/>
        </w:rPr>
        <w:t>he</w:t>
      </w:r>
      <w:r w:rsidRPr="006B67EB">
        <w:rPr>
          <w:rFonts w:eastAsia="Calibri" w:cs="Calibri"/>
          <w:color w:val="221F1F"/>
          <w:sz w:val="18"/>
          <w:szCs w:val="18"/>
        </w:rPr>
        <w:t>al</w:t>
      </w:r>
      <w:r w:rsidRPr="006B67EB">
        <w:rPr>
          <w:rFonts w:eastAsia="Calibri" w:cs="Calibri"/>
          <w:color w:val="221F1F"/>
          <w:spacing w:val="1"/>
          <w:sz w:val="18"/>
          <w:szCs w:val="18"/>
        </w:rPr>
        <w:t>t</w:t>
      </w:r>
      <w:r w:rsidRPr="006B67EB">
        <w:rPr>
          <w:rFonts w:eastAsia="Calibri" w:cs="Calibri"/>
          <w:color w:val="221F1F"/>
          <w:sz w:val="18"/>
          <w:szCs w:val="18"/>
        </w:rPr>
        <w:t>h</w:t>
      </w:r>
      <w:r w:rsidRPr="006B67EB">
        <w:rPr>
          <w:rFonts w:eastAsia="Calibri" w:cs="Calibri"/>
          <w:color w:val="221F1F"/>
          <w:spacing w:val="-1"/>
          <w:sz w:val="18"/>
          <w:szCs w:val="18"/>
        </w:rPr>
        <w:t xml:space="preserve"> s</w:t>
      </w:r>
      <w:r w:rsidRPr="006B67EB">
        <w:rPr>
          <w:rFonts w:eastAsia="Calibri" w:cs="Calibri"/>
          <w:color w:val="221F1F"/>
          <w:sz w:val="18"/>
          <w:szCs w:val="18"/>
        </w:rPr>
        <w:t>y</w:t>
      </w:r>
      <w:r w:rsidRPr="006B67EB">
        <w:rPr>
          <w:rFonts w:eastAsia="Calibri" w:cs="Calibri"/>
          <w:color w:val="221F1F"/>
          <w:spacing w:val="-1"/>
          <w:sz w:val="18"/>
          <w:szCs w:val="18"/>
        </w:rPr>
        <w:t>s</w:t>
      </w:r>
      <w:r w:rsidRPr="006B67EB">
        <w:rPr>
          <w:rFonts w:eastAsia="Calibri" w:cs="Calibri"/>
          <w:color w:val="221F1F"/>
          <w:spacing w:val="2"/>
          <w:sz w:val="18"/>
          <w:szCs w:val="18"/>
        </w:rPr>
        <w:t>t</w:t>
      </w:r>
      <w:r w:rsidRPr="006B67EB">
        <w:rPr>
          <w:rFonts w:eastAsia="Calibri" w:cs="Calibri"/>
          <w:color w:val="221F1F"/>
          <w:spacing w:val="-1"/>
          <w:sz w:val="18"/>
          <w:szCs w:val="18"/>
        </w:rPr>
        <w:t>e</w:t>
      </w:r>
      <w:r w:rsidRPr="006B67EB">
        <w:rPr>
          <w:rFonts w:eastAsia="Calibri" w:cs="Calibri"/>
          <w:color w:val="221F1F"/>
          <w:sz w:val="18"/>
          <w:szCs w:val="18"/>
        </w:rPr>
        <w:t>ms</w:t>
      </w:r>
      <w:r w:rsidRPr="006B67EB">
        <w:rPr>
          <w:rFonts w:eastAsia="Calibri" w:cs="Calibri"/>
          <w:color w:val="221F1F"/>
          <w:spacing w:val="-1"/>
          <w:sz w:val="18"/>
          <w:szCs w:val="18"/>
        </w:rPr>
        <w:t xml:space="preserve"> </w:t>
      </w:r>
      <w:r w:rsidRPr="006B67EB">
        <w:rPr>
          <w:rFonts w:eastAsia="Calibri" w:cs="Calibri"/>
          <w:color w:val="221F1F"/>
          <w:sz w:val="18"/>
          <w:szCs w:val="18"/>
        </w:rPr>
        <w:t>in</w:t>
      </w:r>
      <w:r w:rsidRPr="006B67EB">
        <w:rPr>
          <w:rFonts w:eastAsia="Calibri" w:cs="Calibri"/>
          <w:color w:val="221F1F"/>
          <w:spacing w:val="1"/>
          <w:sz w:val="18"/>
          <w:szCs w:val="18"/>
        </w:rPr>
        <w:t xml:space="preserve"> </w:t>
      </w:r>
      <w:r w:rsidRPr="006B67EB">
        <w:rPr>
          <w:rFonts w:eastAsia="Calibri" w:cs="Calibri"/>
          <w:color w:val="221F1F"/>
          <w:spacing w:val="-1"/>
          <w:sz w:val="18"/>
          <w:szCs w:val="18"/>
        </w:rPr>
        <w:t>s</w:t>
      </w:r>
      <w:r w:rsidRPr="006B67EB">
        <w:rPr>
          <w:rFonts w:eastAsia="Calibri" w:cs="Calibri"/>
          <w:color w:val="221F1F"/>
          <w:spacing w:val="1"/>
          <w:sz w:val="18"/>
          <w:szCs w:val="18"/>
        </w:rPr>
        <w:t>u</w:t>
      </w:r>
      <w:r w:rsidRPr="006B67EB">
        <w:rPr>
          <w:rFonts w:eastAsia="Calibri" w:cs="Calibri"/>
          <w:color w:val="221F1F"/>
          <w:spacing w:val="4"/>
          <w:sz w:val="18"/>
          <w:szCs w:val="18"/>
        </w:rPr>
        <w:t>b</w:t>
      </w:r>
      <w:r w:rsidRPr="006B67EB">
        <w:rPr>
          <w:rFonts w:eastAsia="Calibri" w:cs="Calibri"/>
          <w:color w:val="221F1F"/>
          <w:sz w:val="18"/>
          <w:szCs w:val="18"/>
        </w:rPr>
        <w:t>-</w:t>
      </w:r>
      <w:r w:rsidRPr="006B67EB">
        <w:rPr>
          <w:rFonts w:eastAsia="Calibri" w:cs="Calibri"/>
          <w:color w:val="221F1F"/>
          <w:spacing w:val="-1"/>
          <w:sz w:val="18"/>
          <w:szCs w:val="18"/>
        </w:rPr>
        <w:t>S</w:t>
      </w:r>
      <w:r w:rsidRPr="006B67EB">
        <w:rPr>
          <w:rFonts w:eastAsia="Calibri" w:cs="Calibri"/>
          <w:color w:val="221F1F"/>
          <w:sz w:val="18"/>
          <w:szCs w:val="18"/>
        </w:rPr>
        <w:t>a</w:t>
      </w:r>
      <w:r w:rsidRPr="006B67EB">
        <w:rPr>
          <w:rFonts w:eastAsia="Calibri" w:cs="Calibri"/>
          <w:color w:val="221F1F"/>
          <w:spacing w:val="-1"/>
          <w:sz w:val="18"/>
          <w:szCs w:val="18"/>
        </w:rPr>
        <w:t>h</w:t>
      </w:r>
      <w:r w:rsidRPr="006B67EB">
        <w:rPr>
          <w:rFonts w:eastAsia="Calibri" w:cs="Calibri"/>
          <w:color w:val="221F1F"/>
          <w:sz w:val="18"/>
          <w:szCs w:val="18"/>
        </w:rPr>
        <w:t>ar</w:t>
      </w:r>
      <w:r w:rsidRPr="006B67EB">
        <w:rPr>
          <w:rFonts w:eastAsia="Calibri" w:cs="Calibri"/>
          <w:color w:val="221F1F"/>
          <w:spacing w:val="2"/>
          <w:sz w:val="18"/>
          <w:szCs w:val="18"/>
        </w:rPr>
        <w:t>a</w:t>
      </w:r>
      <w:r w:rsidRPr="006B67EB">
        <w:rPr>
          <w:rFonts w:eastAsia="Calibri" w:cs="Calibri"/>
          <w:color w:val="221F1F"/>
          <w:sz w:val="18"/>
          <w:szCs w:val="18"/>
        </w:rPr>
        <w:t>n</w:t>
      </w:r>
      <w:r w:rsidRPr="006B67EB">
        <w:rPr>
          <w:rFonts w:eastAsia="Calibri" w:cs="Calibri"/>
          <w:color w:val="221F1F"/>
          <w:spacing w:val="-3"/>
          <w:sz w:val="18"/>
          <w:szCs w:val="18"/>
        </w:rPr>
        <w:t xml:space="preserve"> </w:t>
      </w:r>
      <w:r w:rsidRPr="006B67EB">
        <w:rPr>
          <w:rFonts w:eastAsia="Calibri" w:cs="Calibri"/>
          <w:color w:val="221F1F"/>
          <w:spacing w:val="-1"/>
          <w:sz w:val="18"/>
          <w:szCs w:val="18"/>
        </w:rPr>
        <w:t>A</w:t>
      </w:r>
      <w:r w:rsidRPr="006B67EB">
        <w:rPr>
          <w:rFonts w:eastAsia="Calibri" w:cs="Calibri"/>
          <w:color w:val="221F1F"/>
          <w:sz w:val="18"/>
          <w:szCs w:val="18"/>
        </w:rPr>
        <w:t>fr</w:t>
      </w:r>
      <w:r w:rsidRPr="006B67EB">
        <w:rPr>
          <w:rFonts w:eastAsia="Calibri" w:cs="Calibri"/>
          <w:color w:val="221F1F"/>
          <w:spacing w:val="-1"/>
          <w:sz w:val="18"/>
          <w:szCs w:val="18"/>
        </w:rPr>
        <w:t>i</w:t>
      </w:r>
      <w:r w:rsidRPr="006B67EB">
        <w:rPr>
          <w:rFonts w:eastAsia="Calibri" w:cs="Calibri"/>
          <w:color w:val="221F1F"/>
          <w:spacing w:val="1"/>
          <w:sz w:val="18"/>
          <w:szCs w:val="18"/>
        </w:rPr>
        <w:t>c</w:t>
      </w:r>
      <w:r w:rsidRPr="006B67EB">
        <w:rPr>
          <w:rFonts w:eastAsia="Calibri" w:cs="Calibri"/>
          <w:color w:val="221F1F"/>
          <w:sz w:val="18"/>
          <w:szCs w:val="18"/>
        </w:rPr>
        <w:t>a:</w:t>
      </w:r>
      <w:r w:rsidRPr="006B67EB">
        <w:rPr>
          <w:rFonts w:eastAsia="Calibri" w:cs="Calibri"/>
          <w:color w:val="221F1F"/>
          <w:spacing w:val="-3"/>
          <w:sz w:val="18"/>
          <w:szCs w:val="18"/>
        </w:rPr>
        <w:t xml:space="preserve"> </w:t>
      </w:r>
      <w:r w:rsidRPr="006B67EB">
        <w:rPr>
          <w:rFonts w:eastAsia="Calibri" w:cs="Calibri"/>
          <w:color w:val="221F1F"/>
          <w:spacing w:val="1"/>
          <w:sz w:val="18"/>
          <w:szCs w:val="18"/>
        </w:rPr>
        <w:t>o</w:t>
      </w:r>
      <w:r w:rsidRPr="006B67EB">
        <w:rPr>
          <w:rFonts w:eastAsia="Calibri" w:cs="Calibri"/>
          <w:color w:val="221F1F"/>
          <w:spacing w:val="-1"/>
          <w:sz w:val="18"/>
          <w:szCs w:val="18"/>
        </w:rPr>
        <w:t>pp</w:t>
      </w:r>
      <w:r w:rsidRPr="006B67EB">
        <w:rPr>
          <w:rFonts w:eastAsia="Calibri" w:cs="Calibri"/>
          <w:color w:val="221F1F"/>
          <w:spacing w:val="1"/>
          <w:sz w:val="18"/>
          <w:szCs w:val="18"/>
        </w:rPr>
        <w:t>o</w:t>
      </w:r>
      <w:r w:rsidRPr="006B67EB">
        <w:rPr>
          <w:rFonts w:eastAsia="Calibri" w:cs="Calibri"/>
          <w:color w:val="221F1F"/>
          <w:sz w:val="18"/>
          <w:szCs w:val="18"/>
        </w:rPr>
        <w:t>r</w:t>
      </w:r>
      <w:r w:rsidRPr="006B67EB">
        <w:rPr>
          <w:rFonts w:eastAsia="Calibri" w:cs="Calibri"/>
          <w:color w:val="221F1F"/>
          <w:spacing w:val="-1"/>
          <w:sz w:val="18"/>
          <w:szCs w:val="18"/>
        </w:rPr>
        <w:t>t</w:t>
      </w:r>
      <w:r w:rsidRPr="006B67EB">
        <w:rPr>
          <w:rFonts w:eastAsia="Calibri" w:cs="Calibri"/>
          <w:color w:val="221F1F"/>
          <w:spacing w:val="1"/>
          <w:sz w:val="18"/>
          <w:szCs w:val="18"/>
        </w:rPr>
        <w:t>u</w:t>
      </w:r>
      <w:r w:rsidRPr="006B67EB">
        <w:rPr>
          <w:rFonts w:eastAsia="Calibri" w:cs="Calibri"/>
          <w:color w:val="221F1F"/>
          <w:spacing w:val="-1"/>
          <w:sz w:val="18"/>
          <w:szCs w:val="18"/>
        </w:rPr>
        <w:t>n</w:t>
      </w:r>
      <w:r w:rsidRPr="006B67EB">
        <w:rPr>
          <w:rFonts w:eastAsia="Calibri" w:cs="Calibri"/>
          <w:color w:val="221F1F"/>
          <w:sz w:val="18"/>
          <w:szCs w:val="18"/>
        </w:rPr>
        <w:t>it</w:t>
      </w:r>
      <w:r w:rsidRPr="006B67EB">
        <w:rPr>
          <w:rFonts w:eastAsia="Calibri" w:cs="Calibri"/>
          <w:color w:val="221F1F"/>
          <w:spacing w:val="1"/>
          <w:sz w:val="18"/>
          <w:szCs w:val="18"/>
        </w:rPr>
        <w:t>i</w:t>
      </w:r>
      <w:r w:rsidRPr="006B67EB">
        <w:rPr>
          <w:rFonts w:eastAsia="Calibri" w:cs="Calibri"/>
          <w:color w:val="221F1F"/>
          <w:spacing w:val="-1"/>
          <w:sz w:val="18"/>
          <w:szCs w:val="18"/>
        </w:rPr>
        <w:t>e</w:t>
      </w:r>
      <w:r w:rsidRPr="006B67EB">
        <w:rPr>
          <w:rFonts w:eastAsia="Calibri" w:cs="Calibri"/>
          <w:color w:val="221F1F"/>
          <w:sz w:val="18"/>
          <w:szCs w:val="18"/>
        </w:rPr>
        <w:t>s</w:t>
      </w:r>
      <w:r w:rsidRPr="006B67EB">
        <w:rPr>
          <w:rFonts w:eastAsia="Calibri" w:cs="Calibri"/>
          <w:color w:val="221F1F"/>
          <w:spacing w:val="-3"/>
          <w:sz w:val="18"/>
          <w:szCs w:val="18"/>
        </w:rPr>
        <w:t xml:space="preserve"> </w:t>
      </w:r>
      <w:r w:rsidRPr="006B67EB">
        <w:rPr>
          <w:rFonts w:eastAsia="Calibri" w:cs="Calibri"/>
          <w:color w:val="221F1F"/>
          <w:spacing w:val="2"/>
          <w:sz w:val="18"/>
          <w:szCs w:val="18"/>
        </w:rPr>
        <w:t>i</w:t>
      </w:r>
      <w:r w:rsidRPr="006B67EB">
        <w:rPr>
          <w:rFonts w:eastAsia="Calibri" w:cs="Calibri"/>
          <w:color w:val="221F1F"/>
          <w:sz w:val="18"/>
          <w:szCs w:val="18"/>
        </w:rPr>
        <w:t>n</w:t>
      </w:r>
      <w:r w:rsidRPr="006B67EB">
        <w:rPr>
          <w:rFonts w:eastAsia="Calibri" w:cs="Calibri"/>
          <w:color w:val="221F1F"/>
          <w:spacing w:val="-1"/>
          <w:sz w:val="18"/>
          <w:szCs w:val="18"/>
        </w:rPr>
        <w:t xml:space="preserve"> </w:t>
      </w:r>
      <w:r w:rsidRPr="006B67EB">
        <w:rPr>
          <w:rFonts w:eastAsia="Calibri" w:cs="Calibri"/>
          <w:color w:val="221F1F"/>
          <w:sz w:val="18"/>
          <w:szCs w:val="18"/>
        </w:rPr>
        <w:t>B</w:t>
      </w:r>
      <w:r w:rsidRPr="006B67EB">
        <w:rPr>
          <w:rFonts w:eastAsia="Calibri" w:cs="Calibri"/>
          <w:color w:val="221F1F"/>
          <w:spacing w:val="-1"/>
          <w:sz w:val="18"/>
          <w:szCs w:val="18"/>
        </w:rPr>
        <w:t>u</w:t>
      </w:r>
      <w:r w:rsidRPr="006B67EB">
        <w:rPr>
          <w:rFonts w:eastAsia="Calibri" w:cs="Calibri"/>
          <w:color w:val="221F1F"/>
          <w:sz w:val="18"/>
          <w:szCs w:val="18"/>
        </w:rPr>
        <w:t>r</w:t>
      </w:r>
      <w:r w:rsidRPr="006B67EB">
        <w:rPr>
          <w:rFonts w:eastAsia="Calibri" w:cs="Calibri"/>
          <w:color w:val="221F1F"/>
          <w:spacing w:val="-1"/>
          <w:sz w:val="18"/>
          <w:szCs w:val="18"/>
        </w:rPr>
        <w:t>k</w:t>
      </w:r>
      <w:r w:rsidRPr="006B67EB">
        <w:rPr>
          <w:rFonts w:eastAsia="Calibri" w:cs="Calibri"/>
          <w:color w:val="221F1F"/>
          <w:sz w:val="18"/>
          <w:szCs w:val="18"/>
        </w:rPr>
        <w:t>i</w:t>
      </w:r>
      <w:r w:rsidRPr="006B67EB">
        <w:rPr>
          <w:rFonts w:eastAsia="Calibri" w:cs="Calibri"/>
          <w:color w:val="221F1F"/>
          <w:spacing w:val="-1"/>
          <w:sz w:val="18"/>
          <w:szCs w:val="18"/>
        </w:rPr>
        <w:t>n</w:t>
      </w:r>
      <w:r w:rsidRPr="006B67EB">
        <w:rPr>
          <w:rFonts w:eastAsia="Calibri" w:cs="Calibri"/>
          <w:color w:val="221F1F"/>
          <w:sz w:val="18"/>
          <w:szCs w:val="18"/>
        </w:rPr>
        <w:t>a</w:t>
      </w:r>
      <w:r>
        <w:rPr>
          <w:rFonts w:eastAsia="Calibri" w:cs="Calibri"/>
          <w:color w:val="221F1F"/>
          <w:sz w:val="18"/>
          <w:szCs w:val="18"/>
        </w:rPr>
        <w:t xml:space="preserve"> </w:t>
      </w:r>
      <w:r w:rsidRPr="006B67EB">
        <w:rPr>
          <w:rFonts w:eastAsia="Calibri" w:cs="Calibri"/>
          <w:color w:val="221F1F"/>
          <w:spacing w:val="-1"/>
          <w:sz w:val="18"/>
          <w:szCs w:val="18"/>
        </w:rPr>
        <w:t xml:space="preserve">     F</w:t>
      </w:r>
      <w:r w:rsidRPr="006B67EB">
        <w:rPr>
          <w:rFonts w:eastAsia="Calibri" w:cs="Calibri"/>
          <w:color w:val="221F1F"/>
          <w:sz w:val="18"/>
          <w:szCs w:val="18"/>
        </w:rPr>
        <w:t>a</w:t>
      </w:r>
      <w:r w:rsidRPr="006B67EB">
        <w:rPr>
          <w:rFonts w:eastAsia="Calibri" w:cs="Calibri"/>
          <w:color w:val="221F1F"/>
          <w:spacing w:val="-1"/>
          <w:sz w:val="18"/>
          <w:szCs w:val="18"/>
        </w:rPr>
        <w:t>s</w:t>
      </w:r>
      <w:r w:rsidRPr="006B67EB">
        <w:rPr>
          <w:rFonts w:eastAsia="Calibri" w:cs="Calibri"/>
          <w:color w:val="221F1F"/>
          <w:spacing w:val="1"/>
          <w:sz w:val="18"/>
          <w:szCs w:val="18"/>
        </w:rPr>
        <w:t>o</w:t>
      </w:r>
      <w:r w:rsidRPr="006B67EB">
        <w:rPr>
          <w:rFonts w:eastAsia="Calibri" w:cs="Calibri"/>
          <w:color w:val="221F1F"/>
          <w:sz w:val="18"/>
          <w:szCs w:val="18"/>
        </w:rPr>
        <w:t>, M</w:t>
      </w:r>
      <w:r w:rsidRPr="006B67EB">
        <w:rPr>
          <w:rFonts w:eastAsia="Calibri" w:cs="Calibri"/>
          <w:color w:val="221F1F"/>
          <w:spacing w:val="1"/>
          <w:sz w:val="18"/>
          <w:szCs w:val="18"/>
        </w:rPr>
        <w:t>oz</w:t>
      </w:r>
      <w:r w:rsidRPr="006B67EB">
        <w:rPr>
          <w:rFonts w:eastAsia="Calibri" w:cs="Calibri"/>
          <w:color w:val="221F1F"/>
          <w:sz w:val="18"/>
          <w:szCs w:val="18"/>
        </w:rPr>
        <w:t>am</w:t>
      </w:r>
      <w:r w:rsidRPr="006B67EB">
        <w:rPr>
          <w:rFonts w:eastAsia="Calibri" w:cs="Calibri"/>
          <w:color w:val="221F1F"/>
          <w:spacing w:val="-1"/>
          <w:sz w:val="18"/>
          <w:szCs w:val="18"/>
        </w:rPr>
        <w:t>b</w:t>
      </w:r>
      <w:r w:rsidRPr="006B67EB">
        <w:rPr>
          <w:rFonts w:eastAsia="Calibri" w:cs="Calibri"/>
          <w:color w:val="221F1F"/>
          <w:sz w:val="18"/>
          <w:szCs w:val="18"/>
        </w:rPr>
        <w:t>i</w:t>
      </w:r>
      <w:r w:rsidRPr="006B67EB">
        <w:rPr>
          <w:rFonts w:eastAsia="Calibri" w:cs="Calibri"/>
          <w:color w:val="221F1F"/>
          <w:spacing w:val="-1"/>
          <w:sz w:val="18"/>
          <w:szCs w:val="18"/>
        </w:rPr>
        <w:t>qu</w:t>
      </w:r>
      <w:r w:rsidRPr="006B67EB">
        <w:rPr>
          <w:rFonts w:eastAsia="Calibri" w:cs="Calibri"/>
          <w:color w:val="221F1F"/>
          <w:sz w:val="18"/>
          <w:szCs w:val="18"/>
        </w:rPr>
        <w:t>e a</w:t>
      </w:r>
      <w:r w:rsidRPr="006B67EB">
        <w:rPr>
          <w:rFonts w:eastAsia="Calibri" w:cs="Calibri"/>
          <w:color w:val="221F1F"/>
          <w:spacing w:val="1"/>
          <w:sz w:val="18"/>
          <w:szCs w:val="18"/>
        </w:rPr>
        <w:t>n</w:t>
      </w:r>
      <w:r w:rsidRPr="006B67EB">
        <w:rPr>
          <w:rFonts w:eastAsia="Calibri" w:cs="Calibri"/>
          <w:color w:val="221F1F"/>
          <w:sz w:val="18"/>
          <w:szCs w:val="18"/>
        </w:rPr>
        <w:t>d</w:t>
      </w:r>
      <w:r w:rsidRPr="006B67EB">
        <w:rPr>
          <w:rFonts w:eastAsia="Calibri" w:cs="Calibri"/>
          <w:color w:val="221F1F"/>
          <w:spacing w:val="-1"/>
          <w:sz w:val="18"/>
          <w:szCs w:val="18"/>
        </w:rPr>
        <w:t xml:space="preserve"> Ni</w:t>
      </w:r>
      <w:r w:rsidRPr="006B67EB">
        <w:rPr>
          <w:rFonts w:eastAsia="Calibri" w:cs="Calibri"/>
          <w:color w:val="221F1F"/>
          <w:spacing w:val="1"/>
          <w:sz w:val="18"/>
          <w:szCs w:val="18"/>
        </w:rPr>
        <w:t>g</w:t>
      </w:r>
      <w:r w:rsidRPr="006B67EB">
        <w:rPr>
          <w:rFonts w:eastAsia="Calibri" w:cs="Calibri"/>
          <w:color w:val="221F1F"/>
          <w:spacing w:val="-1"/>
          <w:sz w:val="18"/>
          <w:szCs w:val="18"/>
        </w:rPr>
        <w:t>e</w:t>
      </w:r>
      <w:r w:rsidRPr="006B67EB">
        <w:rPr>
          <w:rFonts w:eastAsia="Calibri" w:cs="Calibri"/>
          <w:color w:val="221F1F"/>
          <w:sz w:val="18"/>
          <w:szCs w:val="18"/>
        </w:rPr>
        <w:t>r.”</w:t>
      </w:r>
      <w:r w:rsidRPr="006B67EB">
        <w:rPr>
          <w:rFonts w:eastAsia="Calibri" w:cs="Calibri"/>
          <w:color w:val="221F1F"/>
          <w:spacing w:val="-1"/>
          <w:sz w:val="18"/>
          <w:szCs w:val="18"/>
        </w:rPr>
        <w:t xml:space="preserve"> </w:t>
      </w:r>
      <w:r w:rsidRPr="006B67EB">
        <w:rPr>
          <w:rFonts w:eastAsia="Calibri" w:cs="Calibri"/>
          <w:color w:val="221F1F"/>
          <w:spacing w:val="3"/>
          <w:sz w:val="18"/>
          <w:szCs w:val="18"/>
        </w:rPr>
        <w:t>P</w:t>
      </w:r>
      <w:r w:rsidRPr="006B67EB">
        <w:rPr>
          <w:rFonts w:eastAsia="Calibri" w:cs="Calibri"/>
          <w:color w:val="221F1F"/>
          <w:spacing w:val="-1"/>
          <w:sz w:val="18"/>
          <w:szCs w:val="18"/>
        </w:rPr>
        <w:t>ubli</w:t>
      </w:r>
      <w:r w:rsidRPr="006B67EB">
        <w:rPr>
          <w:rFonts w:eastAsia="Calibri" w:cs="Calibri"/>
          <w:color w:val="221F1F"/>
          <w:sz w:val="18"/>
          <w:szCs w:val="18"/>
        </w:rPr>
        <w:t>c</w:t>
      </w:r>
      <w:r w:rsidRPr="006B67EB">
        <w:rPr>
          <w:rFonts w:eastAsia="Calibri" w:cs="Calibri"/>
          <w:color w:val="221F1F"/>
          <w:spacing w:val="1"/>
          <w:sz w:val="18"/>
          <w:szCs w:val="18"/>
        </w:rPr>
        <w:t xml:space="preserve"> H</w:t>
      </w:r>
      <w:r w:rsidRPr="006B67EB">
        <w:rPr>
          <w:rFonts w:eastAsia="Calibri" w:cs="Calibri"/>
          <w:color w:val="221F1F"/>
          <w:spacing w:val="-1"/>
          <w:sz w:val="18"/>
          <w:szCs w:val="18"/>
        </w:rPr>
        <w:t>e</w:t>
      </w:r>
      <w:r w:rsidRPr="006B67EB">
        <w:rPr>
          <w:rFonts w:eastAsia="Calibri" w:cs="Calibri"/>
          <w:color w:val="221F1F"/>
          <w:sz w:val="18"/>
          <w:szCs w:val="18"/>
        </w:rPr>
        <w:t>al</w:t>
      </w:r>
      <w:r w:rsidRPr="006B67EB">
        <w:rPr>
          <w:rFonts w:eastAsia="Calibri" w:cs="Calibri"/>
          <w:color w:val="221F1F"/>
          <w:spacing w:val="1"/>
          <w:sz w:val="18"/>
          <w:szCs w:val="18"/>
        </w:rPr>
        <w:t>t</w:t>
      </w:r>
      <w:r w:rsidRPr="006B67EB">
        <w:rPr>
          <w:rFonts w:eastAsia="Calibri" w:cs="Calibri"/>
          <w:color w:val="221F1F"/>
          <w:sz w:val="18"/>
          <w:szCs w:val="18"/>
        </w:rPr>
        <w:t>h</w:t>
      </w:r>
      <w:r w:rsidRPr="006B67EB">
        <w:rPr>
          <w:rFonts w:eastAsia="Calibri" w:cs="Calibri"/>
          <w:color w:val="221F1F"/>
          <w:spacing w:val="-1"/>
          <w:sz w:val="18"/>
          <w:szCs w:val="18"/>
        </w:rPr>
        <w:t xml:space="preserve"> N</w:t>
      </w:r>
      <w:r w:rsidRPr="006B67EB">
        <w:rPr>
          <w:rFonts w:eastAsia="Calibri" w:cs="Calibri"/>
          <w:color w:val="221F1F"/>
          <w:spacing w:val="1"/>
          <w:sz w:val="18"/>
          <w:szCs w:val="18"/>
        </w:rPr>
        <w:t>u</w:t>
      </w:r>
      <w:r w:rsidRPr="006B67EB">
        <w:rPr>
          <w:rFonts w:eastAsia="Calibri" w:cs="Calibri"/>
          <w:color w:val="221F1F"/>
          <w:sz w:val="18"/>
          <w:szCs w:val="18"/>
        </w:rPr>
        <w:t>tr</w:t>
      </w:r>
      <w:r w:rsidRPr="006B67EB">
        <w:rPr>
          <w:rFonts w:eastAsia="Calibri" w:cs="Calibri"/>
          <w:color w:val="221F1F"/>
          <w:spacing w:val="-1"/>
          <w:sz w:val="18"/>
          <w:szCs w:val="18"/>
        </w:rPr>
        <w:t xml:space="preserve"> </w:t>
      </w:r>
      <w:r w:rsidRPr="006B67EB">
        <w:rPr>
          <w:rFonts w:eastAsia="Calibri" w:cs="Calibri"/>
          <w:color w:val="221F1F"/>
          <w:sz w:val="18"/>
          <w:szCs w:val="18"/>
        </w:rPr>
        <w:t>7</w:t>
      </w:r>
      <w:r w:rsidRPr="006B67EB">
        <w:rPr>
          <w:rFonts w:eastAsia="Calibri" w:cs="Calibri"/>
          <w:color w:val="221F1F"/>
          <w:spacing w:val="1"/>
          <w:sz w:val="18"/>
          <w:szCs w:val="18"/>
        </w:rPr>
        <w:t>(</w:t>
      </w:r>
      <w:r w:rsidRPr="006B67EB">
        <w:rPr>
          <w:rFonts w:eastAsia="Calibri" w:cs="Calibri"/>
          <w:color w:val="221F1F"/>
          <w:sz w:val="18"/>
          <w:szCs w:val="18"/>
        </w:rPr>
        <w:t>8): 104</w:t>
      </w:r>
      <w:r w:rsidRPr="006B67EB">
        <w:rPr>
          <w:rFonts w:eastAsia="Calibri" w:cs="Calibri"/>
          <w:color w:val="221F1F"/>
          <w:spacing w:val="2"/>
          <w:sz w:val="18"/>
          <w:szCs w:val="18"/>
        </w:rPr>
        <w:t>7</w:t>
      </w:r>
      <w:r w:rsidRPr="006B67EB">
        <w:rPr>
          <w:rFonts w:eastAsia="Calibri" w:cs="Calibri"/>
          <w:color w:val="221F1F"/>
          <w:sz w:val="18"/>
          <w:szCs w:val="18"/>
        </w:rPr>
        <w:t>-1053.</w:t>
      </w:r>
    </w:p>
  </w:footnote>
  <w:footnote w:id="13">
    <w:p w:rsidR="00170CB0" w:rsidRPr="00D77F48" w:rsidRDefault="00170CB0" w:rsidP="004243CF">
      <w:pPr>
        <w:pStyle w:val="FootnoteText"/>
        <w:rPr>
          <w:szCs w:val="18"/>
        </w:rPr>
      </w:pPr>
      <w:r w:rsidRPr="00D77F48">
        <w:rPr>
          <w:rStyle w:val="FootnoteReference"/>
          <w:szCs w:val="18"/>
        </w:rPr>
        <w:footnoteRef/>
      </w:r>
      <w:r w:rsidRPr="00D77F48">
        <w:rPr>
          <w:szCs w:val="18"/>
        </w:rPr>
        <w:t xml:space="preserve"> </w:t>
      </w:r>
      <w:r w:rsidRPr="00D77F48">
        <w:rPr>
          <w:rFonts w:eastAsiaTheme="minorHAnsi" w:cs="ScalaLancetPro-Bold"/>
          <w:bCs/>
          <w:szCs w:val="18"/>
        </w:rPr>
        <w:t>(</w:t>
      </w:r>
      <w:r w:rsidRPr="00D77F48">
        <w:rPr>
          <w:rFonts w:eastAsia="ScalaLancetPro" w:cs="ScalaLancetPro"/>
          <w:szCs w:val="18"/>
        </w:rPr>
        <w:t xml:space="preserve">Ruel M, Alderman H, and the Maternal and Child Nutrition Study Group. Nutrition-sensitive interventions and programmes. </w:t>
      </w:r>
      <w:r w:rsidRPr="00D77F48">
        <w:rPr>
          <w:rFonts w:eastAsia="ScalaLancetPro" w:cs="ScalaLancetPro-Italic"/>
          <w:i/>
          <w:iCs/>
          <w:szCs w:val="18"/>
        </w:rPr>
        <w:t xml:space="preserve">Lancet </w:t>
      </w:r>
      <w:r w:rsidRPr="00D77F48">
        <w:rPr>
          <w:rFonts w:eastAsia="ScalaLancetPro" w:cs="ScalaLancetPro"/>
          <w:szCs w:val="18"/>
        </w:rPr>
        <w:t xml:space="preserve">2013; published online June 6. </w:t>
      </w:r>
      <w:hyperlink r:id="rId6" w:history="1">
        <w:r w:rsidRPr="00D77F48">
          <w:rPr>
            <w:rStyle w:val="Hyperlink"/>
            <w:rFonts w:eastAsia="ScalaLancetPro" w:cs="ScalaLancetPro"/>
            <w:color w:val="auto"/>
            <w:szCs w:val="18"/>
          </w:rPr>
          <w:t>http://dx.doi.org/10.1016/S0140-</w:t>
        </w:r>
      </w:hyperlink>
      <w:r w:rsidRPr="00D77F48">
        <w:rPr>
          <w:rFonts w:eastAsia="ScalaLancetPro" w:cs="ScalaLancetPro"/>
          <w:szCs w:val="18"/>
        </w:rPr>
        <w:t xml:space="preserve"> 6736(13)60843-0</w:t>
      </w:r>
      <w:r w:rsidRPr="00D77F48">
        <w:rPr>
          <w:rFonts w:eastAsiaTheme="minorHAnsi" w:cs="ScalaLancetPro-Bold"/>
          <w:bCs/>
          <w:szCs w:val="18"/>
        </w:rPr>
        <w:t>)</w:t>
      </w:r>
    </w:p>
  </w:footnote>
  <w:footnote w:id="14">
    <w:p w:rsidR="00170CB0" w:rsidRPr="00DB72D9" w:rsidRDefault="00170CB0" w:rsidP="00A23EC0">
      <w:pPr>
        <w:spacing w:after="0" w:line="240" w:lineRule="auto"/>
        <w:ind w:right="-20"/>
        <w:rPr>
          <w:sz w:val="20"/>
          <w:szCs w:val="20"/>
        </w:rPr>
      </w:pPr>
      <w:r w:rsidRPr="00DB72D9">
        <w:rPr>
          <w:rStyle w:val="FootnoteReference"/>
          <w:sz w:val="20"/>
          <w:szCs w:val="20"/>
        </w:rPr>
        <w:footnoteRef/>
      </w:r>
      <w:r w:rsidRPr="00DB72D9">
        <w:rPr>
          <w:sz w:val="20"/>
          <w:szCs w:val="20"/>
        </w:rPr>
        <w:t xml:space="preserve"> </w:t>
      </w:r>
      <w:r w:rsidRPr="009467C9">
        <w:rPr>
          <w:rFonts w:eastAsia="Calibri" w:cs="Calibri"/>
          <w:sz w:val="16"/>
          <w:szCs w:val="16"/>
        </w:rPr>
        <w:t>World Health Organization.</w:t>
      </w:r>
      <w:r w:rsidRPr="009467C9">
        <w:rPr>
          <w:rFonts w:eastAsia="Calibri" w:cs="Calibri"/>
          <w:spacing w:val="1"/>
          <w:sz w:val="16"/>
          <w:szCs w:val="16"/>
        </w:rPr>
        <w:t xml:space="preserve"> </w:t>
      </w:r>
      <w:r w:rsidRPr="009467C9">
        <w:rPr>
          <w:rFonts w:eastAsia="Calibri" w:cs="Calibri"/>
          <w:sz w:val="16"/>
          <w:szCs w:val="16"/>
        </w:rPr>
        <w:t>201</w:t>
      </w:r>
      <w:r w:rsidRPr="009467C9">
        <w:rPr>
          <w:rFonts w:eastAsia="Calibri" w:cs="Calibri"/>
          <w:spacing w:val="2"/>
          <w:sz w:val="16"/>
          <w:szCs w:val="16"/>
        </w:rPr>
        <w:t>3</w:t>
      </w:r>
      <w:r w:rsidRPr="009467C9">
        <w:rPr>
          <w:rFonts w:eastAsia="Calibri" w:cs="Calibri"/>
          <w:sz w:val="16"/>
          <w:szCs w:val="16"/>
        </w:rPr>
        <w:t>. “Es</w:t>
      </w:r>
      <w:r w:rsidRPr="009467C9">
        <w:rPr>
          <w:rFonts w:eastAsia="Calibri" w:cs="Calibri"/>
          <w:spacing w:val="-1"/>
          <w:sz w:val="16"/>
          <w:szCs w:val="16"/>
        </w:rPr>
        <w:t>sen</w:t>
      </w:r>
      <w:r w:rsidRPr="009467C9">
        <w:rPr>
          <w:rFonts w:eastAsia="Calibri" w:cs="Calibri"/>
          <w:spacing w:val="2"/>
          <w:sz w:val="16"/>
          <w:szCs w:val="16"/>
        </w:rPr>
        <w:t>t</w:t>
      </w:r>
      <w:r w:rsidRPr="009467C9">
        <w:rPr>
          <w:rFonts w:eastAsia="Calibri" w:cs="Calibri"/>
          <w:spacing w:val="-1"/>
          <w:sz w:val="16"/>
          <w:szCs w:val="16"/>
        </w:rPr>
        <w:t>i</w:t>
      </w:r>
      <w:r w:rsidRPr="009467C9">
        <w:rPr>
          <w:rFonts w:eastAsia="Calibri" w:cs="Calibri"/>
          <w:sz w:val="16"/>
          <w:szCs w:val="16"/>
        </w:rPr>
        <w:t xml:space="preserve">al </w:t>
      </w:r>
      <w:r w:rsidRPr="009467C9">
        <w:rPr>
          <w:rFonts w:eastAsia="Calibri" w:cs="Calibri"/>
          <w:spacing w:val="1"/>
          <w:sz w:val="16"/>
          <w:szCs w:val="16"/>
        </w:rPr>
        <w:t>N</w:t>
      </w:r>
      <w:r w:rsidRPr="009467C9">
        <w:rPr>
          <w:rFonts w:eastAsia="Calibri" w:cs="Calibri"/>
          <w:spacing w:val="-1"/>
          <w:sz w:val="16"/>
          <w:szCs w:val="16"/>
        </w:rPr>
        <w:t>u</w:t>
      </w:r>
      <w:r w:rsidRPr="009467C9">
        <w:rPr>
          <w:rFonts w:eastAsia="Calibri" w:cs="Calibri"/>
          <w:sz w:val="16"/>
          <w:szCs w:val="16"/>
        </w:rPr>
        <w:t>t</w:t>
      </w:r>
      <w:r w:rsidRPr="009467C9">
        <w:rPr>
          <w:rFonts w:eastAsia="Calibri" w:cs="Calibri"/>
          <w:spacing w:val="-1"/>
          <w:sz w:val="16"/>
          <w:szCs w:val="16"/>
        </w:rPr>
        <w:t>ri</w:t>
      </w:r>
      <w:r w:rsidRPr="009467C9">
        <w:rPr>
          <w:rFonts w:eastAsia="Calibri" w:cs="Calibri"/>
          <w:sz w:val="16"/>
          <w:szCs w:val="16"/>
        </w:rPr>
        <w:t>t</w:t>
      </w:r>
      <w:r w:rsidRPr="009467C9">
        <w:rPr>
          <w:rFonts w:eastAsia="Calibri" w:cs="Calibri"/>
          <w:spacing w:val="-1"/>
          <w:sz w:val="16"/>
          <w:szCs w:val="16"/>
        </w:rPr>
        <w:t>i</w:t>
      </w:r>
      <w:r w:rsidRPr="009467C9">
        <w:rPr>
          <w:rFonts w:eastAsia="Calibri" w:cs="Calibri"/>
          <w:spacing w:val="1"/>
          <w:sz w:val="16"/>
          <w:szCs w:val="16"/>
        </w:rPr>
        <w:t>o</w:t>
      </w:r>
      <w:r w:rsidRPr="009467C9">
        <w:rPr>
          <w:rFonts w:eastAsia="Calibri" w:cs="Calibri"/>
          <w:sz w:val="16"/>
          <w:szCs w:val="16"/>
        </w:rPr>
        <w:t>n</w:t>
      </w:r>
      <w:r w:rsidRPr="009467C9">
        <w:rPr>
          <w:rFonts w:eastAsia="Calibri" w:cs="Calibri"/>
          <w:spacing w:val="1"/>
          <w:sz w:val="16"/>
          <w:szCs w:val="16"/>
        </w:rPr>
        <w:t xml:space="preserve"> </w:t>
      </w:r>
      <w:r w:rsidRPr="009467C9">
        <w:rPr>
          <w:rFonts w:eastAsia="Calibri" w:cs="Calibri"/>
          <w:spacing w:val="-1"/>
          <w:sz w:val="16"/>
          <w:szCs w:val="16"/>
        </w:rPr>
        <w:t>A</w:t>
      </w:r>
      <w:r w:rsidRPr="009467C9">
        <w:rPr>
          <w:rFonts w:eastAsia="Calibri" w:cs="Calibri"/>
          <w:spacing w:val="1"/>
          <w:sz w:val="16"/>
          <w:szCs w:val="16"/>
        </w:rPr>
        <w:t>c</w:t>
      </w:r>
      <w:r w:rsidRPr="009467C9">
        <w:rPr>
          <w:rFonts w:eastAsia="Calibri" w:cs="Calibri"/>
          <w:sz w:val="16"/>
          <w:szCs w:val="16"/>
        </w:rPr>
        <w:t>t</w:t>
      </w:r>
      <w:r w:rsidRPr="009467C9">
        <w:rPr>
          <w:rFonts w:eastAsia="Calibri" w:cs="Calibri"/>
          <w:spacing w:val="-1"/>
          <w:sz w:val="16"/>
          <w:szCs w:val="16"/>
        </w:rPr>
        <w:t>i</w:t>
      </w:r>
      <w:r w:rsidRPr="009467C9">
        <w:rPr>
          <w:rFonts w:eastAsia="Calibri" w:cs="Calibri"/>
          <w:spacing w:val="1"/>
          <w:sz w:val="16"/>
          <w:szCs w:val="16"/>
        </w:rPr>
        <w:t>o</w:t>
      </w:r>
      <w:r w:rsidRPr="009467C9">
        <w:rPr>
          <w:rFonts w:eastAsia="Calibri" w:cs="Calibri"/>
          <w:spacing w:val="-1"/>
          <w:sz w:val="16"/>
          <w:szCs w:val="16"/>
        </w:rPr>
        <w:t>ns</w:t>
      </w:r>
      <w:r w:rsidRPr="009467C9">
        <w:rPr>
          <w:rFonts w:eastAsia="Calibri" w:cs="Calibri"/>
          <w:sz w:val="16"/>
          <w:szCs w:val="16"/>
        </w:rPr>
        <w:t>: I</w:t>
      </w:r>
      <w:r w:rsidRPr="009467C9">
        <w:rPr>
          <w:rFonts w:eastAsia="Calibri" w:cs="Calibri"/>
          <w:spacing w:val="3"/>
          <w:sz w:val="16"/>
          <w:szCs w:val="16"/>
        </w:rPr>
        <w:t>m</w:t>
      </w:r>
      <w:r w:rsidRPr="009467C9">
        <w:rPr>
          <w:rFonts w:eastAsia="Calibri" w:cs="Calibri"/>
          <w:spacing w:val="-1"/>
          <w:sz w:val="16"/>
          <w:szCs w:val="16"/>
        </w:rPr>
        <w:t>p</w:t>
      </w:r>
      <w:r w:rsidRPr="009467C9">
        <w:rPr>
          <w:rFonts w:eastAsia="Calibri" w:cs="Calibri"/>
          <w:sz w:val="16"/>
          <w:szCs w:val="16"/>
        </w:rPr>
        <w:t>r</w:t>
      </w:r>
      <w:r w:rsidRPr="009467C9">
        <w:rPr>
          <w:rFonts w:eastAsia="Calibri" w:cs="Calibri"/>
          <w:spacing w:val="1"/>
          <w:sz w:val="16"/>
          <w:szCs w:val="16"/>
        </w:rPr>
        <w:t>o</w:t>
      </w:r>
      <w:r w:rsidRPr="009467C9">
        <w:rPr>
          <w:rFonts w:eastAsia="Calibri" w:cs="Calibri"/>
          <w:sz w:val="16"/>
          <w:szCs w:val="16"/>
        </w:rPr>
        <w:t>vi</w:t>
      </w:r>
      <w:r w:rsidRPr="009467C9">
        <w:rPr>
          <w:rFonts w:eastAsia="Calibri" w:cs="Calibri"/>
          <w:spacing w:val="-1"/>
          <w:sz w:val="16"/>
          <w:szCs w:val="16"/>
        </w:rPr>
        <w:t>n</w:t>
      </w:r>
      <w:r w:rsidRPr="009467C9">
        <w:rPr>
          <w:rFonts w:eastAsia="Calibri" w:cs="Calibri"/>
          <w:sz w:val="16"/>
          <w:szCs w:val="16"/>
        </w:rPr>
        <w:t>g</w:t>
      </w:r>
      <w:r w:rsidRPr="009467C9">
        <w:rPr>
          <w:rFonts w:eastAsia="Calibri" w:cs="Calibri"/>
          <w:spacing w:val="-1"/>
          <w:sz w:val="16"/>
          <w:szCs w:val="16"/>
        </w:rPr>
        <w:t xml:space="preserve"> </w:t>
      </w:r>
      <w:r w:rsidRPr="009467C9">
        <w:rPr>
          <w:rFonts w:eastAsia="Calibri" w:cs="Calibri"/>
          <w:sz w:val="16"/>
          <w:szCs w:val="16"/>
        </w:rPr>
        <w:t>Mat</w:t>
      </w:r>
      <w:r w:rsidRPr="009467C9">
        <w:rPr>
          <w:rFonts w:eastAsia="Calibri" w:cs="Calibri"/>
          <w:spacing w:val="1"/>
          <w:sz w:val="16"/>
          <w:szCs w:val="16"/>
        </w:rPr>
        <w:t>e</w:t>
      </w:r>
      <w:r w:rsidRPr="009467C9">
        <w:rPr>
          <w:rFonts w:eastAsia="Calibri" w:cs="Calibri"/>
          <w:sz w:val="16"/>
          <w:szCs w:val="16"/>
        </w:rPr>
        <w:t>r</w:t>
      </w:r>
      <w:r w:rsidRPr="009467C9">
        <w:rPr>
          <w:rFonts w:eastAsia="Calibri" w:cs="Calibri"/>
          <w:spacing w:val="-1"/>
          <w:sz w:val="16"/>
          <w:szCs w:val="16"/>
        </w:rPr>
        <w:t>n</w:t>
      </w:r>
      <w:r w:rsidRPr="009467C9">
        <w:rPr>
          <w:rFonts w:eastAsia="Calibri" w:cs="Calibri"/>
          <w:sz w:val="16"/>
          <w:szCs w:val="16"/>
        </w:rPr>
        <w:t xml:space="preserve">al, </w:t>
      </w:r>
      <w:r w:rsidRPr="009467C9">
        <w:rPr>
          <w:rFonts w:eastAsia="Calibri" w:cs="Calibri"/>
          <w:spacing w:val="-1"/>
          <w:sz w:val="16"/>
          <w:szCs w:val="16"/>
        </w:rPr>
        <w:t>Ne</w:t>
      </w:r>
      <w:r w:rsidRPr="009467C9">
        <w:rPr>
          <w:rFonts w:eastAsia="Calibri" w:cs="Calibri"/>
          <w:spacing w:val="3"/>
          <w:sz w:val="16"/>
          <w:szCs w:val="16"/>
        </w:rPr>
        <w:t>w</w:t>
      </w:r>
      <w:r w:rsidRPr="009467C9">
        <w:rPr>
          <w:rFonts w:eastAsia="Calibri" w:cs="Calibri"/>
          <w:spacing w:val="-1"/>
          <w:sz w:val="16"/>
          <w:szCs w:val="16"/>
        </w:rPr>
        <w:t>b</w:t>
      </w:r>
      <w:r w:rsidRPr="009467C9">
        <w:rPr>
          <w:rFonts w:eastAsia="Calibri" w:cs="Calibri"/>
          <w:spacing w:val="1"/>
          <w:sz w:val="16"/>
          <w:szCs w:val="16"/>
        </w:rPr>
        <w:t>o</w:t>
      </w:r>
      <w:r w:rsidRPr="009467C9">
        <w:rPr>
          <w:rFonts w:eastAsia="Calibri" w:cs="Calibri"/>
          <w:sz w:val="16"/>
          <w:szCs w:val="16"/>
        </w:rPr>
        <w:t>r</w:t>
      </w:r>
      <w:r w:rsidRPr="009467C9">
        <w:rPr>
          <w:rFonts w:eastAsia="Calibri" w:cs="Calibri"/>
          <w:spacing w:val="-1"/>
          <w:sz w:val="16"/>
          <w:szCs w:val="16"/>
        </w:rPr>
        <w:t>n</w:t>
      </w:r>
      <w:r w:rsidRPr="009467C9">
        <w:rPr>
          <w:rFonts w:eastAsia="Calibri" w:cs="Calibri"/>
          <w:sz w:val="16"/>
          <w:szCs w:val="16"/>
        </w:rPr>
        <w:t>, I</w:t>
      </w:r>
      <w:r w:rsidRPr="009467C9">
        <w:rPr>
          <w:rFonts w:eastAsia="Calibri" w:cs="Calibri"/>
          <w:spacing w:val="-1"/>
          <w:sz w:val="16"/>
          <w:szCs w:val="16"/>
        </w:rPr>
        <w:t>n</w:t>
      </w:r>
      <w:r w:rsidRPr="009467C9">
        <w:rPr>
          <w:rFonts w:eastAsia="Calibri" w:cs="Calibri"/>
          <w:sz w:val="16"/>
          <w:szCs w:val="16"/>
        </w:rPr>
        <w:t>fant</w:t>
      </w:r>
      <w:r w:rsidRPr="009467C9">
        <w:rPr>
          <w:rFonts w:eastAsia="Calibri" w:cs="Calibri"/>
          <w:spacing w:val="-1"/>
          <w:sz w:val="16"/>
          <w:szCs w:val="16"/>
        </w:rPr>
        <w:t xml:space="preserve"> </w:t>
      </w:r>
      <w:r w:rsidRPr="009467C9">
        <w:rPr>
          <w:rFonts w:eastAsia="Calibri" w:cs="Calibri"/>
          <w:sz w:val="16"/>
          <w:szCs w:val="16"/>
        </w:rPr>
        <w:t>a</w:t>
      </w:r>
      <w:r w:rsidRPr="009467C9">
        <w:rPr>
          <w:rFonts w:eastAsia="Calibri" w:cs="Calibri"/>
          <w:spacing w:val="-1"/>
          <w:sz w:val="16"/>
          <w:szCs w:val="16"/>
        </w:rPr>
        <w:t>n</w:t>
      </w:r>
      <w:r w:rsidRPr="009467C9">
        <w:rPr>
          <w:rFonts w:eastAsia="Calibri" w:cs="Calibri"/>
          <w:sz w:val="16"/>
          <w:szCs w:val="16"/>
        </w:rPr>
        <w:t>d</w:t>
      </w:r>
      <w:r w:rsidRPr="009467C9">
        <w:rPr>
          <w:rFonts w:eastAsia="Calibri" w:cs="Calibri"/>
          <w:spacing w:val="-1"/>
          <w:sz w:val="16"/>
          <w:szCs w:val="16"/>
        </w:rPr>
        <w:t xml:space="preserve"> </w:t>
      </w:r>
      <w:r w:rsidRPr="009467C9">
        <w:rPr>
          <w:rFonts w:eastAsia="Calibri" w:cs="Calibri"/>
          <w:spacing w:val="1"/>
          <w:sz w:val="16"/>
          <w:szCs w:val="16"/>
        </w:rPr>
        <w:t>Yo</w:t>
      </w:r>
      <w:r w:rsidRPr="009467C9">
        <w:rPr>
          <w:rFonts w:eastAsia="Calibri" w:cs="Calibri"/>
          <w:spacing w:val="-1"/>
          <w:sz w:val="16"/>
          <w:szCs w:val="16"/>
        </w:rPr>
        <w:t>un</w:t>
      </w:r>
      <w:r w:rsidRPr="009467C9">
        <w:rPr>
          <w:rFonts w:eastAsia="Calibri" w:cs="Calibri"/>
          <w:sz w:val="16"/>
          <w:szCs w:val="16"/>
        </w:rPr>
        <w:t>g</w:t>
      </w:r>
      <w:r w:rsidRPr="009467C9">
        <w:rPr>
          <w:rFonts w:eastAsia="Calibri" w:cs="Calibri"/>
          <w:spacing w:val="-1"/>
          <w:sz w:val="16"/>
          <w:szCs w:val="16"/>
        </w:rPr>
        <w:t xml:space="preserve"> </w:t>
      </w:r>
      <w:r w:rsidRPr="009467C9">
        <w:rPr>
          <w:rFonts w:eastAsia="Calibri" w:cs="Calibri"/>
          <w:spacing w:val="2"/>
          <w:sz w:val="16"/>
          <w:szCs w:val="16"/>
        </w:rPr>
        <w:t>C</w:t>
      </w:r>
      <w:r w:rsidRPr="009467C9">
        <w:rPr>
          <w:rFonts w:eastAsia="Calibri" w:cs="Calibri"/>
          <w:spacing w:val="-1"/>
          <w:sz w:val="16"/>
          <w:szCs w:val="16"/>
        </w:rPr>
        <w:t>hi</w:t>
      </w:r>
      <w:r w:rsidRPr="009467C9">
        <w:rPr>
          <w:rFonts w:eastAsia="Calibri" w:cs="Calibri"/>
          <w:spacing w:val="2"/>
          <w:sz w:val="16"/>
          <w:szCs w:val="16"/>
        </w:rPr>
        <w:t>l</w:t>
      </w:r>
      <w:r w:rsidRPr="009467C9">
        <w:rPr>
          <w:rFonts w:eastAsia="Calibri" w:cs="Calibri"/>
          <w:sz w:val="16"/>
          <w:szCs w:val="16"/>
        </w:rPr>
        <w:t>d</w:t>
      </w:r>
      <w:r w:rsidRPr="009467C9">
        <w:rPr>
          <w:rFonts w:eastAsia="Calibri" w:cs="Calibri"/>
          <w:spacing w:val="-1"/>
          <w:sz w:val="16"/>
          <w:szCs w:val="16"/>
        </w:rPr>
        <w:t xml:space="preserve"> </w:t>
      </w:r>
      <w:r w:rsidRPr="009467C9">
        <w:rPr>
          <w:rFonts w:eastAsia="Calibri" w:cs="Calibri"/>
          <w:spacing w:val="1"/>
          <w:sz w:val="16"/>
          <w:szCs w:val="16"/>
        </w:rPr>
        <w:t>H</w:t>
      </w:r>
      <w:r w:rsidRPr="009467C9">
        <w:rPr>
          <w:rFonts w:eastAsia="Calibri" w:cs="Calibri"/>
          <w:spacing w:val="-1"/>
          <w:sz w:val="16"/>
          <w:szCs w:val="16"/>
        </w:rPr>
        <w:t>e</w:t>
      </w:r>
      <w:r w:rsidRPr="009467C9">
        <w:rPr>
          <w:rFonts w:eastAsia="Calibri" w:cs="Calibri"/>
          <w:sz w:val="16"/>
          <w:szCs w:val="16"/>
        </w:rPr>
        <w:t>al</w:t>
      </w:r>
      <w:r w:rsidRPr="009467C9">
        <w:rPr>
          <w:rFonts w:eastAsia="Calibri" w:cs="Calibri"/>
          <w:spacing w:val="-1"/>
          <w:sz w:val="16"/>
          <w:szCs w:val="16"/>
        </w:rPr>
        <w:t>t</w:t>
      </w:r>
      <w:r w:rsidRPr="009467C9">
        <w:rPr>
          <w:rFonts w:eastAsia="Calibri" w:cs="Calibri"/>
          <w:sz w:val="16"/>
          <w:szCs w:val="16"/>
        </w:rPr>
        <w:t>h</w:t>
      </w:r>
      <w:r w:rsidRPr="009467C9">
        <w:rPr>
          <w:rFonts w:eastAsia="Calibri" w:cs="Calibri"/>
          <w:spacing w:val="-1"/>
          <w:sz w:val="16"/>
          <w:szCs w:val="16"/>
        </w:rPr>
        <w:t xml:space="preserve"> </w:t>
      </w:r>
      <w:r w:rsidRPr="009467C9">
        <w:rPr>
          <w:rFonts w:eastAsia="Calibri" w:cs="Calibri"/>
          <w:spacing w:val="3"/>
          <w:sz w:val="16"/>
          <w:szCs w:val="16"/>
        </w:rPr>
        <w:t>a</w:t>
      </w:r>
      <w:r w:rsidRPr="009467C9">
        <w:rPr>
          <w:rFonts w:eastAsia="Calibri" w:cs="Calibri"/>
          <w:spacing w:val="-1"/>
          <w:sz w:val="16"/>
          <w:szCs w:val="16"/>
        </w:rPr>
        <w:t>n</w:t>
      </w:r>
      <w:r w:rsidRPr="009467C9">
        <w:rPr>
          <w:rFonts w:eastAsia="Calibri" w:cs="Calibri"/>
          <w:sz w:val="16"/>
          <w:szCs w:val="16"/>
        </w:rPr>
        <w:t>d</w:t>
      </w:r>
      <w:r w:rsidRPr="009467C9">
        <w:rPr>
          <w:rFonts w:eastAsia="Calibri" w:cs="Calibri"/>
          <w:spacing w:val="-1"/>
          <w:sz w:val="16"/>
          <w:szCs w:val="16"/>
        </w:rPr>
        <w:t xml:space="preserve"> </w:t>
      </w:r>
      <w:r w:rsidRPr="009467C9">
        <w:rPr>
          <w:rFonts w:eastAsia="Calibri" w:cs="Calibri"/>
          <w:spacing w:val="1"/>
          <w:sz w:val="16"/>
          <w:szCs w:val="16"/>
        </w:rPr>
        <w:t>N</w:t>
      </w:r>
      <w:r w:rsidRPr="009467C9">
        <w:rPr>
          <w:rFonts w:eastAsia="Calibri" w:cs="Calibri"/>
          <w:spacing w:val="-1"/>
          <w:sz w:val="16"/>
          <w:szCs w:val="16"/>
        </w:rPr>
        <w:t>u</w:t>
      </w:r>
      <w:r w:rsidRPr="009467C9">
        <w:rPr>
          <w:rFonts w:eastAsia="Calibri" w:cs="Calibri"/>
          <w:sz w:val="16"/>
          <w:szCs w:val="16"/>
        </w:rPr>
        <w:t>t</w:t>
      </w:r>
      <w:r w:rsidRPr="009467C9">
        <w:rPr>
          <w:rFonts w:eastAsia="Calibri" w:cs="Calibri"/>
          <w:spacing w:val="-1"/>
          <w:sz w:val="16"/>
          <w:szCs w:val="16"/>
        </w:rPr>
        <w:t>ri</w:t>
      </w:r>
      <w:r w:rsidRPr="009467C9">
        <w:rPr>
          <w:rFonts w:eastAsia="Calibri" w:cs="Calibri"/>
          <w:sz w:val="16"/>
          <w:szCs w:val="16"/>
        </w:rPr>
        <w:t>t</w:t>
      </w:r>
      <w:r w:rsidRPr="009467C9">
        <w:rPr>
          <w:rFonts w:eastAsia="Calibri" w:cs="Calibri"/>
          <w:spacing w:val="-1"/>
          <w:sz w:val="16"/>
          <w:szCs w:val="16"/>
        </w:rPr>
        <w:t>i</w:t>
      </w:r>
      <w:r w:rsidRPr="009467C9">
        <w:rPr>
          <w:rFonts w:eastAsia="Calibri" w:cs="Calibri"/>
          <w:spacing w:val="1"/>
          <w:sz w:val="16"/>
          <w:szCs w:val="16"/>
        </w:rPr>
        <w:t>o</w:t>
      </w:r>
      <w:r w:rsidRPr="009467C9">
        <w:rPr>
          <w:rFonts w:eastAsia="Calibri" w:cs="Calibri"/>
          <w:spacing w:val="-1"/>
          <w:sz w:val="16"/>
          <w:szCs w:val="16"/>
        </w:rPr>
        <w:t>n</w:t>
      </w:r>
      <w:r w:rsidRPr="009467C9">
        <w:rPr>
          <w:rFonts w:eastAsia="Calibri" w:cs="Calibri"/>
          <w:spacing w:val="3"/>
          <w:sz w:val="16"/>
          <w:szCs w:val="16"/>
        </w:rPr>
        <w:t>.</w:t>
      </w:r>
      <w:r w:rsidRPr="009467C9">
        <w:rPr>
          <w:rFonts w:eastAsia="Calibri" w:cs="Calibri"/>
          <w:sz w:val="16"/>
          <w:szCs w:val="16"/>
        </w:rPr>
        <w:t xml:space="preserve">” </w:t>
      </w:r>
      <w:r w:rsidRPr="009467C9">
        <w:rPr>
          <w:rFonts w:eastAsia="Calibri"/>
          <w:spacing w:val="-1"/>
          <w:sz w:val="16"/>
          <w:szCs w:val="16"/>
        </w:rPr>
        <w:t>Gene</w:t>
      </w:r>
      <w:r w:rsidRPr="009467C9">
        <w:rPr>
          <w:rFonts w:eastAsia="Calibri"/>
          <w:sz w:val="16"/>
          <w:szCs w:val="16"/>
        </w:rPr>
        <w:t>va:</w:t>
      </w:r>
      <w:r w:rsidRPr="009467C9">
        <w:rPr>
          <w:rFonts w:eastAsia="Calibri"/>
          <w:spacing w:val="-5"/>
          <w:sz w:val="16"/>
          <w:szCs w:val="16"/>
        </w:rPr>
        <w:t xml:space="preserve"> </w:t>
      </w:r>
      <w:r w:rsidRPr="009467C9">
        <w:rPr>
          <w:rFonts w:eastAsia="Calibri"/>
          <w:sz w:val="16"/>
          <w:szCs w:val="16"/>
        </w:rPr>
        <w:t>World Health Organization.</w:t>
      </w:r>
      <w:r w:rsidRPr="009467C9">
        <w:rPr>
          <w:rFonts w:eastAsia="Calibri"/>
          <w:spacing w:val="-1"/>
          <w:sz w:val="16"/>
          <w:szCs w:val="16"/>
        </w:rPr>
        <w:t xml:space="preserve"> </w:t>
      </w:r>
      <w:r w:rsidRPr="009467C9">
        <w:rPr>
          <w:rFonts w:eastAsia="Calibri"/>
          <w:color w:val="006FC0"/>
          <w:spacing w:val="-38"/>
          <w:sz w:val="16"/>
          <w:szCs w:val="16"/>
        </w:rPr>
        <w:t xml:space="preserve"> </w:t>
      </w:r>
      <w:hyperlink r:id="rId7">
        <w:r w:rsidRPr="009467C9">
          <w:rPr>
            <w:rFonts w:eastAsia="Calibri"/>
            <w:spacing w:val="-1"/>
            <w:sz w:val="16"/>
            <w:szCs w:val="16"/>
            <w:u w:val="single"/>
          </w:rPr>
          <w:t>h</w:t>
        </w:r>
        <w:r w:rsidRPr="009467C9">
          <w:rPr>
            <w:rFonts w:eastAsia="Calibri"/>
            <w:sz w:val="16"/>
            <w:szCs w:val="16"/>
            <w:u w:val="single"/>
          </w:rPr>
          <w:t>t</w:t>
        </w:r>
        <w:r w:rsidRPr="009467C9">
          <w:rPr>
            <w:rFonts w:eastAsia="Calibri"/>
            <w:spacing w:val="-1"/>
            <w:sz w:val="16"/>
            <w:szCs w:val="16"/>
            <w:u w:val="single"/>
          </w:rPr>
          <w:t>tp</w:t>
        </w:r>
        <w:r w:rsidRPr="009467C9">
          <w:rPr>
            <w:rFonts w:eastAsia="Calibri"/>
            <w:sz w:val="16"/>
            <w:szCs w:val="16"/>
            <w:u w:val="single"/>
          </w:rPr>
          <w:t>://</w:t>
        </w:r>
        <w:r w:rsidRPr="009467C9">
          <w:rPr>
            <w:rFonts w:eastAsia="Calibri"/>
            <w:spacing w:val="1"/>
            <w:sz w:val="16"/>
            <w:szCs w:val="16"/>
            <w:u w:val="single"/>
          </w:rPr>
          <w:t>www</w:t>
        </w:r>
        <w:r w:rsidRPr="009467C9">
          <w:rPr>
            <w:rFonts w:eastAsia="Calibri"/>
            <w:sz w:val="16"/>
            <w:szCs w:val="16"/>
            <w:u w:val="single"/>
          </w:rPr>
          <w:t>.</w:t>
        </w:r>
        <w:r w:rsidRPr="009467C9">
          <w:rPr>
            <w:rFonts w:eastAsia="Calibri"/>
            <w:spacing w:val="1"/>
            <w:sz w:val="16"/>
            <w:szCs w:val="16"/>
            <w:u w:val="single"/>
          </w:rPr>
          <w:t>w</w:t>
        </w:r>
        <w:r w:rsidRPr="009467C9">
          <w:rPr>
            <w:rFonts w:eastAsia="Calibri"/>
            <w:spacing w:val="-1"/>
            <w:sz w:val="16"/>
            <w:szCs w:val="16"/>
            <w:u w:val="single"/>
          </w:rPr>
          <w:t>h</w:t>
        </w:r>
        <w:r w:rsidRPr="009467C9">
          <w:rPr>
            <w:rFonts w:eastAsia="Calibri"/>
            <w:spacing w:val="1"/>
            <w:sz w:val="16"/>
            <w:szCs w:val="16"/>
            <w:u w:val="single"/>
          </w:rPr>
          <w:t>o</w:t>
        </w:r>
        <w:r w:rsidRPr="009467C9">
          <w:rPr>
            <w:rFonts w:eastAsia="Calibri"/>
            <w:sz w:val="16"/>
            <w:szCs w:val="16"/>
            <w:u w:val="single"/>
          </w:rPr>
          <w:t>.i</w:t>
        </w:r>
        <w:r w:rsidRPr="009467C9">
          <w:rPr>
            <w:rFonts w:eastAsia="Calibri"/>
            <w:spacing w:val="-1"/>
            <w:sz w:val="16"/>
            <w:szCs w:val="16"/>
            <w:u w:val="single"/>
          </w:rPr>
          <w:t>n</w:t>
        </w:r>
        <w:r w:rsidRPr="009467C9">
          <w:rPr>
            <w:rFonts w:eastAsia="Calibri"/>
            <w:sz w:val="16"/>
            <w:szCs w:val="16"/>
            <w:u w:val="single"/>
          </w:rPr>
          <w:t>t/</w:t>
        </w:r>
        <w:r w:rsidRPr="009467C9">
          <w:rPr>
            <w:rFonts w:eastAsia="Calibri"/>
            <w:spacing w:val="-1"/>
            <w:sz w:val="16"/>
            <w:szCs w:val="16"/>
            <w:u w:val="single"/>
          </w:rPr>
          <w:t>nu</w:t>
        </w:r>
        <w:r w:rsidRPr="009467C9">
          <w:rPr>
            <w:rFonts w:eastAsia="Calibri"/>
            <w:sz w:val="16"/>
            <w:szCs w:val="16"/>
            <w:u w:val="single"/>
          </w:rPr>
          <w:t>t</w:t>
        </w:r>
        <w:r w:rsidRPr="009467C9">
          <w:rPr>
            <w:rFonts w:eastAsia="Calibri"/>
            <w:spacing w:val="-1"/>
            <w:sz w:val="16"/>
            <w:szCs w:val="16"/>
            <w:u w:val="single"/>
          </w:rPr>
          <w:t>ri</w:t>
        </w:r>
        <w:r w:rsidRPr="009467C9">
          <w:rPr>
            <w:rFonts w:eastAsia="Calibri"/>
            <w:spacing w:val="2"/>
            <w:sz w:val="16"/>
            <w:szCs w:val="16"/>
            <w:u w:val="single"/>
          </w:rPr>
          <w:t>t</w:t>
        </w:r>
        <w:r w:rsidRPr="009467C9">
          <w:rPr>
            <w:rFonts w:eastAsia="Calibri"/>
            <w:spacing w:val="-1"/>
            <w:sz w:val="16"/>
            <w:szCs w:val="16"/>
            <w:u w:val="single"/>
          </w:rPr>
          <w:t>i</w:t>
        </w:r>
        <w:r w:rsidRPr="009467C9">
          <w:rPr>
            <w:rFonts w:eastAsia="Calibri"/>
            <w:spacing w:val="1"/>
            <w:sz w:val="16"/>
            <w:szCs w:val="16"/>
            <w:u w:val="single"/>
          </w:rPr>
          <w:t>o</w:t>
        </w:r>
        <w:r w:rsidRPr="009467C9">
          <w:rPr>
            <w:rFonts w:eastAsia="Calibri"/>
            <w:spacing w:val="-1"/>
            <w:sz w:val="16"/>
            <w:szCs w:val="16"/>
            <w:u w:val="single"/>
          </w:rPr>
          <w:t>n</w:t>
        </w:r>
        <w:r w:rsidRPr="009467C9">
          <w:rPr>
            <w:rFonts w:eastAsia="Calibri"/>
            <w:sz w:val="16"/>
            <w:szCs w:val="16"/>
            <w:u w:val="single"/>
          </w:rPr>
          <w:t>/</w:t>
        </w:r>
        <w:r w:rsidRPr="009467C9">
          <w:rPr>
            <w:rFonts w:eastAsia="Calibri"/>
            <w:spacing w:val="-1"/>
            <w:sz w:val="16"/>
            <w:szCs w:val="16"/>
            <w:u w:val="single"/>
          </w:rPr>
          <w:t>p</w:t>
        </w:r>
        <w:r w:rsidRPr="009467C9">
          <w:rPr>
            <w:rFonts w:eastAsia="Calibri"/>
            <w:spacing w:val="1"/>
            <w:sz w:val="16"/>
            <w:szCs w:val="16"/>
            <w:u w:val="single"/>
          </w:rPr>
          <w:t>u</w:t>
        </w:r>
        <w:r w:rsidRPr="009467C9">
          <w:rPr>
            <w:rFonts w:eastAsia="Calibri"/>
            <w:spacing w:val="-1"/>
            <w:sz w:val="16"/>
            <w:szCs w:val="16"/>
            <w:u w:val="single"/>
          </w:rPr>
          <w:t>bli</w:t>
        </w:r>
        <w:r w:rsidRPr="009467C9">
          <w:rPr>
            <w:rFonts w:eastAsia="Calibri"/>
            <w:spacing w:val="1"/>
            <w:sz w:val="16"/>
            <w:szCs w:val="16"/>
            <w:u w:val="single"/>
          </w:rPr>
          <w:t>c</w:t>
        </w:r>
        <w:r w:rsidRPr="009467C9">
          <w:rPr>
            <w:rFonts w:eastAsia="Calibri"/>
            <w:sz w:val="16"/>
            <w:szCs w:val="16"/>
            <w:u w:val="single"/>
          </w:rPr>
          <w:t>at</w:t>
        </w:r>
        <w:r w:rsidRPr="009467C9">
          <w:rPr>
            <w:rFonts w:eastAsia="Calibri"/>
            <w:spacing w:val="-1"/>
            <w:sz w:val="16"/>
            <w:szCs w:val="16"/>
            <w:u w:val="single"/>
          </w:rPr>
          <w:t>i</w:t>
        </w:r>
        <w:r w:rsidRPr="009467C9">
          <w:rPr>
            <w:rFonts w:eastAsia="Calibri"/>
            <w:spacing w:val="1"/>
            <w:sz w:val="16"/>
            <w:szCs w:val="16"/>
            <w:u w:val="single"/>
          </w:rPr>
          <w:t>o</w:t>
        </w:r>
        <w:r w:rsidRPr="009467C9">
          <w:rPr>
            <w:rFonts w:eastAsia="Calibri"/>
            <w:spacing w:val="-1"/>
            <w:sz w:val="16"/>
            <w:szCs w:val="16"/>
            <w:u w:val="single"/>
          </w:rPr>
          <w:t>ns</w:t>
        </w:r>
        <w:r w:rsidRPr="009467C9">
          <w:rPr>
            <w:rFonts w:eastAsia="Calibri"/>
            <w:sz w:val="16"/>
            <w:szCs w:val="16"/>
            <w:u w:val="single"/>
          </w:rPr>
          <w:t>/</w:t>
        </w:r>
        <w:r w:rsidRPr="009467C9">
          <w:rPr>
            <w:rFonts w:eastAsia="Calibri"/>
            <w:spacing w:val="2"/>
            <w:sz w:val="16"/>
            <w:szCs w:val="16"/>
            <w:u w:val="single"/>
          </w:rPr>
          <w:t>i</w:t>
        </w:r>
        <w:r w:rsidRPr="009467C9">
          <w:rPr>
            <w:rFonts w:eastAsia="Calibri"/>
            <w:spacing w:val="-1"/>
            <w:sz w:val="16"/>
            <w:szCs w:val="16"/>
            <w:u w:val="single"/>
          </w:rPr>
          <w:t>n</w:t>
        </w:r>
        <w:r w:rsidRPr="009467C9">
          <w:rPr>
            <w:rFonts w:eastAsia="Calibri"/>
            <w:sz w:val="16"/>
            <w:szCs w:val="16"/>
            <w:u w:val="single"/>
          </w:rPr>
          <w:t>fan</w:t>
        </w:r>
        <w:r w:rsidRPr="009467C9">
          <w:rPr>
            <w:rFonts w:eastAsia="Calibri"/>
            <w:spacing w:val="-1"/>
            <w:sz w:val="16"/>
            <w:szCs w:val="16"/>
            <w:u w:val="single"/>
          </w:rPr>
          <w:t>t</w:t>
        </w:r>
        <w:r w:rsidRPr="009467C9">
          <w:rPr>
            <w:rFonts w:eastAsia="Calibri"/>
            <w:sz w:val="16"/>
            <w:szCs w:val="16"/>
            <w:u w:val="single"/>
          </w:rPr>
          <w:t>f</w:t>
        </w:r>
        <w:r w:rsidRPr="009467C9">
          <w:rPr>
            <w:rFonts w:eastAsia="Calibri"/>
            <w:spacing w:val="2"/>
            <w:sz w:val="16"/>
            <w:szCs w:val="16"/>
            <w:u w:val="single"/>
          </w:rPr>
          <w:t>e</w:t>
        </w:r>
        <w:r w:rsidRPr="009467C9">
          <w:rPr>
            <w:rFonts w:eastAsia="Calibri"/>
            <w:spacing w:val="-1"/>
            <w:sz w:val="16"/>
            <w:szCs w:val="16"/>
            <w:u w:val="single"/>
          </w:rPr>
          <w:t>ed</w:t>
        </w:r>
        <w:r w:rsidRPr="009467C9">
          <w:rPr>
            <w:rFonts w:eastAsia="Calibri"/>
            <w:spacing w:val="2"/>
            <w:sz w:val="16"/>
            <w:szCs w:val="16"/>
            <w:u w:val="single"/>
          </w:rPr>
          <w:t>i</w:t>
        </w:r>
        <w:r w:rsidRPr="009467C9">
          <w:rPr>
            <w:rFonts w:eastAsia="Calibri"/>
            <w:spacing w:val="-1"/>
            <w:sz w:val="16"/>
            <w:szCs w:val="16"/>
            <w:u w:val="single"/>
          </w:rPr>
          <w:t>ng</w:t>
        </w:r>
        <w:r w:rsidRPr="009467C9">
          <w:rPr>
            <w:rFonts w:eastAsia="Calibri"/>
            <w:sz w:val="16"/>
            <w:szCs w:val="16"/>
            <w:u w:val="single"/>
          </w:rPr>
          <w:t>/</w:t>
        </w:r>
        <w:r w:rsidRPr="009467C9">
          <w:rPr>
            <w:rFonts w:eastAsia="Calibri"/>
            <w:spacing w:val="1"/>
            <w:sz w:val="16"/>
            <w:szCs w:val="16"/>
            <w:u w:val="single"/>
          </w:rPr>
          <w:t>e</w:t>
        </w:r>
        <w:r w:rsidRPr="009467C9">
          <w:rPr>
            <w:rFonts w:eastAsia="Calibri"/>
            <w:spacing w:val="-1"/>
            <w:sz w:val="16"/>
            <w:szCs w:val="16"/>
            <w:u w:val="single"/>
          </w:rPr>
          <w:t>s</w:t>
        </w:r>
        <w:r w:rsidRPr="009467C9">
          <w:rPr>
            <w:rFonts w:eastAsia="Calibri"/>
            <w:spacing w:val="1"/>
            <w:sz w:val="16"/>
            <w:szCs w:val="16"/>
            <w:u w:val="single"/>
          </w:rPr>
          <w:t>s</w:t>
        </w:r>
        <w:r w:rsidRPr="009467C9">
          <w:rPr>
            <w:rFonts w:eastAsia="Calibri"/>
            <w:spacing w:val="-1"/>
            <w:sz w:val="16"/>
            <w:szCs w:val="16"/>
            <w:u w:val="single"/>
          </w:rPr>
          <w:t>en</w:t>
        </w:r>
        <w:r w:rsidRPr="009467C9">
          <w:rPr>
            <w:rFonts w:eastAsia="Calibri"/>
            <w:sz w:val="16"/>
            <w:szCs w:val="16"/>
            <w:u w:val="single"/>
          </w:rPr>
          <w:t>t</w:t>
        </w:r>
        <w:r w:rsidRPr="009467C9">
          <w:rPr>
            <w:rFonts w:eastAsia="Calibri"/>
            <w:spacing w:val="-1"/>
            <w:sz w:val="16"/>
            <w:szCs w:val="16"/>
            <w:u w:val="single"/>
          </w:rPr>
          <w:t>i</w:t>
        </w:r>
        <w:r w:rsidRPr="009467C9">
          <w:rPr>
            <w:rFonts w:eastAsia="Calibri"/>
            <w:sz w:val="16"/>
            <w:szCs w:val="16"/>
            <w:u w:val="single"/>
          </w:rPr>
          <w:t>a</w:t>
        </w:r>
        <w:r w:rsidRPr="009467C9">
          <w:rPr>
            <w:rFonts w:eastAsia="Calibri"/>
            <w:spacing w:val="2"/>
            <w:sz w:val="16"/>
            <w:szCs w:val="16"/>
            <w:u w:val="single"/>
          </w:rPr>
          <w:t>l</w:t>
        </w:r>
        <w:r w:rsidRPr="009467C9">
          <w:rPr>
            <w:rFonts w:eastAsia="Calibri"/>
            <w:spacing w:val="-1"/>
            <w:sz w:val="16"/>
            <w:szCs w:val="16"/>
            <w:u w:val="single"/>
          </w:rPr>
          <w:t>_n</w:t>
        </w:r>
        <w:r w:rsidRPr="009467C9">
          <w:rPr>
            <w:rFonts w:eastAsia="Calibri"/>
            <w:spacing w:val="1"/>
            <w:sz w:val="16"/>
            <w:szCs w:val="16"/>
            <w:u w:val="single"/>
          </w:rPr>
          <w:t>u</w:t>
        </w:r>
        <w:r w:rsidRPr="009467C9">
          <w:rPr>
            <w:rFonts w:eastAsia="Calibri"/>
            <w:sz w:val="16"/>
            <w:szCs w:val="16"/>
            <w:u w:val="single"/>
          </w:rPr>
          <w:t>t</w:t>
        </w:r>
        <w:r w:rsidRPr="009467C9">
          <w:rPr>
            <w:rFonts w:eastAsia="Calibri"/>
            <w:spacing w:val="-1"/>
            <w:sz w:val="16"/>
            <w:szCs w:val="16"/>
            <w:u w:val="single"/>
          </w:rPr>
          <w:t>ri</w:t>
        </w:r>
        <w:r w:rsidRPr="009467C9">
          <w:rPr>
            <w:rFonts w:eastAsia="Calibri"/>
            <w:sz w:val="16"/>
            <w:szCs w:val="16"/>
            <w:u w:val="single"/>
          </w:rPr>
          <w:t>t</w:t>
        </w:r>
        <w:r w:rsidRPr="009467C9">
          <w:rPr>
            <w:rFonts w:eastAsia="Calibri"/>
            <w:spacing w:val="-1"/>
            <w:sz w:val="16"/>
            <w:szCs w:val="16"/>
            <w:u w:val="single"/>
          </w:rPr>
          <w:t>i</w:t>
        </w:r>
        <w:r w:rsidRPr="009467C9">
          <w:rPr>
            <w:rFonts w:eastAsia="Calibri"/>
            <w:spacing w:val="1"/>
            <w:sz w:val="16"/>
            <w:szCs w:val="16"/>
            <w:u w:val="single"/>
          </w:rPr>
          <w:t>on</w:t>
        </w:r>
        <w:r w:rsidRPr="009467C9">
          <w:rPr>
            <w:rFonts w:eastAsia="Calibri"/>
            <w:spacing w:val="-1"/>
            <w:sz w:val="16"/>
            <w:szCs w:val="16"/>
            <w:u w:val="single"/>
          </w:rPr>
          <w:t>_</w:t>
        </w:r>
        <w:r w:rsidRPr="009467C9">
          <w:rPr>
            <w:rFonts w:eastAsia="Calibri"/>
            <w:sz w:val="16"/>
            <w:szCs w:val="16"/>
            <w:u w:val="single"/>
          </w:rPr>
          <w:t>a</w:t>
        </w:r>
        <w:r w:rsidRPr="009467C9">
          <w:rPr>
            <w:rFonts w:eastAsia="Calibri"/>
            <w:spacing w:val="1"/>
            <w:sz w:val="16"/>
            <w:szCs w:val="16"/>
            <w:u w:val="single"/>
          </w:rPr>
          <w:t>c</w:t>
        </w:r>
        <w:r w:rsidRPr="009467C9">
          <w:rPr>
            <w:rFonts w:eastAsia="Calibri"/>
            <w:sz w:val="16"/>
            <w:szCs w:val="16"/>
            <w:u w:val="single"/>
          </w:rPr>
          <w:t>t</w:t>
        </w:r>
        <w:r w:rsidRPr="009467C9">
          <w:rPr>
            <w:rFonts w:eastAsia="Calibri"/>
            <w:spacing w:val="-1"/>
            <w:sz w:val="16"/>
            <w:szCs w:val="16"/>
            <w:u w:val="single"/>
          </w:rPr>
          <w:t>i</w:t>
        </w:r>
        <w:r w:rsidRPr="009467C9">
          <w:rPr>
            <w:rFonts w:eastAsia="Calibri"/>
            <w:spacing w:val="1"/>
            <w:sz w:val="16"/>
            <w:szCs w:val="16"/>
            <w:u w:val="single"/>
          </w:rPr>
          <w:t>o</w:t>
        </w:r>
        <w:r w:rsidRPr="009467C9">
          <w:rPr>
            <w:rFonts w:eastAsia="Calibri"/>
            <w:spacing w:val="-1"/>
            <w:sz w:val="16"/>
            <w:szCs w:val="16"/>
            <w:u w:val="single"/>
          </w:rPr>
          <w:t>ns</w:t>
        </w:r>
        <w:r w:rsidRPr="009467C9">
          <w:rPr>
            <w:rFonts w:eastAsia="Calibri"/>
            <w:sz w:val="16"/>
            <w:szCs w:val="16"/>
            <w:u w:val="single"/>
          </w:rPr>
          <w:t>/</w:t>
        </w:r>
        <w:r w:rsidRPr="009467C9">
          <w:rPr>
            <w:rFonts w:eastAsia="Calibri"/>
            <w:spacing w:val="-1"/>
            <w:sz w:val="16"/>
            <w:szCs w:val="16"/>
            <w:u w:val="single"/>
          </w:rPr>
          <w:t>en</w:t>
        </w:r>
        <w:r w:rsidRPr="009467C9">
          <w:rPr>
            <w:rFonts w:eastAsia="Calibri"/>
            <w:spacing w:val="5"/>
            <w:sz w:val="16"/>
            <w:szCs w:val="16"/>
            <w:u w:val="single"/>
          </w:rPr>
          <w:t>/</w:t>
        </w:r>
        <w:r w:rsidRPr="009467C9">
          <w:rPr>
            <w:rFonts w:eastAsia="Calibri"/>
            <w:sz w:val="16"/>
            <w:szCs w:val="16"/>
          </w:rPr>
          <w: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CB0" w:rsidRDefault="00170CB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CB0" w:rsidRPr="000D3B6E" w:rsidRDefault="00170CB0" w:rsidP="00565D9F">
    <w:pPr>
      <w:pStyle w:val="Header"/>
      <w:spacing w:after="0"/>
      <w:jc w:val="center"/>
      <w:rPr>
        <w:color w:val="BFBFBF" w:themeColor="background1" w:themeShade="BF"/>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CB0" w:rsidRDefault="00170C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5A84"/>
      </v:shape>
    </w:pict>
  </w:numPicBullet>
  <w:abstractNum w:abstractNumId="0">
    <w:nsid w:val="FFFFFF83"/>
    <w:multiLevelType w:val="singleLevel"/>
    <w:tmpl w:val="B052E4C2"/>
    <w:lvl w:ilvl="0">
      <w:start w:val="1"/>
      <w:numFmt w:val="bullet"/>
      <w:pStyle w:val="ListBullet2"/>
      <w:lvlText w:val="o"/>
      <w:lvlJc w:val="left"/>
      <w:pPr>
        <w:ind w:left="1260" w:hanging="360"/>
      </w:pPr>
      <w:rPr>
        <w:rFonts w:ascii="Courier New" w:hAnsi="Courier New" w:cs="Arial" w:hint="default"/>
      </w:rPr>
    </w:lvl>
  </w:abstractNum>
  <w:abstractNum w:abstractNumId="1">
    <w:nsid w:val="FFFFFF88"/>
    <w:multiLevelType w:val="singleLevel"/>
    <w:tmpl w:val="8B7EDF8E"/>
    <w:lvl w:ilvl="0">
      <w:start w:val="1"/>
      <w:numFmt w:val="decimal"/>
      <w:pStyle w:val="ListNumber"/>
      <w:lvlText w:val="%1."/>
      <w:lvlJc w:val="left"/>
      <w:pPr>
        <w:tabs>
          <w:tab w:val="num" w:pos="360"/>
        </w:tabs>
        <w:ind w:left="360" w:hanging="360"/>
      </w:pPr>
    </w:lvl>
  </w:abstractNum>
  <w:abstractNum w:abstractNumId="2">
    <w:nsid w:val="FFFFFF89"/>
    <w:multiLevelType w:val="singleLevel"/>
    <w:tmpl w:val="789A2576"/>
    <w:lvl w:ilvl="0">
      <w:start w:val="1"/>
      <w:numFmt w:val="bullet"/>
      <w:pStyle w:val="ListBullet"/>
      <w:lvlText w:val=""/>
      <w:lvlJc w:val="left"/>
      <w:pPr>
        <w:tabs>
          <w:tab w:val="num" w:pos="720"/>
        </w:tabs>
        <w:ind w:left="720" w:hanging="360"/>
      </w:pPr>
      <w:rPr>
        <w:rFonts w:ascii="Symbol" w:hAnsi="Symbol" w:hint="default"/>
      </w:rPr>
    </w:lvl>
  </w:abstractNum>
  <w:abstractNum w:abstractNumId="3">
    <w:nsid w:val="02A63639"/>
    <w:multiLevelType w:val="hybridMultilevel"/>
    <w:tmpl w:val="C9E02876"/>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4E60EB"/>
    <w:multiLevelType w:val="hybridMultilevel"/>
    <w:tmpl w:val="0FD6C854"/>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701533"/>
    <w:multiLevelType w:val="hybridMultilevel"/>
    <w:tmpl w:val="EDC4FCB0"/>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C04C9B"/>
    <w:multiLevelType w:val="hybridMultilevel"/>
    <w:tmpl w:val="FA482DCE"/>
    <w:lvl w:ilvl="0" w:tplc="B3E03DD2">
      <w:start w:val="16"/>
      <w:numFmt w:val="bullet"/>
      <w:pStyle w:val="CTtabletight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DB3CBA"/>
    <w:multiLevelType w:val="hybridMultilevel"/>
    <w:tmpl w:val="D4428D50"/>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0F0524"/>
    <w:multiLevelType w:val="hybridMultilevel"/>
    <w:tmpl w:val="C78E4E22"/>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3F42B9"/>
    <w:multiLevelType w:val="hybridMultilevel"/>
    <w:tmpl w:val="C5ACC9AC"/>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801BA7"/>
    <w:multiLevelType w:val="hybridMultilevel"/>
    <w:tmpl w:val="3CC22BFA"/>
    <w:lvl w:ilvl="0" w:tplc="C17433B4">
      <w:start w:val="1"/>
      <w:numFmt w:val="decimal"/>
      <w:pStyle w:val="DP-boldlettersubhead"/>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FF6E74"/>
    <w:multiLevelType w:val="hybridMultilevel"/>
    <w:tmpl w:val="6944EAB2"/>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A13F8C"/>
    <w:multiLevelType w:val="hybridMultilevel"/>
    <w:tmpl w:val="639CC1E0"/>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946C52"/>
    <w:multiLevelType w:val="hybridMultilevel"/>
    <w:tmpl w:val="D212A4E8"/>
    <w:lvl w:ilvl="0" w:tplc="CB365684">
      <w:start w:val="1"/>
      <w:numFmt w:val="bullet"/>
      <w:pStyle w:val="CGbulletlevel2"/>
      <w:lvlText w:val="o"/>
      <w:lvlJc w:val="left"/>
      <w:pPr>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FB2588"/>
    <w:multiLevelType w:val="hybridMultilevel"/>
    <w:tmpl w:val="1BE0CED4"/>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F47751"/>
    <w:multiLevelType w:val="hybridMultilevel"/>
    <w:tmpl w:val="3C8885A0"/>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3632C2"/>
    <w:multiLevelType w:val="hybridMultilevel"/>
    <w:tmpl w:val="02FA9C6C"/>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4618AB"/>
    <w:multiLevelType w:val="hybridMultilevel"/>
    <w:tmpl w:val="3EC2FA6A"/>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4E7C31"/>
    <w:multiLevelType w:val="hybridMultilevel"/>
    <w:tmpl w:val="B2F4B1A2"/>
    <w:lvl w:ilvl="0" w:tplc="7690D4E8">
      <w:start w:val="16"/>
      <w:numFmt w:val="bullet"/>
      <w:pStyle w:val="Subtitle"/>
      <w:lvlText w:val="•"/>
      <w:lvlJc w:val="left"/>
      <w:pPr>
        <w:tabs>
          <w:tab w:val="num" w:pos="800"/>
        </w:tabs>
        <w:ind w:left="800" w:hanging="360"/>
      </w:pPr>
      <w:rPr>
        <w:rFonts w:ascii="Times" w:eastAsia="Times New Roman" w:hAnsi="Times" w:hint="default"/>
      </w:rPr>
    </w:lvl>
    <w:lvl w:ilvl="1" w:tplc="00030409">
      <w:start w:val="1"/>
      <w:numFmt w:val="decimal"/>
      <w:lvlText w:val="%2."/>
      <w:lvlJc w:val="left"/>
      <w:pPr>
        <w:tabs>
          <w:tab w:val="num" w:pos="1440"/>
        </w:tabs>
        <w:ind w:left="1440" w:hanging="360"/>
      </w:pPr>
      <w:rPr>
        <w:rFonts w:cs="Times New Roman"/>
      </w:rPr>
    </w:lvl>
    <w:lvl w:ilvl="2" w:tplc="00050409">
      <w:start w:val="1"/>
      <w:numFmt w:val="decimal"/>
      <w:lvlText w:val="%3."/>
      <w:lvlJc w:val="left"/>
      <w:pPr>
        <w:tabs>
          <w:tab w:val="num" w:pos="2160"/>
        </w:tabs>
        <w:ind w:left="2160" w:hanging="360"/>
      </w:pPr>
      <w:rPr>
        <w:rFonts w:cs="Times New Roman"/>
      </w:rPr>
    </w:lvl>
    <w:lvl w:ilvl="3" w:tplc="00010409">
      <w:start w:val="1"/>
      <w:numFmt w:val="decimal"/>
      <w:lvlText w:val="%4."/>
      <w:lvlJc w:val="left"/>
      <w:pPr>
        <w:tabs>
          <w:tab w:val="num" w:pos="2880"/>
        </w:tabs>
        <w:ind w:left="2880" w:hanging="360"/>
      </w:pPr>
      <w:rPr>
        <w:rFonts w:cs="Times New Roman"/>
      </w:rPr>
    </w:lvl>
    <w:lvl w:ilvl="4" w:tplc="00030409">
      <w:start w:val="1"/>
      <w:numFmt w:val="decimal"/>
      <w:lvlText w:val="%5."/>
      <w:lvlJc w:val="left"/>
      <w:pPr>
        <w:tabs>
          <w:tab w:val="num" w:pos="3600"/>
        </w:tabs>
        <w:ind w:left="3600" w:hanging="360"/>
      </w:pPr>
      <w:rPr>
        <w:rFonts w:cs="Times New Roman"/>
      </w:rPr>
    </w:lvl>
    <w:lvl w:ilvl="5" w:tplc="00050409">
      <w:start w:val="1"/>
      <w:numFmt w:val="decimal"/>
      <w:lvlText w:val="%6."/>
      <w:lvlJc w:val="left"/>
      <w:pPr>
        <w:tabs>
          <w:tab w:val="num" w:pos="4320"/>
        </w:tabs>
        <w:ind w:left="4320" w:hanging="360"/>
      </w:pPr>
      <w:rPr>
        <w:rFonts w:cs="Times New Roman"/>
      </w:rPr>
    </w:lvl>
    <w:lvl w:ilvl="6" w:tplc="00010409">
      <w:start w:val="1"/>
      <w:numFmt w:val="decimal"/>
      <w:lvlText w:val="%7."/>
      <w:lvlJc w:val="left"/>
      <w:pPr>
        <w:tabs>
          <w:tab w:val="num" w:pos="5040"/>
        </w:tabs>
        <w:ind w:left="5040" w:hanging="360"/>
      </w:pPr>
      <w:rPr>
        <w:rFonts w:cs="Times New Roman"/>
      </w:rPr>
    </w:lvl>
    <w:lvl w:ilvl="7" w:tplc="00030409">
      <w:start w:val="1"/>
      <w:numFmt w:val="decimal"/>
      <w:lvlText w:val="%8."/>
      <w:lvlJc w:val="left"/>
      <w:pPr>
        <w:tabs>
          <w:tab w:val="num" w:pos="5760"/>
        </w:tabs>
        <w:ind w:left="5760" w:hanging="360"/>
      </w:pPr>
      <w:rPr>
        <w:rFonts w:cs="Times New Roman"/>
      </w:rPr>
    </w:lvl>
    <w:lvl w:ilvl="8" w:tplc="00050409">
      <w:start w:val="1"/>
      <w:numFmt w:val="decimal"/>
      <w:lvlText w:val="%9."/>
      <w:lvlJc w:val="left"/>
      <w:pPr>
        <w:tabs>
          <w:tab w:val="num" w:pos="6480"/>
        </w:tabs>
        <w:ind w:left="6480" w:hanging="360"/>
      </w:pPr>
      <w:rPr>
        <w:rFonts w:cs="Times New Roman"/>
      </w:rPr>
    </w:lvl>
  </w:abstractNum>
  <w:abstractNum w:abstractNumId="19">
    <w:nsid w:val="2F923A98"/>
    <w:multiLevelType w:val="hybridMultilevel"/>
    <w:tmpl w:val="2CEE05F4"/>
    <w:lvl w:ilvl="0" w:tplc="9A288BE8">
      <w:start w:val="1"/>
      <w:numFmt w:val="decimal"/>
      <w:pStyle w:val="STextBulletedSubNumbered"/>
      <w:lvlText w:val="%1."/>
      <w:lvlJc w:val="left"/>
      <w:pPr>
        <w:ind w:left="648" w:hanging="360"/>
      </w:pPr>
      <w:rPr>
        <w:rFonts w:hint="default"/>
        <w:color w:val="000000" w:themeColor="text1"/>
        <w:u w:val="none"/>
      </w:rPr>
    </w:lvl>
    <w:lvl w:ilvl="1" w:tplc="04090003" w:tentative="1">
      <w:start w:val="1"/>
      <w:numFmt w:val="lowerLetter"/>
      <w:lvlText w:val="%2."/>
      <w:lvlJc w:val="left"/>
      <w:pPr>
        <w:ind w:left="1368" w:hanging="360"/>
      </w:pPr>
    </w:lvl>
    <w:lvl w:ilvl="2" w:tplc="04090005" w:tentative="1">
      <w:start w:val="1"/>
      <w:numFmt w:val="lowerRoman"/>
      <w:lvlText w:val="%3."/>
      <w:lvlJc w:val="right"/>
      <w:pPr>
        <w:ind w:left="2088" w:hanging="180"/>
      </w:pPr>
    </w:lvl>
    <w:lvl w:ilvl="3" w:tplc="04090001" w:tentative="1">
      <w:start w:val="1"/>
      <w:numFmt w:val="decimal"/>
      <w:lvlText w:val="%4."/>
      <w:lvlJc w:val="left"/>
      <w:pPr>
        <w:ind w:left="2808" w:hanging="360"/>
      </w:pPr>
    </w:lvl>
    <w:lvl w:ilvl="4" w:tplc="04090003" w:tentative="1">
      <w:start w:val="1"/>
      <w:numFmt w:val="lowerLetter"/>
      <w:lvlText w:val="%5."/>
      <w:lvlJc w:val="left"/>
      <w:pPr>
        <w:ind w:left="3528" w:hanging="360"/>
      </w:pPr>
    </w:lvl>
    <w:lvl w:ilvl="5" w:tplc="04090005" w:tentative="1">
      <w:start w:val="1"/>
      <w:numFmt w:val="lowerRoman"/>
      <w:lvlText w:val="%6."/>
      <w:lvlJc w:val="right"/>
      <w:pPr>
        <w:ind w:left="4248" w:hanging="180"/>
      </w:pPr>
    </w:lvl>
    <w:lvl w:ilvl="6" w:tplc="04090001" w:tentative="1">
      <w:start w:val="1"/>
      <w:numFmt w:val="decimal"/>
      <w:lvlText w:val="%7."/>
      <w:lvlJc w:val="left"/>
      <w:pPr>
        <w:ind w:left="4968" w:hanging="360"/>
      </w:pPr>
    </w:lvl>
    <w:lvl w:ilvl="7" w:tplc="04090003" w:tentative="1">
      <w:start w:val="1"/>
      <w:numFmt w:val="lowerLetter"/>
      <w:lvlText w:val="%8."/>
      <w:lvlJc w:val="left"/>
      <w:pPr>
        <w:ind w:left="5688" w:hanging="360"/>
      </w:pPr>
    </w:lvl>
    <w:lvl w:ilvl="8" w:tplc="04090005" w:tentative="1">
      <w:start w:val="1"/>
      <w:numFmt w:val="lowerRoman"/>
      <w:lvlText w:val="%9."/>
      <w:lvlJc w:val="right"/>
      <w:pPr>
        <w:ind w:left="6408" w:hanging="180"/>
      </w:pPr>
    </w:lvl>
  </w:abstractNum>
  <w:abstractNum w:abstractNumId="20">
    <w:nsid w:val="39A81F15"/>
    <w:multiLevelType w:val="hybridMultilevel"/>
    <w:tmpl w:val="2DA8E536"/>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8D4F6C"/>
    <w:multiLevelType w:val="hybridMultilevel"/>
    <w:tmpl w:val="41AA8888"/>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BFD15B0"/>
    <w:multiLevelType w:val="hybridMultilevel"/>
    <w:tmpl w:val="056407E2"/>
    <w:lvl w:ilvl="0" w:tplc="AF20F964">
      <w:start w:val="1"/>
      <w:numFmt w:val="decimal"/>
      <w:pStyle w:val="CGsmallbluenumbersubhe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5C5572"/>
    <w:multiLevelType w:val="hybridMultilevel"/>
    <w:tmpl w:val="573274EA"/>
    <w:lvl w:ilvl="0" w:tplc="04090003">
      <w:numFmt w:val="bullet"/>
      <w:pStyle w:val="STextChecklist"/>
      <w:lvlText w:val=""/>
      <w:lvlJc w:val="left"/>
      <w:pPr>
        <w:ind w:left="1890" w:hanging="360"/>
      </w:pPr>
      <w:rPr>
        <w:rFonts w:ascii="Wingdings" w:eastAsia="Times New Roman" w:hAnsi="Wingdings" w:cs="Courier New" w:hint="default"/>
      </w:rPr>
    </w:lvl>
    <w:lvl w:ilvl="1" w:tplc="04090019" w:tentative="1">
      <w:start w:val="1"/>
      <w:numFmt w:val="bullet"/>
      <w:lvlText w:val="o"/>
      <w:lvlJc w:val="left"/>
      <w:pPr>
        <w:ind w:left="1440" w:hanging="360"/>
      </w:pPr>
      <w:rPr>
        <w:rFonts w:ascii="Courier New" w:hAnsi="Courier New" w:cs="Aria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Arial"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Arial" w:hint="default"/>
      </w:rPr>
    </w:lvl>
    <w:lvl w:ilvl="8" w:tplc="0409001B" w:tentative="1">
      <w:start w:val="1"/>
      <w:numFmt w:val="bullet"/>
      <w:lvlText w:val=""/>
      <w:lvlJc w:val="left"/>
      <w:pPr>
        <w:ind w:left="6480" w:hanging="360"/>
      </w:pPr>
      <w:rPr>
        <w:rFonts w:ascii="Wingdings" w:hAnsi="Wingdings" w:hint="default"/>
      </w:rPr>
    </w:lvl>
  </w:abstractNum>
  <w:abstractNum w:abstractNumId="24">
    <w:nsid w:val="3E3E01A2"/>
    <w:multiLevelType w:val="hybridMultilevel"/>
    <w:tmpl w:val="BD3ADC28"/>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FCE7CC1"/>
    <w:multiLevelType w:val="hybridMultilevel"/>
    <w:tmpl w:val="52C83C9C"/>
    <w:lvl w:ilvl="0" w:tplc="0409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nsid w:val="429C0BB4"/>
    <w:multiLevelType w:val="hybridMultilevel"/>
    <w:tmpl w:val="12EE9E96"/>
    <w:lvl w:ilvl="0" w:tplc="91E2F5C8">
      <w:start w:val="1"/>
      <w:numFmt w:val="bullet"/>
      <w:pStyle w:val="STableTextHIVBulleted"/>
      <w:lvlText w:val=""/>
      <w:lvlJc w:val="left"/>
      <w:pPr>
        <w:ind w:left="540" w:hanging="360"/>
      </w:pPr>
      <w:rPr>
        <w:rFonts w:ascii="Symbol" w:hAnsi="Symbol" w:hint="default"/>
      </w:rPr>
    </w:lvl>
    <w:lvl w:ilvl="1" w:tplc="7690D4E8" w:tentative="1">
      <w:start w:val="1"/>
      <w:numFmt w:val="bullet"/>
      <w:lvlText w:val="o"/>
      <w:lvlJc w:val="left"/>
      <w:pPr>
        <w:ind w:left="1440" w:hanging="360"/>
      </w:pPr>
      <w:rPr>
        <w:rFonts w:ascii="Courier New" w:hAnsi="Courier New" w:cs="Arial" w:hint="default"/>
      </w:rPr>
    </w:lvl>
    <w:lvl w:ilvl="2" w:tplc="7F8C3256"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Arial"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Arial" w:hint="default"/>
      </w:rPr>
    </w:lvl>
    <w:lvl w:ilvl="8" w:tplc="00050409" w:tentative="1">
      <w:start w:val="1"/>
      <w:numFmt w:val="bullet"/>
      <w:lvlText w:val=""/>
      <w:lvlJc w:val="left"/>
      <w:pPr>
        <w:ind w:left="6480" w:hanging="360"/>
      </w:pPr>
      <w:rPr>
        <w:rFonts w:ascii="Wingdings" w:hAnsi="Wingdings" w:hint="default"/>
      </w:rPr>
    </w:lvl>
  </w:abstractNum>
  <w:abstractNum w:abstractNumId="27">
    <w:nsid w:val="451150D8"/>
    <w:multiLevelType w:val="hybridMultilevel"/>
    <w:tmpl w:val="48508958"/>
    <w:lvl w:ilvl="0" w:tplc="689EF7D2">
      <w:start w:val="1"/>
      <w:numFmt w:val="bullet"/>
      <w:pStyle w:val="CGbullettextlas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692210C"/>
    <w:multiLevelType w:val="hybridMultilevel"/>
    <w:tmpl w:val="E2CE84F4"/>
    <w:lvl w:ilvl="0" w:tplc="7690D4E8">
      <w:start w:val="16"/>
      <w:numFmt w:val="bullet"/>
      <w:pStyle w:val="CharChar6"/>
      <w:lvlText w:val="•"/>
      <w:lvlJc w:val="left"/>
      <w:pPr>
        <w:tabs>
          <w:tab w:val="num" w:pos="360"/>
        </w:tabs>
        <w:ind w:left="360" w:hanging="360"/>
      </w:pPr>
      <w:rPr>
        <w:rFonts w:ascii="Times" w:eastAsia="Times New Roman" w:hAnsi="Times" w:cs="Times New Roman" w:hint="default"/>
      </w:rPr>
    </w:lvl>
    <w:lvl w:ilvl="1" w:tplc="00030409">
      <w:start w:val="1"/>
      <w:numFmt w:val="decimal"/>
      <w:lvlText w:val="%2."/>
      <w:lvlJc w:val="left"/>
      <w:pPr>
        <w:tabs>
          <w:tab w:val="num" w:pos="1440"/>
        </w:tabs>
        <w:ind w:left="1440" w:hanging="360"/>
      </w:p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cs="Times New Roman"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cs="Times New Roman"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29">
    <w:nsid w:val="4A864A2D"/>
    <w:multiLevelType w:val="hybridMultilevel"/>
    <w:tmpl w:val="EB04975A"/>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BE4319F"/>
    <w:multiLevelType w:val="hybridMultilevel"/>
    <w:tmpl w:val="D9A65A94"/>
    <w:lvl w:ilvl="0" w:tplc="000F0409">
      <w:start w:val="1"/>
      <w:numFmt w:val="bullet"/>
      <w:pStyle w:val="SMessageTextBulleted"/>
      <w:lvlText w:val=""/>
      <w:lvlJc w:val="left"/>
      <w:pPr>
        <w:ind w:left="720" w:hanging="360"/>
      </w:pPr>
      <w:rPr>
        <w:rFonts w:ascii="Symbol" w:hAnsi="Symbol" w:hint="default"/>
      </w:rPr>
    </w:lvl>
    <w:lvl w:ilvl="1" w:tplc="00190409">
      <w:start w:val="1"/>
      <w:numFmt w:val="decimal"/>
      <w:lvlText w:val="%2."/>
      <w:lvlJc w:val="left"/>
      <w:pPr>
        <w:tabs>
          <w:tab w:val="num" w:pos="1440"/>
        </w:tabs>
        <w:ind w:left="1440" w:hanging="360"/>
      </w:pPr>
      <w:rPr>
        <w:rFonts w:cs="Times New Roman"/>
      </w:rPr>
    </w:lvl>
    <w:lvl w:ilvl="2" w:tplc="001B0409">
      <w:start w:val="1"/>
      <w:numFmt w:val="decimal"/>
      <w:lvlText w:val="%3."/>
      <w:lvlJc w:val="left"/>
      <w:pPr>
        <w:tabs>
          <w:tab w:val="num" w:pos="2160"/>
        </w:tabs>
        <w:ind w:left="2160" w:hanging="360"/>
      </w:pPr>
      <w:rPr>
        <w:rFonts w:cs="Times New Roman"/>
      </w:rPr>
    </w:lvl>
    <w:lvl w:ilvl="3" w:tplc="000F0409">
      <w:start w:val="1"/>
      <w:numFmt w:val="decimal"/>
      <w:lvlText w:val="%4."/>
      <w:lvlJc w:val="left"/>
      <w:pPr>
        <w:tabs>
          <w:tab w:val="num" w:pos="2880"/>
        </w:tabs>
        <w:ind w:left="2880" w:hanging="360"/>
      </w:pPr>
      <w:rPr>
        <w:rFonts w:cs="Times New Roman"/>
      </w:rPr>
    </w:lvl>
    <w:lvl w:ilvl="4" w:tplc="00190409">
      <w:start w:val="1"/>
      <w:numFmt w:val="decimal"/>
      <w:lvlText w:val="%5."/>
      <w:lvlJc w:val="left"/>
      <w:pPr>
        <w:tabs>
          <w:tab w:val="num" w:pos="3600"/>
        </w:tabs>
        <w:ind w:left="3600" w:hanging="360"/>
      </w:pPr>
      <w:rPr>
        <w:rFonts w:cs="Times New Roman"/>
      </w:rPr>
    </w:lvl>
    <w:lvl w:ilvl="5" w:tplc="001B0409">
      <w:start w:val="1"/>
      <w:numFmt w:val="decimal"/>
      <w:lvlText w:val="%6."/>
      <w:lvlJc w:val="left"/>
      <w:pPr>
        <w:tabs>
          <w:tab w:val="num" w:pos="4320"/>
        </w:tabs>
        <w:ind w:left="4320" w:hanging="360"/>
      </w:pPr>
      <w:rPr>
        <w:rFonts w:cs="Times New Roman"/>
      </w:rPr>
    </w:lvl>
    <w:lvl w:ilvl="6" w:tplc="000F0409">
      <w:start w:val="1"/>
      <w:numFmt w:val="decimal"/>
      <w:lvlText w:val="%7."/>
      <w:lvlJc w:val="left"/>
      <w:pPr>
        <w:tabs>
          <w:tab w:val="num" w:pos="5040"/>
        </w:tabs>
        <w:ind w:left="5040" w:hanging="360"/>
      </w:pPr>
      <w:rPr>
        <w:rFonts w:cs="Times New Roman"/>
      </w:rPr>
    </w:lvl>
    <w:lvl w:ilvl="7" w:tplc="00190409">
      <w:start w:val="1"/>
      <w:numFmt w:val="decimal"/>
      <w:lvlText w:val="%8."/>
      <w:lvlJc w:val="left"/>
      <w:pPr>
        <w:tabs>
          <w:tab w:val="num" w:pos="5760"/>
        </w:tabs>
        <w:ind w:left="5760" w:hanging="360"/>
      </w:pPr>
      <w:rPr>
        <w:rFonts w:cs="Times New Roman"/>
      </w:rPr>
    </w:lvl>
    <w:lvl w:ilvl="8" w:tplc="001B0409">
      <w:start w:val="1"/>
      <w:numFmt w:val="decimal"/>
      <w:lvlText w:val="%9."/>
      <w:lvlJc w:val="left"/>
      <w:pPr>
        <w:tabs>
          <w:tab w:val="num" w:pos="6480"/>
        </w:tabs>
        <w:ind w:left="6480" w:hanging="360"/>
      </w:pPr>
      <w:rPr>
        <w:rFonts w:cs="Times New Roman"/>
      </w:rPr>
    </w:lvl>
  </w:abstractNum>
  <w:abstractNum w:abstractNumId="31">
    <w:nsid w:val="4C1A4E44"/>
    <w:multiLevelType w:val="hybridMultilevel"/>
    <w:tmpl w:val="8B4A02F8"/>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F581B8C"/>
    <w:multiLevelType w:val="hybridMultilevel"/>
    <w:tmpl w:val="908A713A"/>
    <w:lvl w:ilvl="0" w:tplc="4AD2DFA2">
      <w:start w:val="1"/>
      <w:numFmt w:val="bullet"/>
      <w:pStyle w:val="LastBullet"/>
      <w:lvlText w:val=""/>
      <w:lvlPicBulletId w:val="0"/>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nsid w:val="4FA71136"/>
    <w:multiLevelType w:val="hybridMultilevel"/>
    <w:tmpl w:val="02909E44"/>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88E7DB7"/>
    <w:multiLevelType w:val="hybridMultilevel"/>
    <w:tmpl w:val="5AB2D32E"/>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4111A29"/>
    <w:multiLevelType w:val="hybridMultilevel"/>
    <w:tmpl w:val="7A602A46"/>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50D0165"/>
    <w:multiLevelType w:val="hybridMultilevel"/>
    <w:tmpl w:val="B108268E"/>
    <w:lvl w:ilvl="0" w:tplc="7B5609BC">
      <w:start w:val="1"/>
      <w:numFmt w:val="bullet"/>
      <w:pStyle w:val="CGtablebullettextlevel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6B75901"/>
    <w:multiLevelType w:val="hybridMultilevel"/>
    <w:tmpl w:val="78D03F96"/>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94F3EFF"/>
    <w:multiLevelType w:val="hybridMultilevel"/>
    <w:tmpl w:val="5F8AB992"/>
    <w:lvl w:ilvl="0" w:tplc="DB169178">
      <w:start w:val="1"/>
      <w:numFmt w:val="bullet"/>
      <w:pStyle w:val="STableTextBulle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9F354BE"/>
    <w:multiLevelType w:val="hybridMultilevel"/>
    <w:tmpl w:val="020611D4"/>
    <w:lvl w:ilvl="0" w:tplc="04090001">
      <w:start w:val="1"/>
      <w:numFmt w:val="bullet"/>
      <w:lvlText w:val=""/>
      <w:lvlJc w:val="left"/>
      <w:pPr>
        <w:tabs>
          <w:tab w:val="num" w:pos="360"/>
        </w:tabs>
        <w:ind w:left="360" w:hanging="360"/>
      </w:pPr>
      <w:rPr>
        <w:rFonts w:ascii="Symbol" w:hAnsi="Symbol" w:hint="default"/>
        <w:b w:val="0"/>
        <w:i w:val="0"/>
        <w:strike w:val="0"/>
        <w:color w:val="auto"/>
        <w:sz w:val="20"/>
        <w:szCs w:val="20"/>
      </w:rPr>
    </w:lvl>
    <w:lvl w:ilvl="1" w:tplc="DA8487B6">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0">
    <w:nsid w:val="6B9338C8"/>
    <w:multiLevelType w:val="hybridMultilevel"/>
    <w:tmpl w:val="FA60E41A"/>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F030ED9"/>
    <w:multiLevelType w:val="hybridMultilevel"/>
    <w:tmpl w:val="BA7CDC38"/>
    <w:lvl w:ilvl="0" w:tplc="C6844B9E">
      <w:start w:val="1"/>
      <w:numFmt w:val="decimal"/>
      <w:pStyle w:val="DP-Appendizlevel2number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49E311B"/>
    <w:multiLevelType w:val="hybridMultilevel"/>
    <w:tmpl w:val="DDC6809C"/>
    <w:lvl w:ilvl="0" w:tplc="5DDAFD9E">
      <w:start w:val="1"/>
      <w:numFmt w:val="bullet"/>
      <w:pStyle w:val="CGtablebullettex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6422642"/>
    <w:multiLevelType w:val="hybridMultilevel"/>
    <w:tmpl w:val="B2FE5F0C"/>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726356A"/>
    <w:multiLevelType w:val="hybridMultilevel"/>
    <w:tmpl w:val="C05C37BE"/>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9AD2577"/>
    <w:multiLevelType w:val="hybridMultilevel"/>
    <w:tmpl w:val="0D1E9268"/>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D271654"/>
    <w:multiLevelType w:val="hybridMultilevel"/>
    <w:tmpl w:val="716802C0"/>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DA15546"/>
    <w:multiLevelType w:val="hybridMultilevel"/>
    <w:tmpl w:val="6708F92C"/>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lvlOverride w:ilvl="0"/>
    <w:lvlOverride w:ilvl="1">
      <w:startOverride w:val="1"/>
    </w:lvlOverride>
    <w:lvlOverride w:ilvl="2"/>
    <w:lvlOverride w:ilvl="3"/>
    <w:lvlOverride w:ilvl="4"/>
    <w:lvlOverride w:ilvl="5"/>
    <w:lvlOverride w:ilvl="6"/>
    <w:lvlOverride w:ilvl="7"/>
    <w:lvlOverride w:ilvl="8"/>
  </w:num>
  <w:num w:numId="2">
    <w:abstractNumId w:val="18"/>
  </w:num>
  <w:num w:numId="3">
    <w:abstractNumId w:val="30"/>
  </w:num>
  <w:num w:numId="4">
    <w:abstractNumId w:val="23"/>
  </w:num>
  <w:num w:numId="5">
    <w:abstractNumId w:val="38"/>
  </w:num>
  <w:num w:numId="6">
    <w:abstractNumId w:val="26"/>
  </w:num>
  <w:num w:numId="7">
    <w:abstractNumId w:val="19"/>
  </w:num>
  <w:num w:numId="8">
    <w:abstractNumId w:val="0"/>
  </w:num>
  <w:num w:numId="9">
    <w:abstractNumId w:val="2"/>
  </w:num>
  <w:num w:numId="10">
    <w:abstractNumId w:val="32"/>
  </w:num>
  <w:num w:numId="11">
    <w:abstractNumId w:val="4"/>
  </w:num>
  <w:num w:numId="12">
    <w:abstractNumId w:val="27"/>
  </w:num>
  <w:num w:numId="13">
    <w:abstractNumId w:val="13"/>
  </w:num>
  <w:num w:numId="14">
    <w:abstractNumId w:val="42"/>
  </w:num>
  <w:num w:numId="15">
    <w:abstractNumId w:val="36"/>
  </w:num>
  <w:num w:numId="16">
    <w:abstractNumId w:val="6"/>
  </w:num>
  <w:num w:numId="17">
    <w:abstractNumId w:val="22"/>
  </w:num>
  <w:num w:numId="18">
    <w:abstractNumId w:val="1"/>
  </w:num>
  <w:num w:numId="19">
    <w:abstractNumId w:val="24"/>
  </w:num>
  <w:num w:numId="20">
    <w:abstractNumId w:val="14"/>
  </w:num>
  <w:num w:numId="21">
    <w:abstractNumId w:val="40"/>
  </w:num>
  <w:num w:numId="22">
    <w:abstractNumId w:val="43"/>
  </w:num>
  <w:num w:numId="23">
    <w:abstractNumId w:val="7"/>
  </w:num>
  <w:num w:numId="24">
    <w:abstractNumId w:val="12"/>
  </w:num>
  <w:num w:numId="25">
    <w:abstractNumId w:val="39"/>
  </w:num>
  <w:num w:numId="26">
    <w:abstractNumId w:val="25"/>
  </w:num>
  <w:num w:numId="27">
    <w:abstractNumId w:val="35"/>
  </w:num>
  <w:num w:numId="28">
    <w:abstractNumId w:val="15"/>
  </w:num>
  <w:num w:numId="29">
    <w:abstractNumId w:val="17"/>
  </w:num>
  <w:num w:numId="30">
    <w:abstractNumId w:val="11"/>
  </w:num>
  <w:num w:numId="31">
    <w:abstractNumId w:val="37"/>
  </w:num>
  <w:num w:numId="32">
    <w:abstractNumId w:val="31"/>
  </w:num>
  <w:num w:numId="33">
    <w:abstractNumId w:val="16"/>
  </w:num>
  <w:num w:numId="34">
    <w:abstractNumId w:val="47"/>
  </w:num>
  <w:num w:numId="35">
    <w:abstractNumId w:val="5"/>
  </w:num>
  <w:num w:numId="36">
    <w:abstractNumId w:val="20"/>
  </w:num>
  <w:num w:numId="37">
    <w:abstractNumId w:val="29"/>
  </w:num>
  <w:num w:numId="38">
    <w:abstractNumId w:val="33"/>
  </w:num>
  <w:num w:numId="39">
    <w:abstractNumId w:val="44"/>
  </w:num>
  <w:num w:numId="40">
    <w:abstractNumId w:val="34"/>
  </w:num>
  <w:num w:numId="41">
    <w:abstractNumId w:val="45"/>
  </w:num>
  <w:num w:numId="42">
    <w:abstractNumId w:val="3"/>
  </w:num>
  <w:num w:numId="43">
    <w:abstractNumId w:val="8"/>
  </w:num>
  <w:num w:numId="44">
    <w:abstractNumId w:val="21"/>
  </w:num>
  <w:num w:numId="45">
    <w:abstractNumId w:val="9"/>
  </w:num>
  <w:num w:numId="46">
    <w:abstractNumId w:val="41"/>
  </w:num>
  <w:num w:numId="47">
    <w:abstractNumId w:val="46"/>
  </w:num>
  <w:num w:numId="48">
    <w:abstractNumId w:val="10"/>
  </w:num>
  <w:numIdMacAtCleanup w:val="4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yanne">
    <w15:presenceInfo w15:providerId="None" w15:userId="Maryanne"/>
  </w15:person>
  <w15:person w15:author="Jennifer Nielsen">
    <w15:presenceInfo w15:providerId="None" w15:userId="Jennifer Niels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1224"/>
  <w:autoHyphenation/>
  <w:hyphenationZone w:val="425"/>
  <w:doNotHyphenateCaps/>
  <w:evenAndOddHeaders/>
  <w:drawingGridHorizontalSpacing w:val="110"/>
  <w:displayHorizontalDrawingGridEvery w:val="2"/>
  <w:characterSpacingControl w:val="doNotCompress"/>
  <w:doNotValidateAgainstSchema/>
  <w:doNotDemarcateInvalidXml/>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20C"/>
    <w:rsid w:val="0000034A"/>
    <w:rsid w:val="000021D5"/>
    <w:rsid w:val="000022C7"/>
    <w:rsid w:val="00002BA3"/>
    <w:rsid w:val="000032B6"/>
    <w:rsid w:val="000038AA"/>
    <w:rsid w:val="00003906"/>
    <w:rsid w:val="0000469B"/>
    <w:rsid w:val="00005006"/>
    <w:rsid w:val="000056E4"/>
    <w:rsid w:val="00005E51"/>
    <w:rsid w:val="00005F37"/>
    <w:rsid w:val="00006348"/>
    <w:rsid w:val="000067BF"/>
    <w:rsid w:val="00007EFB"/>
    <w:rsid w:val="00007F36"/>
    <w:rsid w:val="00010CD4"/>
    <w:rsid w:val="00011918"/>
    <w:rsid w:val="00012123"/>
    <w:rsid w:val="000125D4"/>
    <w:rsid w:val="00012687"/>
    <w:rsid w:val="00013333"/>
    <w:rsid w:val="00013D83"/>
    <w:rsid w:val="00014BA1"/>
    <w:rsid w:val="00015844"/>
    <w:rsid w:val="00015A97"/>
    <w:rsid w:val="00015DB2"/>
    <w:rsid w:val="00016470"/>
    <w:rsid w:val="00017005"/>
    <w:rsid w:val="000175B6"/>
    <w:rsid w:val="0001778D"/>
    <w:rsid w:val="000213A4"/>
    <w:rsid w:val="00021AE5"/>
    <w:rsid w:val="00022353"/>
    <w:rsid w:val="00023392"/>
    <w:rsid w:val="00024AF8"/>
    <w:rsid w:val="00024FC3"/>
    <w:rsid w:val="000260FA"/>
    <w:rsid w:val="00026BDC"/>
    <w:rsid w:val="00026E2B"/>
    <w:rsid w:val="00027382"/>
    <w:rsid w:val="00027414"/>
    <w:rsid w:val="00027EC7"/>
    <w:rsid w:val="0003120B"/>
    <w:rsid w:val="000313A3"/>
    <w:rsid w:val="00031A2B"/>
    <w:rsid w:val="00032A42"/>
    <w:rsid w:val="00032B6B"/>
    <w:rsid w:val="000332B4"/>
    <w:rsid w:val="0003485E"/>
    <w:rsid w:val="00036836"/>
    <w:rsid w:val="0003760C"/>
    <w:rsid w:val="000412EA"/>
    <w:rsid w:val="00041E8E"/>
    <w:rsid w:val="000438DA"/>
    <w:rsid w:val="00044797"/>
    <w:rsid w:val="00045C74"/>
    <w:rsid w:val="000467C8"/>
    <w:rsid w:val="0004738F"/>
    <w:rsid w:val="00051357"/>
    <w:rsid w:val="00052127"/>
    <w:rsid w:val="0005285E"/>
    <w:rsid w:val="00052976"/>
    <w:rsid w:val="00053225"/>
    <w:rsid w:val="0005340D"/>
    <w:rsid w:val="00053610"/>
    <w:rsid w:val="00053B5A"/>
    <w:rsid w:val="000549D7"/>
    <w:rsid w:val="00061A7E"/>
    <w:rsid w:val="000621D7"/>
    <w:rsid w:val="000629EB"/>
    <w:rsid w:val="0006361B"/>
    <w:rsid w:val="00063668"/>
    <w:rsid w:val="00063785"/>
    <w:rsid w:val="00063BEB"/>
    <w:rsid w:val="000641D9"/>
    <w:rsid w:val="0006447F"/>
    <w:rsid w:val="000645D4"/>
    <w:rsid w:val="000647A5"/>
    <w:rsid w:val="00066DEA"/>
    <w:rsid w:val="000702B1"/>
    <w:rsid w:val="0007276E"/>
    <w:rsid w:val="0007306A"/>
    <w:rsid w:val="00073308"/>
    <w:rsid w:val="00074CC3"/>
    <w:rsid w:val="00075BAB"/>
    <w:rsid w:val="0007640D"/>
    <w:rsid w:val="00076D79"/>
    <w:rsid w:val="000776A3"/>
    <w:rsid w:val="00077F36"/>
    <w:rsid w:val="0008125C"/>
    <w:rsid w:val="00083AA9"/>
    <w:rsid w:val="00084841"/>
    <w:rsid w:val="00085141"/>
    <w:rsid w:val="00085693"/>
    <w:rsid w:val="00085B56"/>
    <w:rsid w:val="000867AB"/>
    <w:rsid w:val="0008729E"/>
    <w:rsid w:val="000878A5"/>
    <w:rsid w:val="00087A96"/>
    <w:rsid w:val="00087E56"/>
    <w:rsid w:val="00091642"/>
    <w:rsid w:val="000925AB"/>
    <w:rsid w:val="000948D9"/>
    <w:rsid w:val="00094EDC"/>
    <w:rsid w:val="0009585E"/>
    <w:rsid w:val="000962DC"/>
    <w:rsid w:val="00096548"/>
    <w:rsid w:val="00096710"/>
    <w:rsid w:val="00096807"/>
    <w:rsid w:val="000A0D00"/>
    <w:rsid w:val="000A2760"/>
    <w:rsid w:val="000A2C2A"/>
    <w:rsid w:val="000A2C54"/>
    <w:rsid w:val="000A34D0"/>
    <w:rsid w:val="000A5154"/>
    <w:rsid w:val="000A54B9"/>
    <w:rsid w:val="000A66B9"/>
    <w:rsid w:val="000A76DB"/>
    <w:rsid w:val="000B0FF6"/>
    <w:rsid w:val="000B1612"/>
    <w:rsid w:val="000B45B5"/>
    <w:rsid w:val="000B4617"/>
    <w:rsid w:val="000B5A08"/>
    <w:rsid w:val="000B67F9"/>
    <w:rsid w:val="000B699A"/>
    <w:rsid w:val="000B7AF4"/>
    <w:rsid w:val="000C02D9"/>
    <w:rsid w:val="000C0678"/>
    <w:rsid w:val="000C1039"/>
    <w:rsid w:val="000C1CB5"/>
    <w:rsid w:val="000C2047"/>
    <w:rsid w:val="000C252F"/>
    <w:rsid w:val="000C2716"/>
    <w:rsid w:val="000C2BFC"/>
    <w:rsid w:val="000C5D55"/>
    <w:rsid w:val="000C6E7A"/>
    <w:rsid w:val="000C70C3"/>
    <w:rsid w:val="000C76CC"/>
    <w:rsid w:val="000D0339"/>
    <w:rsid w:val="000D158F"/>
    <w:rsid w:val="000D1F02"/>
    <w:rsid w:val="000D2051"/>
    <w:rsid w:val="000D5BC6"/>
    <w:rsid w:val="000D675C"/>
    <w:rsid w:val="000E08EF"/>
    <w:rsid w:val="000E2BC2"/>
    <w:rsid w:val="000E5060"/>
    <w:rsid w:val="000E6085"/>
    <w:rsid w:val="000E6FD8"/>
    <w:rsid w:val="000F0024"/>
    <w:rsid w:val="000F00B4"/>
    <w:rsid w:val="000F086F"/>
    <w:rsid w:val="000F0948"/>
    <w:rsid w:val="000F0990"/>
    <w:rsid w:val="000F1FC1"/>
    <w:rsid w:val="000F2F66"/>
    <w:rsid w:val="000F373F"/>
    <w:rsid w:val="000F377D"/>
    <w:rsid w:val="000F47E9"/>
    <w:rsid w:val="000F51FF"/>
    <w:rsid w:val="000F66BC"/>
    <w:rsid w:val="000F7467"/>
    <w:rsid w:val="000F7538"/>
    <w:rsid w:val="00100F53"/>
    <w:rsid w:val="001030B9"/>
    <w:rsid w:val="0010504E"/>
    <w:rsid w:val="00105DFF"/>
    <w:rsid w:val="001076E7"/>
    <w:rsid w:val="0011039E"/>
    <w:rsid w:val="00110720"/>
    <w:rsid w:val="00112CDA"/>
    <w:rsid w:val="00113808"/>
    <w:rsid w:val="00115104"/>
    <w:rsid w:val="001176A6"/>
    <w:rsid w:val="001176C0"/>
    <w:rsid w:val="001207F7"/>
    <w:rsid w:val="00121119"/>
    <w:rsid w:val="001213A8"/>
    <w:rsid w:val="00121B13"/>
    <w:rsid w:val="00122CB6"/>
    <w:rsid w:val="001238CE"/>
    <w:rsid w:val="00123FDF"/>
    <w:rsid w:val="00124546"/>
    <w:rsid w:val="00125EE0"/>
    <w:rsid w:val="00127122"/>
    <w:rsid w:val="001315A8"/>
    <w:rsid w:val="00131632"/>
    <w:rsid w:val="00131770"/>
    <w:rsid w:val="001320B8"/>
    <w:rsid w:val="00132884"/>
    <w:rsid w:val="0013354F"/>
    <w:rsid w:val="00133FDB"/>
    <w:rsid w:val="0013466F"/>
    <w:rsid w:val="00136242"/>
    <w:rsid w:val="0013662C"/>
    <w:rsid w:val="001409EC"/>
    <w:rsid w:val="00140A92"/>
    <w:rsid w:val="00140A9E"/>
    <w:rsid w:val="00141C54"/>
    <w:rsid w:val="00142C69"/>
    <w:rsid w:val="00142D1D"/>
    <w:rsid w:val="00142F1F"/>
    <w:rsid w:val="00143051"/>
    <w:rsid w:val="0014358B"/>
    <w:rsid w:val="00144B78"/>
    <w:rsid w:val="00145AC5"/>
    <w:rsid w:val="00145B8E"/>
    <w:rsid w:val="00146DE4"/>
    <w:rsid w:val="00147B84"/>
    <w:rsid w:val="001525AE"/>
    <w:rsid w:val="00152D4A"/>
    <w:rsid w:val="00153DFC"/>
    <w:rsid w:val="00155885"/>
    <w:rsid w:val="00156412"/>
    <w:rsid w:val="00157DDA"/>
    <w:rsid w:val="00160D7C"/>
    <w:rsid w:val="0016143B"/>
    <w:rsid w:val="001618A1"/>
    <w:rsid w:val="0016418A"/>
    <w:rsid w:val="0016589F"/>
    <w:rsid w:val="00166680"/>
    <w:rsid w:val="00167D42"/>
    <w:rsid w:val="00167EEE"/>
    <w:rsid w:val="00167F3E"/>
    <w:rsid w:val="00170CB0"/>
    <w:rsid w:val="001713C1"/>
    <w:rsid w:val="001715B6"/>
    <w:rsid w:val="00171AA0"/>
    <w:rsid w:val="00172180"/>
    <w:rsid w:val="001738D3"/>
    <w:rsid w:val="00173FAA"/>
    <w:rsid w:val="001749AC"/>
    <w:rsid w:val="00175087"/>
    <w:rsid w:val="001755A4"/>
    <w:rsid w:val="001768EB"/>
    <w:rsid w:val="00176E85"/>
    <w:rsid w:val="001801B6"/>
    <w:rsid w:val="00181647"/>
    <w:rsid w:val="00184837"/>
    <w:rsid w:val="0018490F"/>
    <w:rsid w:val="0018578B"/>
    <w:rsid w:val="00185A95"/>
    <w:rsid w:val="00191327"/>
    <w:rsid w:val="00191465"/>
    <w:rsid w:val="00192562"/>
    <w:rsid w:val="00192943"/>
    <w:rsid w:val="00194D1B"/>
    <w:rsid w:val="00195375"/>
    <w:rsid w:val="00196012"/>
    <w:rsid w:val="001963BC"/>
    <w:rsid w:val="001969AC"/>
    <w:rsid w:val="001972CB"/>
    <w:rsid w:val="001A035B"/>
    <w:rsid w:val="001A0DD6"/>
    <w:rsid w:val="001A1898"/>
    <w:rsid w:val="001A2084"/>
    <w:rsid w:val="001A35B2"/>
    <w:rsid w:val="001A3B25"/>
    <w:rsid w:val="001A3F3B"/>
    <w:rsid w:val="001A49DF"/>
    <w:rsid w:val="001A4EA6"/>
    <w:rsid w:val="001A5B0E"/>
    <w:rsid w:val="001A60A2"/>
    <w:rsid w:val="001A66A9"/>
    <w:rsid w:val="001A7FE7"/>
    <w:rsid w:val="001B0552"/>
    <w:rsid w:val="001B2642"/>
    <w:rsid w:val="001C0FA0"/>
    <w:rsid w:val="001C1D3D"/>
    <w:rsid w:val="001C3366"/>
    <w:rsid w:val="001C5826"/>
    <w:rsid w:val="001C58AB"/>
    <w:rsid w:val="001C5AA0"/>
    <w:rsid w:val="001C7237"/>
    <w:rsid w:val="001D02F6"/>
    <w:rsid w:val="001D38E0"/>
    <w:rsid w:val="001D47DF"/>
    <w:rsid w:val="001D4828"/>
    <w:rsid w:val="001D5C95"/>
    <w:rsid w:val="001E0912"/>
    <w:rsid w:val="001E0DE9"/>
    <w:rsid w:val="001E1D22"/>
    <w:rsid w:val="001E24DE"/>
    <w:rsid w:val="001E2F37"/>
    <w:rsid w:val="001E3873"/>
    <w:rsid w:val="001E3C38"/>
    <w:rsid w:val="001E4932"/>
    <w:rsid w:val="001E55AD"/>
    <w:rsid w:val="001E596F"/>
    <w:rsid w:val="001E608D"/>
    <w:rsid w:val="001E6DD2"/>
    <w:rsid w:val="001E7EB4"/>
    <w:rsid w:val="001F1115"/>
    <w:rsid w:val="001F2FB2"/>
    <w:rsid w:val="001F4DCD"/>
    <w:rsid w:val="001F4FD7"/>
    <w:rsid w:val="001F6F82"/>
    <w:rsid w:val="001F71CF"/>
    <w:rsid w:val="001F7479"/>
    <w:rsid w:val="001F7DB2"/>
    <w:rsid w:val="001F7E0D"/>
    <w:rsid w:val="002000E2"/>
    <w:rsid w:val="00200DF0"/>
    <w:rsid w:val="00201DD3"/>
    <w:rsid w:val="00201DEC"/>
    <w:rsid w:val="002021AA"/>
    <w:rsid w:val="00202BC7"/>
    <w:rsid w:val="00202C32"/>
    <w:rsid w:val="002030C0"/>
    <w:rsid w:val="00204D1F"/>
    <w:rsid w:val="002061E9"/>
    <w:rsid w:val="002075AA"/>
    <w:rsid w:val="00210BAE"/>
    <w:rsid w:val="00211E47"/>
    <w:rsid w:val="00214080"/>
    <w:rsid w:val="00214247"/>
    <w:rsid w:val="0021462E"/>
    <w:rsid w:val="00214A12"/>
    <w:rsid w:val="00214DB7"/>
    <w:rsid w:val="00215068"/>
    <w:rsid w:val="0021557E"/>
    <w:rsid w:val="00215FE1"/>
    <w:rsid w:val="00217667"/>
    <w:rsid w:val="00217E85"/>
    <w:rsid w:val="00220B49"/>
    <w:rsid w:val="00221192"/>
    <w:rsid w:val="00223683"/>
    <w:rsid w:val="00223752"/>
    <w:rsid w:val="00225172"/>
    <w:rsid w:val="00225982"/>
    <w:rsid w:val="00225D45"/>
    <w:rsid w:val="00226E86"/>
    <w:rsid w:val="00227BB7"/>
    <w:rsid w:val="002305F2"/>
    <w:rsid w:val="00231707"/>
    <w:rsid w:val="0023279E"/>
    <w:rsid w:val="002330BE"/>
    <w:rsid w:val="002331F6"/>
    <w:rsid w:val="00234601"/>
    <w:rsid w:val="00234EA8"/>
    <w:rsid w:val="00241481"/>
    <w:rsid w:val="0024162F"/>
    <w:rsid w:val="00242748"/>
    <w:rsid w:val="00242C85"/>
    <w:rsid w:val="002506F9"/>
    <w:rsid w:val="00250B13"/>
    <w:rsid w:val="00250BEA"/>
    <w:rsid w:val="002524E3"/>
    <w:rsid w:val="00253044"/>
    <w:rsid w:val="00254483"/>
    <w:rsid w:val="002545B2"/>
    <w:rsid w:val="0025499C"/>
    <w:rsid w:val="00254B3A"/>
    <w:rsid w:val="0025611A"/>
    <w:rsid w:val="00256243"/>
    <w:rsid w:val="002617CA"/>
    <w:rsid w:val="00261FD4"/>
    <w:rsid w:val="00262072"/>
    <w:rsid w:val="002624F6"/>
    <w:rsid w:val="0026274C"/>
    <w:rsid w:val="00262A8E"/>
    <w:rsid w:val="00263CC6"/>
    <w:rsid w:val="0026406E"/>
    <w:rsid w:val="002640DD"/>
    <w:rsid w:val="0026540C"/>
    <w:rsid w:val="0026555E"/>
    <w:rsid w:val="00265822"/>
    <w:rsid w:val="0026607B"/>
    <w:rsid w:val="002678D8"/>
    <w:rsid w:val="002741CC"/>
    <w:rsid w:val="00276E87"/>
    <w:rsid w:val="0027775E"/>
    <w:rsid w:val="00277FAD"/>
    <w:rsid w:val="002805EE"/>
    <w:rsid w:val="00280D7B"/>
    <w:rsid w:val="00282A21"/>
    <w:rsid w:val="00283175"/>
    <w:rsid w:val="00283705"/>
    <w:rsid w:val="0028405C"/>
    <w:rsid w:val="00285AB3"/>
    <w:rsid w:val="00287B47"/>
    <w:rsid w:val="00292B43"/>
    <w:rsid w:val="00295E55"/>
    <w:rsid w:val="0029642E"/>
    <w:rsid w:val="00296FED"/>
    <w:rsid w:val="00297056"/>
    <w:rsid w:val="00297715"/>
    <w:rsid w:val="00297C68"/>
    <w:rsid w:val="00297CDD"/>
    <w:rsid w:val="00297F24"/>
    <w:rsid w:val="002A24A5"/>
    <w:rsid w:val="002A326C"/>
    <w:rsid w:val="002A399A"/>
    <w:rsid w:val="002A5A9E"/>
    <w:rsid w:val="002A5DBF"/>
    <w:rsid w:val="002A65CF"/>
    <w:rsid w:val="002A6ADC"/>
    <w:rsid w:val="002A6C0A"/>
    <w:rsid w:val="002A6EFE"/>
    <w:rsid w:val="002A780A"/>
    <w:rsid w:val="002A7899"/>
    <w:rsid w:val="002B09D0"/>
    <w:rsid w:val="002B0F44"/>
    <w:rsid w:val="002B1817"/>
    <w:rsid w:val="002B23A0"/>
    <w:rsid w:val="002B23C3"/>
    <w:rsid w:val="002B2845"/>
    <w:rsid w:val="002B2A8B"/>
    <w:rsid w:val="002B356D"/>
    <w:rsid w:val="002B3637"/>
    <w:rsid w:val="002B3A11"/>
    <w:rsid w:val="002B5754"/>
    <w:rsid w:val="002B688D"/>
    <w:rsid w:val="002B6BB6"/>
    <w:rsid w:val="002B7520"/>
    <w:rsid w:val="002B7F6A"/>
    <w:rsid w:val="002C0154"/>
    <w:rsid w:val="002C16EA"/>
    <w:rsid w:val="002C1F95"/>
    <w:rsid w:val="002C4C5D"/>
    <w:rsid w:val="002C5A58"/>
    <w:rsid w:val="002C5D70"/>
    <w:rsid w:val="002C627D"/>
    <w:rsid w:val="002C66D4"/>
    <w:rsid w:val="002C6C97"/>
    <w:rsid w:val="002D0ECB"/>
    <w:rsid w:val="002D209E"/>
    <w:rsid w:val="002D249D"/>
    <w:rsid w:val="002D285D"/>
    <w:rsid w:val="002D512B"/>
    <w:rsid w:val="002D554D"/>
    <w:rsid w:val="002D674A"/>
    <w:rsid w:val="002D6DCB"/>
    <w:rsid w:val="002D7B92"/>
    <w:rsid w:val="002E00A1"/>
    <w:rsid w:val="002E33E7"/>
    <w:rsid w:val="002E34E9"/>
    <w:rsid w:val="002E3946"/>
    <w:rsid w:val="002E4B8A"/>
    <w:rsid w:val="002E5DAD"/>
    <w:rsid w:val="002E664B"/>
    <w:rsid w:val="002E71DE"/>
    <w:rsid w:val="002E72B6"/>
    <w:rsid w:val="002F1694"/>
    <w:rsid w:val="002F1CEF"/>
    <w:rsid w:val="002F373B"/>
    <w:rsid w:val="002F423D"/>
    <w:rsid w:val="002F4ACD"/>
    <w:rsid w:val="002F56BA"/>
    <w:rsid w:val="002F5CB1"/>
    <w:rsid w:val="002F68F5"/>
    <w:rsid w:val="002F6C2B"/>
    <w:rsid w:val="002F6EF3"/>
    <w:rsid w:val="002F7598"/>
    <w:rsid w:val="002F7DA0"/>
    <w:rsid w:val="003002F5"/>
    <w:rsid w:val="003018D3"/>
    <w:rsid w:val="00302964"/>
    <w:rsid w:val="00303EAF"/>
    <w:rsid w:val="00304B00"/>
    <w:rsid w:val="00304E68"/>
    <w:rsid w:val="003058B9"/>
    <w:rsid w:val="003062A5"/>
    <w:rsid w:val="003066EA"/>
    <w:rsid w:val="003068E8"/>
    <w:rsid w:val="00307DB6"/>
    <w:rsid w:val="00310142"/>
    <w:rsid w:val="00311077"/>
    <w:rsid w:val="0031175A"/>
    <w:rsid w:val="00311A82"/>
    <w:rsid w:val="0031202B"/>
    <w:rsid w:val="00312112"/>
    <w:rsid w:val="00316574"/>
    <w:rsid w:val="00316EB7"/>
    <w:rsid w:val="0031721E"/>
    <w:rsid w:val="0031727F"/>
    <w:rsid w:val="00317516"/>
    <w:rsid w:val="0032095C"/>
    <w:rsid w:val="00321249"/>
    <w:rsid w:val="003213CA"/>
    <w:rsid w:val="00321F89"/>
    <w:rsid w:val="00324587"/>
    <w:rsid w:val="003247FD"/>
    <w:rsid w:val="00324D8E"/>
    <w:rsid w:val="00326F3C"/>
    <w:rsid w:val="00327652"/>
    <w:rsid w:val="00327887"/>
    <w:rsid w:val="00327A4E"/>
    <w:rsid w:val="00327A76"/>
    <w:rsid w:val="00327D55"/>
    <w:rsid w:val="0033026C"/>
    <w:rsid w:val="00331DC7"/>
    <w:rsid w:val="00333309"/>
    <w:rsid w:val="003349DF"/>
    <w:rsid w:val="0033527A"/>
    <w:rsid w:val="00336245"/>
    <w:rsid w:val="00340386"/>
    <w:rsid w:val="00340FF6"/>
    <w:rsid w:val="00344473"/>
    <w:rsid w:val="003449FB"/>
    <w:rsid w:val="00345AF5"/>
    <w:rsid w:val="00345DFA"/>
    <w:rsid w:val="0034653D"/>
    <w:rsid w:val="00352887"/>
    <w:rsid w:val="00353B6C"/>
    <w:rsid w:val="00355469"/>
    <w:rsid w:val="00355ECD"/>
    <w:rsid w:val="00356687"/>
    <w:rsid w:val="00356A47"/>
    <w:rsid w:val="00356C20"/>
    <w:rsid w:val="00361A66"/>
    <w:rsid w:val="0036216A"/>
    <w:rsid w:val="0036275F"/>
    <w:rsid w:val="003628D6"/>
    <w:rsid w:val="00362C03"/>
    <w:rsid w:val="003636F1"/>
    <w:rsid w:val="00363E36"/>
    <w:rsid w:val="003643B7"/>
    <w:rsid w:val="00365514"/>
    <w:rsid w:val="0036696A"/>
    <w:rsid w:val="00366A1D"/>
    <w:rsid w:val="00366BB9"/>
    <w:rsid w:val="00367A79"/>
    <w:rsid w:val="003710CE"/>
    <w:rsid w:val="0037164D"/>
    <w:rsid w:val="00371BB1"/>
    <w:rsid w:val="003720B5"/>
    <w:rsid w:val="003724CC"/>
    <w:rsid w:val="00374776"/>
    <w:rsid w:val="00374C49"/>
    <w:rsid w:val="00375D4B"/>
    <w:rsid w:val="00380ED1"/>
    <w:rsid w:val="003813F5"/>
    <w:rsid w:val="00381816"/>
    <w:rsid w:val="00382BA2"/>
    <w:rsid w:val="00382C47"/>
    <w:rsid w:val="00384524"/>
    <w:rsid w:val="00385023"/>
    <w:rsid w:val="003909DF"/>
    <w:rsid w:val="00391752"/>
    <w:rsid w:val="0039215B"/>
    <w:rsid w:val="003962DA"/>
    <w:rsid w:val="003963E4"/>
    <w:rsid w:val="00397E35"/>
    <w:rsid w:val="00397FAF"/>
    <w:rsid w:val="003A03AF"/>
    <w:rsid w:val="003A05BB"/>
    <w:rsid w:val="003A10B1"/>
    <w:rsid w:val="003A1C1F"/>
    <w:rsid w:val="003A2223"/>
    <w:rsid w:val="003A26E5"/>
    <w:rsid w:val="003A3A5D"/>
    <w:rsid w:val="003A58B3"/>
    <w:rsid w:val="003A6004"/>
    <w:rsid w:val="003A64F3"/>
    <w:rsid w:val="003A6BED"/>
    <w:rsid w:val="003B1A9B"/>
    <w:rsid w:val="003B23BD"/>
    <w:rsid w:val="003B2499"/>
    <w:rsid w:val="003B2750"/>
    <w:rsid w:val="003B63CE"/>
    <w:rsid w:val="003B70F0"/>
    <w:rsid w:val="003B717C"/>
    <w:rsid w:val="003C0397"/>
    <w:rsid w:val="003C249F"/>
    <w:rsid w:val="003C2EDC"/>
    <w:rsid w:val="003C380A"/>
    <w:rsid w:val="003C3838"/>
    <w:rsid w:val="003C3EC9"/>
    <w:rsid w:val="003C4A82"/>
    <w:rsid w:val="003C4AB6"/>
    <w:rsid w:val="003C5384"/>
    <w:rsid w:val="003C53BD"/>
    <w:rsid w:val="003C53EC"/>
    <w:rsid w:val="003C54CD"/>
    <w:rsid w:val="003C6CFB"/>
    <w:rsid w:val="003C7529"/>
    <w:rsid w:val="003D0113"/>
    <w:rsid w:val="003D1034"/>
    <w:rsid w:val="003D1C67"/>
    <w:rsid w:val="003D323E"/>
    <w:rsid w:val="003D3E9D"/>
    <w:rsid w:val="003D41A0"/>
    <w:rsid w:val="003D4563"/>
    <w:rsid w:val="003D4FB5"/>
    <w:rsid w:val="003D59DC"/>
    <w:rsid w:val="003D5B9D"/>
    <w:rsid w:val="003D6368"/>
    <w:rsid w:val="003D7A05"/>
    <w:rsid w:val="003E0939"/>
    <w:rsid w:val="003E100F"/>
    <w:rsid w:val="003E2E7C"/>
    <w:rsid w:val="003E3228"/>
    <w:rsid w:val="003E4BF6"/>
    <w:rsid w:val="003E55BC"/>
    <w:rsid w:val="003E55DF"/>
    <w:rsid w:val="003E7B6D"/>
    <w:rsid w:val="003F2BF3"/>
    <w:rsid w:val="003F3972"/>
    <w:rsid w:val="003F3DDA"/>
    <w:rsid w:val="003F4089"/>
    <w:rsid w:val="003F5D24"/>
    <w:rsid w:val="003F5D45"/>
    <w:rsid w:val="003F695D"/>
    <w:rsid w:val="003F7D62"/>
    <w:rsid w:val="00400BA8"/>
    <w:rsid w:val="00401453"/>
    <w:rsid w:val="00402FBF"/>
    <w:rsid w:val="00405773"/>
    <w:rsid w:val="00405B1D"/>
    <w:rsid w:val="00405B9C"/>
    <w:rsid w:val="00406F61"/>
    <w:rsid w:val="00410CC5"/>
    <w:rsid w:val="00410F53"/>
    <w:rsid w:val="00410FF2"/>
    <w:rsid w:val="00411326"/>
    <w:rsid w:val="0041263D"/>
    <w:rsid w:val="00412B9C"/>
    <w:rsid w:val="00412FF4"/>
    <w:rsid w:val="0041382A"/>
    <w:rsid w:val="00414480"/>
    <w:rsid w:val="00415705"/>
    <w:rsid w:val="00416630"/>
    <w:rsid w:val="00416764"/>
    <w:rsid w:val="00417EA2"/>
    <w:rsid w:val="00420D5B"/>
    <w:rsid w:val="004217D3"/>
    <w:rsid w:val="0042357D"/>
    <w:rsid w:val="004237FD"/>
    <w:rsid w:val="004243CF"/>
    <w:rsid w:val="00426238"/>
    <w:rsid w:val="00426B0E"/>
    <w:rsid w:val="004302D3"/>
    <w:rsid w:val="00430667"/>
    <w:rsid w:val="0043334D"/>
    <w:rsid w:val="00433950"/>
    <w:rsid w:val="00433B89"/>
    <w:rsid w:val="00435CB4"/>
    <w:rsid w:val="00437454"/>
    <w:rsid w:val="00437B77"/>
    <w:rsid w:val="00442B3D"/>
    <w:rsid w:val="004432CA"/>
    <w:rsid w:val="00443DF3"/>
    <w:rsid w:val="00444047"/>
    <w:rsid w:val="00445BBA"/>
    <w:rsid w:val="004501C7"/>
    <w:rsid w:val="004506E9"/>
    <w:rsid w:val="0045312B"/>
    <w:rsid w:val="0045377D"/>
    <w:rsid w:val="0045509C"/>
    <w:rsid w:val="004552EB"/>
    <w:rsid w:val="00460752"/>
    <w:rsid w:val="00460D37"/>
    <w:rsid w:val="0046187B"/>
    <w:rsid w:val="00461DD0"/>
    <w:rsid w:val="00462B22"/>
    <w:rsid w:val="00462D30"/>
    <w:rsid w:val="00462EF1"/>
    <w:rsid w:val="00463EA8"/>
    <w:rsid w:val="00466B65"/>
    <w:rsid w:val="004701E2"/>
    <w:rsid w:val="004721B6"/>
    <w:rsid w:val="004724B9"/>
    <w:rsid w:val="004731E0"/>
    <w:rsid w:val="00476F32"/>
    <w:rsid w:val="0047718B"/>
    <w:rsid w:val="004813F4"/>
    <w:rsid w:val="00481738"/>
    <w:rsid w:val="0048190C"/>
    <w:rsid w:val="004819B4"/>
    <w:rsid w:val="0048295D"/>
    <w:rsid w:val="00483330"/>
    <w:rsid w:val="0048333E"/>
    <w:rsid w:val="00483899"/>
    <w:rsid w:val="004841DD"/>
    <w:rsid w:val="00487FB8"/>
    <w:rsid w:val="004905C5"/>
    <w:rsid w:val="00490AE0"/>
    <w:rsid w:val="00490F59"/>
    <w:rsid w:val="00491046"/>
    <w:rsid w:val="004947E3"/>
    <w:rsid w:val="00494870"/>
    <w:rsid w:val="00494CAE"/>
    <w:rsid w:val="0049617E"/>
    <w:rsid w:val="004962D4"/>
    <w:rsid w:val="0049792F"/>
    <w:rsid w:val="004A166D"/>
    <w:rsid w:val="004A1D4A"/>
    <w:rsid w:val="004A1DC9"/>
    <w:rsid w:val="004A292D"/>
    <w:rsid w:val="004A2AD9"/>
    <w:rsid w:val="004A2C69"/>
    <w:rsid w:val="004A2D50"/>
    <w:rsid w:val="004A54CF"/>
    <w:rsid w:val="004A641C"/>
    <w:rsid w:val="004A6836"/>
    <w:rsid w:val="004A7EFD"/>
    <w:rsid w:val="004B0DEA"/>
    <w:rsid w:val="004B12C0"/>
    <w:rsid w:val="004B1C01"/>
    <w:rsid w:val="004B1C87"/>
    <w:rsid w:val="004B3E61"/>
    <w:rsid w:val="004B4CD8"/>
    <w:rsid w:val="004B6A96"/>
    <w:rsid w:val="004B771C"/>
    <w:rsid w:val="004B7744"/>
    <w:rsid w:val="004C0C65"/>
    <w:rsid w:val="004C0FCB"/>
    <w:rsid w:val="004C13E7"/>
    <w:rsid w:val="004C1FB8"/>
    <w:rsid w:val="004C3C57"/>
    <w:rsid w:val="004C4584"/>
    <w:rsid w:val="004C5A09"/>
    <w:rsid w:val="004C6179"/>
    <w:rsid w:val="004C61F7"/>
    <w:rsid w:val="004C6E6B"/>
    <w:rsid w:val="004C7A9D"/>
    <w:rsid w:val="004C7C7E"/>
    <w:rsid w:val="004C7CDA"/>
    <w:rsid w:val="004D0590"/>
    <w:rsid w:val="004D32CB"/>
    <w:rsid w:val="004D3840"/>
    <w:rsid w:val="004D44A3"/>
    <w:rsid w:val="004D4E2F"/>
    <w:rsid w:val="004D51BC"/>
    <w:rsid w:val="004D5942"/>
    <w:rsid w:val="004D5E2A"/>
    <w:rsid w:val="004D6EDB"/>
    <w:rsid w:val="004D7308"/>
    <w:rsid w:val="004E0427"/>
    <w:rsid w:val="004E11F3"/>
    <w:rsid w:val="004E16E7"/>
    <w:rsid w:val="004E1EE9"/>
    <w:rsid w:val="004E26B1"/>
    <w:rsid w:val="004E3802"/>
    <w:rsid w:val="004E4FCA"/>
    <w:rsid w:val="004E632A"/>
    <w:rsid w:val="004E633E"/>
    <w:rsid w:val="004F0178"/>
    <w:rsid w:val="004F0E8D"/>
    <w:rsid w:val="004F12E0"/>
    <w:rsid w:val="004F2A4F"/>
    <w:rsid w:val="004F59E1"/>
    <w:rsid w:val="004F6B2E"/>
    <w:rsid w:val="004F7763"/>
    <w:rsid w:val="004F78C2"/>
    <w:rsid w:val="00500B0E"/>
    <w:rsid w:val="00502220"/>
    <w:rsid w:val="00502A14"/>
    <w:rsid w:val="005034C5"/>
    <w:rsid w:val="0050417D"/>
    <w:rsid w:val="00504A07"/>
    <w:rsid w:val="00505439"/>
    <w:rsid w:val="00507E18"/>
    <w:rsid w:val="005109F5"/>
    <w:rsid w:val="0051149E"/>
    <w:rsid w:val="0051151D"/>
    <w:rsid w:val="00511AB7"/>
    <w:rsid w:val="00512E7D"/>
    <w:rsid w:val="00513270"/>
    <w:rsid w:val="005147DD"/>
    <w:rsid w:val="00514818"/>
    <w:rsid w:val="005156D7"/>
    <w:rsid w:val="00515771"/>
    <w:rsid w:val="00516947"/>
    <w:rsid w:val="005210D6"/>
    <w:rsid w:val="0052141E"/>
    <w:rsid w:val="00521D69"/>
    <w:rsid w:val="00522ADA"/>
    <w:rsid w:val="00523363"/>
    <w:rsid w:val="005258F7"/>
    <w:rsid w:val="005264E9"/>
    <w:rsid w:val="005269A5"/>
    <w:rsid w:val="00530D2E"/>
    <w:rsid w:val="00532833"/>
    <w:rsid w:val="00532928"/>
    <w:rsid w:val="00532A08"/>
    <w:rsid w:val="0053360D"/>
    <w:rsid w:val="00533917"/>
    <w:rsid w:val="00533CBA"/>
    <w:rsid w:val="00533E66"/>
    <w:rsid w:val="005343FF"/>
    <w:rsid w:val="00534C3F"/>
    <w:rsid w:val="00535187"/>
    <w:rsid w:val="005358D2"/>
    <w:rsid w:val="00535E01"/>
    <w:rsid w:val="00536ACE"/>
    <w:rsid w:val="00536FC2"/>
    <w:rsid w:val="005375BB"/>
    <w:rsid w:val="0054070D"/>
    <w:rsid w:val="00540A42"/>
    <w:rsid w:val="00541AE9"/>
    <w:rsid w:val="00543902"/>
    <w:rsid w:val="00543C42"/>
    <w:rsid w:val="00545503"/>
    <w:rsid w:val="00545EB6"/>
    <w:rsid w:val="00545ED2"/>
    <w:rsid w:val="00550221"/>
    <w:rsid w:val="00550282"/>
    <w:rsid w:val="0055034F"/>
    <w:rsid w:val="0055052E"/>
    <w:rsid w:val="00550A0C"/>
    <w:rsid w:val="00550D01"/>
    <w:rsid w:val="00551A9E"/>
    <w:rsid w:val="00552EFE"/>
    <w:rsid w:val="005533BD"/>
    <w:rsid w:val="005535AA"/>
    <w:rsid w:val="00553E72"/>
    <w:rsid w:val="00553F10"/>
    <w:rsid w:val="0055450E"/>
    <w:rsid w:val="005566A0"/>
    <w:rsid w:val="00556BFF"/>
    <w:rsid w:val="00557259"/>
    <w:rsid w:val="0056011C"/>
    <w:rsid w:val="00560134"/>
    <w:rsid w:val="00560342"/>
    <w:rsid w:val="00560CB7"/>
    <w:rsid w:val="00563857"/>
    <w:rsid w:val="00563C6B"/>
    <w:rsid w:val="00563DB3"/>
    <w:rsid w:val="00563F70"/>
    <w:rsid w:val="00565037"/>
    <w:rsid w:val="005654A9"/>
    <w:rsid w:val="00565D9F"/>
    <w:rsid w:val="00566898"/>
    <w:rsid w:val="00566CCC"/>
    <w:rsid w:val="00567510"/>
    <w:rsid w:val="00570B0F"/>
    <w:rsid w:val="0057111E"/>
    <w:rsid w:val="00571C79"/>
    <w:rsid w:val="00572EF2"/>
    <w:rsid w:val="00573068"/>
    <w:rsid w:val="005735D6"/>
    <w:rsid w:val="005735E2"/>
    <w:rsid w:val="00573EDB"/>
    <w:rsid w:val="005745B0"/>
    <w:rsid w:val="0057608A"/>
    <w:rsid w:val="00577E2D"/>
    <w:rsid w:val="00580344"/>
    <w:rsid w:val="005803D3"/>
    <w:rsid w:val="00582012"/>
    <w:rsid w:val="0058384B"/>
    <w:rsid w:val="005838CC"/>
    <w:rsid w:val="005839C1"/>
    <w:rsid w:val="00584309"/>
    <w:rsid w:val="00584B26"/>
    <w:rsid w:val="00585616"/>
    <w:rsid w:val="005858C1"/>
    <w:rsid w:val="00586EE0"/>
    <w:rsid w:val="00590B35"/>
    <w:rsid w:val="00590F31"/>
    <w:rsid w:val="00593B8B"/>
    <w:rsid w:val="00595437"/>
    <w:rsid w:val="00597A4A"/>
    <w:rsid w:val="005A1067"/>
    <w:rsid w:val="005A10EE"/>
    <w:rsid w:val="005A1960"/>
    <w:rsid w:val="005A2455"/>
    <w:rsid w:val="005A3142"/>
    <w:rsid w:val="005A3890"/>
    <w:rsid w:val="005A3D4A"/>
    <w:rsid w:val="005A3F97"/>
    <w:rsid w:val="005A3FCF"/>
    <w:rsid w:val="005A4EEF"/>
    <w:rsid w:val="005A5247"/>
    <w:rsid w:val="005A6338"/>
    <w:rsid w:val="005B00F7"/>
    <w:rsid w:val="005B02A5"/>
    <w:rsid w:val="005B158A"/>
    <w:rsid w:val="005B1B85"/>
    <w:rsid w:val="005B37B6"/>
    <w:rsid w:val="005B3BB7"/>
    <w:rsid w:val="005B40A5"/>
    <w:rsid w:val="005B532E"/>
    <w:rsid w:val="005B5FFE"/>
    <w:rsid w:val="005B60F5"/>
    <w:rsid w:val="005B6AF4"/>
    <w:rsid w:val="005B7289"/>
    <w:rsid w:val="005B7A38"/>
    <w:rsid w:val="005C07E7"/>
    <w:rsid w:val="005C0DB7"/>
    <w:rsid w:val="005C0FE5"/>
    <w:rsid w:val="005C184B"/>
    <w:rsid w:val="005C2647"/>
    <w:rsid w:val="005C3E49"/>
    <w:rsid w:val="005C4B6C"/>
    <w:rsid w:val="005C6110"/>
    <w:rsid w:val="005C6CCE"/>
    <w:rsid w:val="005C6E7E"/>
    <w:rsid w:val="005D1AC2"/>
    <w:rsid w:val="005D1D56"/>
    <w:rsid w:val="005D297C"/>
    <w:rsid w:val="005D39A5"/>
    <w:rsid w:val="005D3FB7"/>
    <w:rsid w:val="005D52DD"/>
    <w:rsid w:val="005D53D1"/>
    <w:rsid w:val="005D6C62"/>
    <w:rsid w:val="005D796E"/>
    <w:rsid w:val="005E027D"/>
    <w:rsid w:val="005E1C31"/>
    <w:rsid w:val="005E211B"/>
    <w:rsid w:val="005E2199"/>
    <w:rsid w:val="005E2EFB"/>
    <w:rsid w:val="005E5EAE"/>
    <w:rsid w:val="005E5FE8"/>
    <w:rsid w:val="005E6280"/>
    <w:rsid w:val="005E6417"/>
    <w:rsid w:val="005E6671"/>
    <w:rsid w:val="005F1A4F"/>
    <w:rsid w:val="005F2CC7"/>
    <w:rsid w:val="005F4571"/>
    <w:rsid w:val="005F4891"/>
    <w:rsid w:val="005F61A8"/>
    <w:rsid w:val="005F6A52"/>
    <w:rsid w:val="005F6A7C"/>
    <w:rsid w:val="006009F1"/>
    <w:rsid w:val="00601385"/>
    <w:rsid w:val="00601808"/>
    <w:rsid w:val="00601B8F"/>
    <w:rsid w:val="00601F06"/>
    <w:rsid w:val="0060218C"/>
    <w:rsid w:val="0060228B"/>
    <w:rsid w:val="00603B0E"/>
    <w:rsid w:val="00603BEB"/>
    <w:rsid w:val="00603CEA"/>
    <w:rsid w:val="00604810"/>
    <w:rsid w:val="0060627F"/>
    <w:rsid w:val="00606773"/>
    <w:rsid w:val="00606FEB"/>
    <w:rsid w:val="00607965"/>
    <w:rsid w:val="00607E48"/>
    <w:rsid w:val="00610FE7"/>
    <w:rsid w:val="0061117A"/>
    <w:rsid w:val="00613A5F"/>
    <w:rsid w:val="00613F04"/>
    <w:rsid w:val="00614871"/>
    <w:rsid w:val="0061608C"/>
    <w:rsid w:val="006163DA"/>
    <w:rsid w:val="00617BF0"/>
    <w:rsid w:val="00620612"/>
    <w:rsid w:val="00620982"/>
    <w:rsid w:val="00620B0D"/>
    <w:rsid w:val="00620C61"/>
    <w:rsid w:val="00621EF5"/>
    <w:rsid w:val="00622004"/>
    <w:rsid w:val="0062227D"/>
    <w:rsid w:val="00625C30"/>
    <w:rsid w:val="00625E60"/>
    <w:rsid w:val="006265AA"/>
    <w:rsid w:val="006266C8"/>
    <w:rsid w:val="00626822"/>
    <w:rsid w:val="0062787C"/>
    <w:rsid w:val="00627967"/>
    <w:rsid w:val="00627CEE"/>
    <w:rsid w:val="00631965"/>
    <w:rsid w:val="0063350D"/>
    <w:rsid w:val="00633A90"/>
    <w:rsid w:val="00633B1F"/>
    <w:rsid w:val="00634088"/>
    <w:rsid w:val="00634BBE"/>
    <w:rsid w:val="00636C3C"/>
    <w:rsid w:val="00636D6A"/>
    <w:rsid w:val="00636E2B"/>
    <w:rsid w:val="006372F9"/>
    <w:rsid w:val="0064100F"/>
    <w:rsid w:val="0064191F"/>
    <w:rsid w:val="00641B12"/>
    <w:rsid w:val="00642217"/>
    <w:rsid w:val="00645A96"/>
    <w:rsid w:val="006512A5"/>
    <w:rsid w:val="00651437"/>
    <w:rsid w:val="00654CD7"/>
    <w:rsid w:val="0065636E"/>
    <w:rsid w:val="0066064C"/>
    <w:rsid w:val="00660BA8"/>
    <w:rsid w:val="00662EDC"/>
    <w:rsid w:val="006638A2"/>
    <w:rsid w:val="00666DC5"/>
    <w:rsid w:val="00667BA5"/>
    <w:rsid w:val="006701F1"/>
    <w:rsid w:val="0067051C"/>
    <w:rsid w:val="00670C6C"/>
    <w:rsid w:val="00671A97"/>
    <w:rsid w:val="00675BFF"/>
    <w:rsid w:val="00676D22"/>
    <w:rsid w:val="006775E8"/>
    <w:rsid w:val="00677ED5"/>
    <w:rsid w:val="00677F51"/>
    <w:rsid w:val="006837B4"/>
    <w:rsid w:val="0068406B"/>
    <w:rsid w:val="006842B7"/>
    <w:rsid w:val="006850D5"/>
    <w:rsid w:val="0068528F"/>
    <w:rsid w:val="006852C9"/>
    <w:rsid w:val="00685C82"/>
    <w:rsid w:val="00686335"/>
    <w:rsid w:val="00687C40"/>
    <w:rsid w:val="00687CB0"/>
    <w:rsid w:val="006907B9"/>
    <w:rsid w:val="0069145F"/>
    <w:rsid w:val="006920EF"/>
    <w:rsid w:val="00693183"/>
    <w:rsid w:val="006932E8"/>
    <w:rsid w:val="00695402"/>
    <w:rsid w:val="00696588"/>
    <w:rsid w:val="00696882"/>
    <w:rsid w:val="0069774E"/>
    <w:rsid w:val="00697E78"/>
    <w:rsid w:val="00697F42"/>
    <w:rsid w:val="006A0438"/>
    <w:rsid w:val="006A0B5E"/>
    <w:rsid w:val="006A17E0"/>
    <w:rsid w:val="006A2022"/>
    <w:rsid w:val="006A20BD"/>
    <w:rsid w:val="006A2291"/>
    <w:rsid w:val="006A2C94"/>
    <w:rsid w:val="006A320C"/>
    <w:rsid w:val="006A41F8"/>
    <w:rsid w:val="006B07A3"/>
    <w:rsid w:val="006B103E"/>
    <w:rsid w:val="006B2649"/>
    <w:rsid w:val="006B2E89"/>
    <w:rsid w:val="006B53D8"/>
    <w:rsid w:val="006B6DC6"/>
    <w:rsid w:val="006C14A4"/>
    <w:rsid w:val="006C221F"/>
    <w:rsid w:val="006C257E"/>
    <w:rsid w:val="006C2DB4"/>
    <w:rsid w:val="006C3FA0"/>
    <w:rsid w:val="006C436D"/>
    <w:rsid w:val="006C6245"/>
    <w:rsid w:val="006C624A"/>
    <w:rsid w:val="006C6BB0"/>
    <w:rsid w:val="006C6C67"/>
    <w:rsid w:val="006D0307"/>
    <w:rsid w:val="006D0C18"/>
    <w:rsid w:val="006D1D35"/>
    <w:rsid w:val="006D2015"/>
    <w:rsid w:val="006D3AAF"/>
    <w:rsid w:val="006D4F9C"/>
    <w:rsid w:val="006D52F2"/>
    <w:rsid w:val="006D597C"/>
    <w:rsid w:val="006D6354"/>
    <w:rsid w:val="006D7E83"/>
    <w:rsid w:val="006E0CDB"/>
    <w:rsid w:val="006E1350"/>
    <w:rsid w:val="006E26C4"/>
    <w:rsid w:val="006E2D44"/>
    <w:rsid w:val="006E3804"/>
    <w:rsid w:val="006E38BC"/>
    <w:rsid w:val="006E3E50"/>
    <w:rsid w:val="006E5242"/>
    <w:rsid w:val="006E7C7C"/>
    <w:rsid w:val="006E7FFB"/>
    <w:rsid w:val="006F47CB"/>
    <w:rsid w:val="006F4C1E"/>
    <w:rsid w:val="006F5AB7"/>
    <w:rsid w:val="006F6849"/>
    <w:rsid w:val="006F7C4C"/>
    <w:rsid w:val="00700F53"/>
    <w:rsid w:val="00701743"/>
    <w:rsid w:val="007025B6"/>
    <w:rsid w:val="00702BC4"/>
    <w:rsid w:val="00705A86"/>
    <w:rsid w:val="007061E3"/>
    <w:rsid w:val="00710A12"/>
    <w:rsid w:val="0071163E"/>
    <w:rsid w:val="007121FD"/>
    <w:rsid w:val="00713BAF"/>
    <w:rsid w:val="007149C0"/>
    <w:rsid w:val="00714B80"/>
    <w:rsid w:val="007159D5"/>
    <w:rsid w:val="00715FAA"/>
    <w:rsid w:val="0071677D"/>
    <w:rsid w:val="007171D3"/>
    <w:rsid w:val="00717A17"/>
    <w:rsid w:val="00717DF5"/>
    <w:rsid w:val="00720BEA"/>
    <w:rsid w:val="007221D5"/>
    <w:rsid w:val="007229B4"/>
    <w:rsid w:val="00723E16"/>
    <w:rsid w:val="00723E5E"/>
    <w:rsid w:val="00724ABB"/>
    <w:rsid w:val="00725147"/>
    <w:rsid w:val="007273A5"/>
    <w:rsid w:val="0072789E"/>
    <w:rsid w:val="0073000E"/>
    <w:rsid w:val="00730682"/>
    <w:rsid w:val="00730F2C"/>
    <w:rsid w:val="00731181"/>
    <w:rsid w:val="00732625"/>
    <w:rsid w:val="00733497"/>
    <w:rsid w:val="00735A61"/>
    <w:rsid w:val="00736238"/>
    <w:rsid w:val="00736993"/>
    <w:rsid w:val="0073782C"/>
    <w:rsid w:val="0073784A"/>
    <w:rsid w:val="00740577"/>
    <w:rsid w:val="00741F70"/>
    <w:rsid w:val="00741F7F"/>
    <w:rsid w:val="007420B4"/>
    <w:rsid w:val="0074259A"/>
    <w:rsid w:val="00742DFC"/>
    <w:rsid w:val="00743160"/>
    <w:rsid w:val="00743D08"/>
    <w:rsid w:val="00744741"/>
    <w:rsid w:val="0074482F"/>
    <w:rsid w:val="00744BF7"/>
    <w:rsid w:val="0074542E"/>
    <w:rsid w:val="00745D6F"/>
    <w:rsid w:val="00750087"/>
    <w:rsid w:val="0075011D"/>
    <w:rsid w:val="00750578"/>
    <w:rsid w:val="00751D0A"/>
    <w:rsid w:val="00752040"/>
    <w:rsid w:val="00753D38"/>
    <w:rsid w:val="00754C4B"/>
    <w:rsid w:val="0075520D"/>
    <w:rsid w:val="00755B61"/>
    <w:rsid w:val="00755B89"/>
    <w:rsid w:val="00756E32"/>
    <w:rsid w:val="0075708A"/>
    <w:rsid w:val="0075739F"/>
    <w:rsid w:val="00757ABD"/>
    <w:rsid w:val="00760C96"/>
    <w:rsid w:val="007620C1"/>
    <w:rsid w:val="007632A9"/>
    <w:rsid w:val="007658EC"/>
    <w:rsid w:val="007666FC"/>
    <w:rsid w:val="00766F13"/>
    <w:rsid w:val="00767D71"/>
    <w:rsid w:val="0077011E"/>
    <w:rsid w:val="007708F8"/>
    <w:rsid w:val="00770AAE"/>
    <w:rsid w:val="00771A9F"/>
    <w:rsid w:val="00771E14"/>
    <w:rsid w:val="007723AD"/>
    <w:rsid w:val="007735AB"/>
    <w:rsid w:val="00773E60"/>
    <w:rsid w:val="00774585"/>
    <w:rsid w:val="0077466A"/>
    <w:rsid w:val="007748C8"/>
    <w:rsid w:val="00774C82"/>
    <w:rsid w:val="00774E58"/>
    <w:rsid w:val="00775181"/>
    <w:rsid w:val="00775393"/>
    <w:rsid w:val="00775F58"/>
    <w:rsid w:val="007760B1"/>
    <w:rsid w:val="00781841"/>
    <w:rsid w:val="00781850"/>
    <w:rsid w:val="0078195C"/>
    <w:rsid w:val="00782562"/>
    <w:rsid w:val="00782D7D"/>
    <w:rsid w:val="00782EFC"/>
    <w:rsid w:val="00786056"/>
    <w:rsid w:val="00787708"/>
    <w:rsid w:val="00790BD5"/>
    <w:rsid w:val="00790E5B"/>
    <w:rsid w:val="0079163E"/>
    <w:rsid w:val="007939F7"/>
    <w:rsid w:val="00793C89"/>
    <w:rsid w:val="00794B0D"/>
    <w:rsid w:val="00795C95"/>
    <w:rsid w:val="00796CEF"/>
    <w:rsid w:val="00796E24"/>
    <w:rsid w:val="007975B3"/>
    <w:rsid w:val="00797C12"/>
    <w:rsid w:val="00797DD3"/>
    <w:rsid w:val="007A05F5"/>
    <w:rsid w:val="007A09F8"/>
    <w:rsid w:val="007A347E"/>
    <w:rsid w:val="007A3A60"/>
    <w:rsid w:val="007A3B00"/>
    <w:rsid w:val="007A5476"/>
    <w:rsid w:val="007A6959"/>
    <w:rsid w:val="007A744F"/>
    <w:rsid w:val="007B077B"/>
    <w:rsid w:val="007B0D57"/>
    <w:rsid w:val="007B179A"/>
    <w:rsid w:val="007B29D5"/>
    <w:rsid w:val="007B31F9"/>
    <w:rsid w:val="007B42FB"/>
    <w:rsid w:val="007B4A42"/>
    <w:rsid w:val="007B4C1B"/>
    <w:rsid w:val="007B4DDA"/>
    <w:rsid w:val="007B5370"/>
    <w:rsid w:val="007B5666"/>
    <w:rsid w:val="007B5FCF"/>
    <w:rsid w:val="007B6AC2"/>
    <w:rsid w:val="007B70D6"/>
    <w:rsid w:val="007C10FD"/>
    <w:rsid w:val="007C2692"/>
    <w:rsid w:val="007C2F45"/>
    <w:rsid w:val="007C30C4"/>
    <w:rsid w:val="007C3DEC"/>
    <w:rsid w:val="007C5469"/>
    <w:rsid w:val="007C580F"/>
    <w:rsid w:val="007C5A57"/>
    <w:rsid w:val="007C73EB"/>
    <w:rsid w:val="007D0A64"/>
    <w:rsid w:val="007D2E70"/>
    <w:rsid w:val="007D54F8"/>
    <w:rsid w:val="007D5F4A"/>
    <w:rsid w:val="007D62A3"/>
    <w:rsid w:val="007D67EA"/>
    <w:rsid w:val="007D6B08"/>
    <w:rsid w:val="007D7486"/>
    <w:rsid w:val="007E00E9"/>
    <w:rsid w:val="007E1499"/>
    <w:rsid w:val="007E2D20"/>
    <w:rsid w:val="007E3618"/>
    <w:rsid w:val="007E483D"/>
    <w:rsid w:val="007E4A32"/>
    <w:rsid w:val="007E4EE2"/>
    <w:rsid w:val="007E5948"/>
    <w:rsid w:val="007E5B20"/>
    <w:rsid w:val="007E600B"/>
    <w:rsid w:val="007E639A"/>
    <w:rsid w:val="007E6AF8"/>
    <w:rsid w:val="007F6CD4"/>
    <w:rsid w:val="007F7D41"/>
    <w:rsid w:val="008008C2"/>
    <w:rsid w:val="00802A9A"/>
    <w:rsid w:val="00803064"/>
    <w:rsid w:val="00805338"/>
    <w:rsid w:val="00805ACC"/>
    <w:rsid w:val="00805F08"/>
    <w:rsid w:val="008062B1"/>
    <w:rsid w:val="008109BE"/>
    <w:rsid w:val="00810F8A"/>
    <w:rsid w:val="00811628"/>
    <w:rsid w:val="00811DCD"/>
    <w:rsid w:val="008121F9"/>
    <w:rsid w:val="00813E6C"/>
    <w:rsid w:val="00815018"/>
    <w:rsid w:val="00815185"/>
    <w:rsid w:val="00815406"/>
    <w:rsid w:val="00820D83"/>
    <w:rsid w:val="00822270"/>
    <w:rsid w:val="008235C5"/>
    <w:rsid w:val="00823A0B"/>
    <w:rsid w:val="00824745"/>
    <w:rsid w:val="00825C1D"/>
    <w:rsid w:val="00826DFD"/>
    <w:rsid w:val="008307CA"/>
    <w:rsid w:val="00831430"/>
    <w:rsid w:val="00832F35"/>
    <w:rsid w:val="0083337F"/>
    <w:rsid w:val="00833852"/>
    <w:rsid w:val="00833A3C"/>
    <w:rsid w:val="00834042"/>
    <w:rsid w:val="00834150"/>
    <w:rsid w:val="0083591B"/>
    <w:rsid w:val="00835B38"/>
    <w:rsid w:val="00835E02"/>
    <w:rsid w:val="008366A5"/>
    <w:rsid w:val="0083769E"/>
    <w:rsid w:val="00840064"/>
    <w:rsid w:val="00844150"/>
    <w:rsid w:val="00844538"/>
    <w:rsid w:val="008454FB"/>
    <w:rsid w:val="008472C5"/>
    <w:rsid w:val="008477BF"/>
    <w:rsid w:val="008522A2"/>
    <w:rsid w:val="008529C5"/>
    <w:rsid w:val="00852B43"/>
    <w:rsid w:val="0085343A"/>
    <w:rsid w:val="00853C85"/>
    <w:rsid w:val="0085513E"/>
    <w:rsid w:val="00856312"/>
    <w:rsid w:val="00857E7C"/>
    <w:rsid w:val="00861D6A"/>
    <w:rsid w:val="0086203D"/>
    <w:rsid w:val="00862793"/>
    <w:rsid w:val="00863766"/>
    <w:rsid w:val="0086397C"/>
    <w:rsid w:val="00863C3F"/>
    <w:rsid w:val="00864046"/>
    <w:rsid w:val="00864548"/>
    <w:rsid w:val="008676CE"/>
    <w:rsid w:val="00867801"/>
    <w:rsid w:val="00867BC8"/>
    <w:rsid w:val="00867CCD"/>
    <w:rsid w:val="00871500"/>
    <w:rsid w:val="0087240C"/>
    <w:rsid w:val="008733C1"/>
    <w:rsid w:val="00875F80"/>
    <w:rsid w:val="00875FFE"/>
    <w:rsid w:val="0087778E"/>
    <w:rsid w:val="00877A8E"/>
    <w:rsid w:val="00877AA6"/>
    <w:rsid w:val="00877B0D"/>
    <w:rsid w:val="00880444"/>
    <w:rsid w:val="00880986"/>
    <w:rsid w:val="00883409"/>
    <w:rsid w:val="008841DE"/>
    <w:rsid w:val="00884580"/>
    <w:rsid w:val="008849DD"/>
    <w:rsid w:val="00884A1D"/>
    <w:rsid w:val="00886500"/>
    <w:rsid w:val="00887039"/>
    <w:rsid w:val="008873FB"/>
    <w:rsid w:val="008902AE"/>
    <w:rsid w:val="008909EA"/>
    <w:rsid w:val="00890A95"/>
    <w:rsid w:val="008917E3"/>
    <w:rsid w:val="00891990"/>
    <w:rsid w:val="0089272E"/>
    <w:rsid w:val="008964C1"/>
    <w:rsid w:val="008970FC"/>
    <w:rsid w:val="008A0D73"/>
    <w:rsid w:val="008A162C"/>
    <w:rsid w:val="008A2A19"/>
    <w:rsid w:val="008A3447"/>
    <w:rsid w:val="008A46EB"/>
    <w:rsid w:val="008A5A3F"/>
    <w:rsid w:val="008B1E4A"/>
    <w:rsid w:val="008B2692"/>
    <w:rsid w:val="008B3167"/>
    <w:rsid w:val="008B3249"/>
    <w:rsid w:val="008B515C"/>
    <w:rsid w:val="008B5BD3"/>
    <w:rsid w:val="008B6155"/>
    <w:rsid w:val="008B694C"/>
    <w:rsid w:val="008C0F45"/>
    <w:rsid w:val="008C1E5A"/>
    <w:rsid w:val="008C287B"/>
    <w:rsid w:val="008C6D8D"/>
    <w:rsid w:val="008C7375"/>
    <w:rsid w:val="008D0FA5"/>
    <w:rsid w:val="008D1183"/>
    <w:rsid w:val="008D1473"/>
    <w:rsid w:val="008D26CB"/>
    <w:rsid w:val="008D36B0"/>
    <w:rsid w:val="008D37E1"/>
    <w:rsid w:val="008D3A4C"/>
    <w:rsid w:val="008D3EBB"/>
    <w:rsid w:val="008D46F9"/>
    <w:rsid w:val="008D5E0F"/>
    <w:rsid w:val="008D60B8"/>
    <w:rsid w:val="008D70C9"/>
    <w:rsid w:val="008D7196"/>
    <w:rsid w:val="008D7310"/>
    <w:rsid w:val="008D7C69"/>
    <w:rsid w:val="008E005D"/>
    <w:rsid w:val="008E052A"/>
    <w:rsid w:val="008E125D"/>
    <w:rsid w:val="008E142E"/>
    <w:rsid w:val="008E20D9"/>
    <w:rsid w:val="008E2202"/>
    <w:rsid w:val="008E4D7A"/>
    <w:rsid w:val="008E4EB4"/>
    <w:rsid w:val="008E4EE1"/>
    <w:rsid w:val="008E4EF4"/>
    <w:rsid w:val="008E6139"/>
    <w:rsid w:val="008E6844"/>
    <w:rsid w:val="008E6D56"/>
    <w:rsid w:val="008E7758"/>
    <w:rsid w:val="008E7F7B"/>
    <w:rsid w:val="008F2CEE"/>
    <w:rsid w:val="008F31EF"/>
    <w:rsid w:val="008F334A"/>
    <w:rsid w:val="008F5FAA"/>
    <w:rsid w:val="008F73B0"/>
    <w:rsid w:val="008F7515"/>
    <w:rsid w:val="00900141"/>
    <w:rsid w:val="00900FCB"/>
    <w:rsid w:val="009018D0"/>
    <w:rsid w:val="0090204C"/>
    <w:rsid w:val="00902254"/>
    <w:rsid w:val="00902266"/>
    <w:rsid w:val="009038ED"/>
    <w:rsid w:val="00903DCA"/>
    <w:rsid w:val="00904174"/>
    <w:rsid w:val="00904A23"/>
    <w:rsid w:val="00905937"/>
    <w:rsid w:val="00905AB2"/>
    <w:rsid w:val="00905AC1"/>
    <w:rsid w:val="00905C16"/>
    <w:rsid w:val="00910BAD"/>
    <w:rsid w:val="00910F07"/>
    <w:rsid w:val="00912C4A"/>
    <w:rsid w:val="009134E4"/>
    <w:rsid w:val="00913BFA"/>
    <w:rsid w:val="00913CF6"/>
    <w:rsid w:val="009142A4"/>
    <w:rsid w:val="009142B1"/>
    <w:rsid w:val="00914361"/>
    <w:rsid w:val="0091461B"/>
    <w:rsid w:val="00914A82"/>
    <w:rsid w:val="00915869"/>
    <w:rsid w:val="00915D3F"/>
    <w:rsid w:val="009163D6"/>
    <w:rsid w:val="00916559"/>
    <w:rsid w:val="009169A7"/>
    <w:rsid w:val="00917128"/>
    <w:rsid w:val="00917541"/>
    <w:rsid w:val="00920FEA"/>
    <w:rsid w:val="00921B09"/>
    <w:rsid w:val="00921F06"/>
    <w:rsid w:val="00923084"/>
    <w:rsid w:val="0092308D"/>
    <w:rsid w:val="00923866"/>
    <w:rsid w:val="00924F92"/>
    <w:rsid w:val="00927123"/>
    <w:rsid w:val="00927A9A"/>
    <w:rsid w:val="00930FBC"/>
    <w:rsid w:val="00931BB1"/>
    <w:rsid w:val="00931CEB"/>
    <w:rsid w:val="00931DB6"/>
    <w:rsid w:val="0093263E"/>
    <w:rsid w:val="009326D1"/>
    <w:rsid w:val="00932CB4"/>
    <w:rsid w:val="00932CCD"/>
    <w:rsid w:val="00932EA2"/>
    <w:rsid w:val="00933C26"/>
    <w:rsid w:val="009358F8"/>
    <w:rsid w:val="0093749B"/>
    <w:rsid w:val="00940874"/>
    <w:rsid w:val="00940F0E"/>
    <w:rsid w:val="009438A8"/>
    <w:rsid w:val="009441E5"/>
    <w:rsid w:val="00944C08"/>
    <w:rsid w:val="009464BE"/>
    <w:rsid w:val="009467C9"/>
    <w:rsid w:val="009470E0"/>
    <w:rsid w:val="0094797E"/>
    <w:rsid w:val="00950D05"/>
    <w:rsid w:val="009510B0"/>
    <w:rsid w:val="009522DB"/>
    <w:rsid w:val="00952D45"/>
    <w:rsid w:val="00952EB9"/>
    <w:rsid w:val="00953591"/>
    <w:rsid w:val="0095615E"/>
    <w:rsid w:val="00957759"/>
    <w:rsid w:val="00957A25"/>
    <w:rsid w:val="00960004"/>
    <w:rsid w:val="0096055A"/>
    <w:rsid w:val="0096158B"/>
    <w:rsid w:val="00961A01"/>
    <w:rsid w:val="00961D8D"/>
    <w:rsid w:val="00962367"/>
    <w:rsid w:val="00964E4D"/>
    <w:rsid w:val="00966071"/>
    <w:rsid w:val="009669AA"/>
    <w:rsid w:val="00966B1E"/>
    <w:rsid w:val="0096706E"/>
    <w:rsid w:val="00970966"/>
    <w:rsid w:val="0097162E"/>
    <w:rsid w:val="00971F33"/>
    <w:rsid w:val="009727EA"/>
    <w:rsid w:val="00973319"/>
    <w:rsid w:val="009751F2"/>
    <w:rsid w:val="00976F11"/>
    <w:rsid w:val="0097787B"/>
    <w:rsid w:val="009779EA"/>
    <w:rsid w:val="00982263"/>
    <w:rsid w:val="009824A0"/>
    <w:rsid w:val="00982621"/>
    <w:rsid w:val="0098273D"/>
    <w:rsid w:val="009828EB"/>
    <w:rsid w:val="00983006"/>
    <w:rsid w:val="009841CB"/>
    <w:rsid w:val="00984944"/>
    <w:rsid w:val="00984BE3"/>
    <w:rsid w:val="0098523F"/>
    <w:rsid w:val="00985AA4"/>
    <w:rsid w:val="00985E90"/>
    <w:rsid w:val="009860C0"/>
    <w:rsid w:val="00986B6B"/>
    <w:rsid w:val="0098730A"/>
    <w:rsid w:val="00990438"/>
    <w:rsid w:val="009906EF"/>
    <w:rsid w:val="0099071E"/>
    <w:rsid w:val="009910A2"/>
    <w:rsid w:val="009923F5"/>
    <w:rsid w:val="009957B0"/>
    <w:rsid w:val="009958F2"/>
    <w:rsid w:val="00995C61"/>
    <w:rsid w:val="009A00F3"/>
    <w:rsid w:val="009A0A25"/>
    <w:rsid w:val="009A0CC6"/>
    <w:rsid w:val="009A1A62"/>
    <w:rsid w:val="009A1A76"/>
    <w:rsid w:val="009A2685"/>
    <w:rsid w:val="009A292A"/>
    <w:rsid w:val="009A3129"/>
    <w:rsid w:val="009A3256"/>
    <w:rsid w:val="009A378D"/>
    <w:rsid w:val="009A3F98"/>
    <w:rsid w:val="009A4AFB"/>
    <w:rsid w:val="009A5656"/>
    <w:rsid w:val="009A5BE8"/>
    <w:rsid w:val="009A6A7B"/>
    <w:rsid w:val="009A6C8B"/>
    <w:rsid w:val="009A7017"/>
    <w:rsid w:val="009B0998"/>
    <w:rsid w:val="009B0CC3"/>
    <w:rsid w:val="009B1587"/>
    <w:rsid w:val="009B1FF3"/>
    <w:rsid w:val="009B3089"/>
    <w:rsid w:val="009B4792"/>
    <w:rsid w:val="009B59F9"/>
    <w:rsid w:val="009B6AAD"/>
    <w:rsid w:val="009B79C3"/>
    <w:rsid w:val="009C01A9"/>
    <w:rsid w:val="009C0921"/>
    <w:rsid w:val="009C2B88"/>
    <w:rsid w:val="009C3F75"/>
    <w:rsid w:val="009C4580"/>
    <w:rsid w:val="009C45D0"/>
    <w:rsid w:val="009C47C8"/>
    <w:rsid w:val="009D08F0"/>
    <w:rsid w:val="009D224B"/>
    <w:rsid w:val="009D25F6"/>
    <w:rsid w:val="009D36D4"/>
    <w:rsid w:val="009D3B88"/>
    <w:rsid w:val="009D3C3B"/>
    <w:rsid w:val="009D43A8"/>
    <w:rsid w:val="009D59BF"/>
    <w:rsid w:val="009D6BA4"/>
    <w:rsid w:val="009E03CE"/>
    <w:rsid w:val="009E09EB"/>
    <w:rsid w:val="009E1218"/>
    <w:rsid w:val="009E5FBC"/>
    <w:rsid w:val="009E73C1"/>
    <w:rsid w:val="009F0387"/>
    <w:rsid w:val="009F134E"/>
    <w:rsid w:val="009F14D8"/>
    <w:rsid w:val="009F3100"/>
    <w:rsid w:val="009F35F6"/>
    <w:rsid w:val="009F3C32"/>
    <w:rsid w:val="009F3D65"/>
    <w:rsid w:val="009F3E98"/>
    <w:rsid w:val="009F479C"/>
    <w:rsid w:val="009F5792"/>
    <w:rsid w:val="009F59C6"/>
    <w:rsid w:val="009F63C4"/>
    <w:rsid w:val="009F64E6"/>
    <w:rsid w:val="009F776F"/>
    <w:rsid w:val="00A00AB7"/>
    <w:rsid w:val="00A00B0A"/>
    <w:rsid w:val="00A01749"/>
    <w:rsid w:val="00A01E67"/>
    <w:rsid w:val="00A03EE2"/>
    <w:rsid w:val="00A04DC7"/>
    <w:rsid w:val="00A06643"/>
    <w:rsid w:val="00A06D1D"/>
    <w:rsid w:val="00A1292D"/>
    <w:rsid w:val="00A13D70"/>
    <w:rsid w:val="00A14CBF"/>
    <w:rsid w:val="00A15360"/>
    <w:rsid w:val="00A160A2"/>
    <w:rsid w:val="00A17B4D"/>
    <w:rsid w:val="00A20A82"/>
    <w:rsid w:val="00A20E4D"/>
    <w:rsid w:val="00A22076"/>
    <w:rsid w:val="00A22686"/>
    <w:rsid w:val="00A2346C"/>
    <w:rsid w:val="00A23581"/>
    <w:rsid w:val="00A2375C"/>
    <w:rsid w:val="00A239A7"/>
    <w:rsid w:val="00A23EC0"/>
    <w:rsid w:val="00A241D5"/>
    <w:rsid w:val="00A24EDA"/>
    <w:rsid w:val="00A265CE"/>
    <w:rsid w:val="00A27A88"/>
    <w:rsid w:val="00A31AAD"/>
    <w:rsid w:val="00A31EC9"/>
    <w:rsid w:val="00A32C90"/>
    <w:rsid w:val="00A33C32"/>
    <w:rsid w:val="00A3479B"/>
    <w:rsid w:val="00A34E3A"/>
    <w:rsid w:val="00A35B0D"/>
    <w:rsid w:val="00A35BBF"/>
    <w:rsid w:val="00A378BA"/>
    <w:rsid w:val="00A4031C"/>
    <w:rsid w:val="00A41159"/>
    <w:rsid w:val="00A41B9E"/>
    <w:rsid w:val="00A45A88"/>
    <w:rsid w:val="00A46326"/>
    <w:rsid w:val="00A46FDA"/>
    <w:rsid w:val="00A50927"/>
    <w:rsid w:val="00A51501"/>
    <w:rsid w:val="00A52F1B"/>
    <w:rsid w:val="00A53A06"/>
    <w:rsid w:val="00A53CC6"/>
    <w:rsid w:val="00A53CFC"/>
    <w:rsid w:val="00A55021"/>
    <w:rsid w:val="00A60950"/>
    <w:rsid w:val="00A60BA9"/>
    <w:rsid w:val="00A62B13"/>
    <w:rsid w:val="00A63A7C"/>
    <w:rsid w:val="00A64309"/>
    <w:rsid w:val="00A65BCE"/>
    <w:rsid w:val="00A6628C"/>
    <w:rsid w:val="00A718DB"/>
    <w:rsid w:val="00A72416"/>
    <w:rsid w:val="00A72B8B"/>
    <w:rsid w:val="00A73A1D"/>
    <w:rsid w:val="00A74361"/>
    <w:rsid w:val="00A74D30"/>
    <w:rsid w:val="00A754C2"/>
    <w:rsid w:val="00A7730D"/>
    <w:rsid w:val="00A843E1"/>
    <w:rsid w:val="00A84C26"/>
    <w:rsid w:val="00A84E9B"/>
    <w:rsid w:val="00A851FB"/>
    <w:rsid w:val="00A8557C"/>
    <w:rsid w:val="00A857ED"/>
    <w:rsid w:val="00A86625"/>
    <w:rsid w:val="00A879A4"/>
    <w:rsid w:val="00A902D4"/>
    <w:rsid w:val="00A91EE6"/>
    <w:rsid w:val="00A92C36"/>
    <w:rsid w:val="00A932C6"/>
    <w:rsid w:val="00A93750"/>
    <w:rsid w:val="00A93DC1"/>
    <w:rsid w:val="00A93E16"/>
    <w:rsid w:val="00A94714"/>
    <w:rsid w:val="00A95949"/>
    <w:rsid w:val="00A96BFB"/>
    <w:rsid w:val="00A9718B"/>
    <w:rsid w:val="00AA105D"/>
    <w:rsid w:val="00AA45A6"/>
    <w:rsid w:val="00AA470C"/>
    <w:rsid w:val="00AA58C0"/>
    <w:rsid w:val="00AA5CCA"/>
    <w:rsid w:val="00AA5E70"/>
    <w:rsid w:val="00AA6FC9"/>
    <w:rsid w:val="00AA7842"/>
    <w:rsid w:val="00AA7BD6"/>
    <w:rsid w:val="00AB0249"/>
    <w:rsid w:val="00AB04EB"/>
    <w:rsid w:val="00AB2298"/>
    <w:rsid w:val="00AB3925"/>
    <w:rsid w:val="00AB59B3"/>
    <w:rsid w:val="00AB5E59"/>
    <w:rsid w:val="00AB61D2"/>
    <w:rsid w:val="00AB64FE"/>
    <w:rsid w:val="00AB6F1A"/>
    <w:rsid w:val="00AC1CCD"/>
    <w:rsid w:val="00AC24D9"/>
    <w:rsid w:val="00AC2C50"/>
    <w:rsid w:val="00AC472A"/>
    <w:rsid w:val="00AC4FF9"/>
    <w:rsid w:val="00AC5171"/>
    <w:rsid w:val="00AC5A94"/>
    <w:rsid w:val="00AC6C6E"/>
    <w:rsid w:val="00AC6FCE"/>
    <w:rsid w:val="00AD068C"/>
    <w:rsid w:val="00AD08C0"/>
    <w:rsid w:val="00AD26F7"/>
    <w:rsid w:val="00AD337A"/>
    <w:rsid w:val="00AD36CC"/>
    <w:rsid w:val="00AD3729"/>
    <w:rsid w:val="00AD4603"/>
    <w:rsid w:val="00AD4BF6"/>
    <w:rsid w:val="00AD6BDF"/>
    <w:rsid w:val="00AD6F0D"/>
    <w:rsid w:val="00AD6FF0"/>
    <w:rsid w:val="00AD7876"/>
    <w:rsid w:val="00AE0A1C"/>
    <w:rsid w:val="00AE0E39"/>
    <w:rsid w:val="00AE1B98"/>
    <w:rsid w:val="00AE35C7"/>
    <w:rsid w:val="00AE5727"/>
    <w:rsid w:val="00AE75A3"/>
    <w:rsid w:val="00AE7809"/>
    <w:rsid w:val="00AF0F69"/>
    <w:rsid w:val="00AF1628"/>
    <w:rsid w:val="00AF1E03"/>
    <w:rsid w:val="00AF1E93"/>
    <w:rsid w:val="00AF4452"/>
    <w:rsid w:val="00AF4E23"/>
    <w:rsid w:val="00AF7364"/>
    <w:rsid w:val="00B00311"/>
    <w:rsid w:val="00B009E7"/>
    <w:rsid w:val="00B00A92"/>
    <w:rsid w:val="00B00AE8"/>
    <w:rsid w:val="00B00F39"/>
    <w:rsid w:val="00B04160"/>
    <w:rsid w:val="00B04680"/>
    <w:rsid w:val="00B04846"/>
    <w:rsid w:val="00B05C98"/>
    <w:rsid w:val="00B101A3"/>
    <w:rsid w:val="00B11901"/>
    <w:rsid w:val="00B12189"/>
    <w:rsid w:val="00B13184"/>
    <w:rsid w:val="00B131CF"/>
    <w:rsid w:val="00B14172"/>
    <w:rsid w:val="00B14D37"/>
    <w:rsid w:val="00B14E8F"/>
    <w:rsid w:val="00B15B0B"/>
    <w:rsid w:val="00B166E3"/>
    <w:rsid w:val="00B16A16"/>
    <w:rsid w:val="00B174AB"/>
    <w:rsid w:val="00B17F4E"/>
    <w:rsid w:val="00B20B63"/>
    <w:rsid w:val="00B21932"/>
    <w:rsid w:val="00B23C0A"/>
    <w:rsid w:val="00B23EE0"/>
    <w:rsid w:val="00B24C33"/>
    <w:rsid w:val="00B24C44"/>
    <w:rsid w:val="00B26135"/>
    <w:rsid w:val="00B3025C"/>
    <w:rsid w:val="00B310FE"/>
    <w:rsid w:val="00B32A98"/>
    <w:rsid w:val="00B33CFC"/>
    <w:rsid w:val="00B34628"/>
    <w:rsid w:val="00B34905"/>
    <w:rsid w:val="00B35B2C"/>
    <w:rsid w:val="00B35C4F"/>
    <w:rsid w:val="00B35E2A"/>
    <w:rsid w:val="00B3626A"/>
    <w:rsid w:val="00B367C3"/>
    <w:rsid w:val="00B36D0A"/>
    <w:rsid w:val="00B37341"/>
    <w:rsid w:val="00B37929"/>
    <w:rsid w:val="00B4163B"/>
    <w:rsid w:val="00B4306C"/>
    <w:rsid w:val="00B439B2"/>
    <w:rsid w:val="00B43C79"/>
    <w:rsid w:val="00B44301"/>
    <w:rsid w:val="00B45F47"/>
    <w:rsid w:val="00B468DE"/>
    <w:rsid w:val="00B46BB8"/>
    <w:rsid w:val="00B478F9"/>
    <w:rsid w:val="00B47E0B"/>
    <w:rsid w:val="00B50BB1"/>
    <w:rsid w:val="00B50C92"/>
    <w:rsid w:val="00B50C95"/>
    <w:rsid w:val="00B5109A"/>
    <w:rsid w:val="00B527B8"/>
    <w:rsid w:val="00B52DDF"/>
    <w:rsid w:val="00B5324F"/>
    <w:rsid w:val="00B53264"/>
    <w:rsid w:val="00B53626"/>
    <w:rsid w:val="00B54E63"/>
    <w:rsid w:val="00B54EF6"/>
    <w:rsid w:val="00B5579B"/>
    <w:rsid w:val="00B56926"/>
    <w:rsid w:val="00B607EB"/>
    <w:rsid w:val="00B61DE7"/>
    <w:rsid w:val="00B61F05"/>
    <w:rsid w:val="00B62A31"/>
    <w:rsid w:val="00B636EA"/>
    <w:rsid w:val="00B63F01"/>
    <w:rsid w:val="00B655E9"/>
    <w:rsid w:val="00B666C5"/>
    <w:rsid w:val="00B70591"/>
    <w:rsid w:val="00B71D4B"/>
    <w:rsid w:val="00B72B60"/>
    <w:rsid w:val="00B73A09"/>
    <w:rsid w:val="00B7701F"/>
    <w:rsid w:val="00B77B4E"/>
    <w:rsid w:val="00B8001A"/>
    <w:rsid w:val="00B80ED5"/>
    <w:rsid w:val="00B815C0"/>
    <w:rsid w:val="00B81C8D"/>
    <w:rsid w:val="00B831B8"/>
    <w:rsid w:val="00B83374"/>
    <w:rsid w:val="00B853F7"/>
    <w:rsid w:val="00B85AF1"/>
    <w:rsid w:val="00B85C60"/>
    <w:rsid w:val="00B87C56"/>
    <w:rsid w:val="00B87CEF"/>
    <w:rsid w:val="00B904C8"/>
    <w:rsid w:val="00B930A7"/>
    <w:rsid w:val="00B93EA2"/>
    <w:rsid w:val="00B94638"/>
    <w:rsid w:val="00B95359"/>
    <w:rsid w:val="00B9590B"/>
    <w:rsid w:val="00B95BF8"/>
    <w:rsid w:val="00B96358"/>
    <w:rsid w:val="00B96C7E"/>
    <w:rsid w:val="00B975EB"/>
    <w:rsid w:val="00B9770F"/>
    <w:rsid w:val="00BA0044"/>
    <w:rsid w:val="00BA08BD"/>
    <w:rsid w:val="00BA0C8B"/>
    <w:rsid w:val="00BA0D07"/>
    <w:rsid w:val="00BA1CB9"/>
    <w:rsid w:val="00BA32BE"/>
    <w:rsid w:val="00BA3CB2"/>
    <w:rsid w:val="00BA3E64"/>
    <w:rsid w:val="00BA3EC2"/>
    <w:rsid w:val="00BA5B43"/>
    <w:rsid w:val="00BA5E0D"/>
    <w:rsid w:val="00BA6B7D"/>
    <w:rsid w:val="00BA7748"/>
    <w:rsid w:val="00BA7C12"/>
    <w:rsid w:val="00BB091E"/>
    <w:rsid w:val="00BB0CAA"/>
    <w:rsid w:val="00BB0E6B"/>
    <w:rsid w:val="00BB13AD"/>
    <w:rsid w:val="00BB28E7"/>
    <w:rsid w:val="00BB2D77"/>
    <w:rsid w:val="00BB32F2"/>
    <w:rsid w:val="00BB3832"/>
    <w:rsid w:val="00BB4B70"/>
    <w:rsid w:val="00BB5087"/>
    <w:rsid w:val="00BB5A94"/>
    <w:rsid w:val="00BB5C06"/>
    <w:rsid w:val="00BB650D"/>
    <w:rsid w:val="00BB74BA"/>
    <w:rsid w:val="00BC01D3"/>
    <w:rsid w:val="00BC06EB"/>
    <w:rsid w:val="00BC0B09"/>
    <w:rsid w:val="00BC1DD7"/>
    <w:rsid w:val="00BC24A7"/>
    <w:rsid w:val="00BC3E1B"/>
    <w:rsid w:val="00BC466D"/>
    <w:rsid w:val="00BC66EF"/>
    <w:rsid w:val="00BD1D31"/>
    <w:rsid w:val="00BD397A"/>
    <w:rsid w:val="00BD3ACC"/>
    <w:rsid w:val="00BD3E60"/>
    <w:rsid w:val="00BD41AA"/>
    <w:rsid w:val="00BD45E5"/>
    <w:rsid w:val="00BD4616"/>
    <w:rsid w:val="00BD4AB6"/>
    <w:rsid w:val="00BD4F26"/>
    <w:rsid w:val="00BD57C6"/>
    <w:rsid w:val="00BD6B27"/>
    <w:rsid w:val="00BD7A36"/>
    <w:rsid w:val="00BD7DF5"/>
    <w:rsid w:val="00BD7FA9"/>
    <w:rsid w:val="00BE0542"/>
    <w:rsid w:val="00BE0A40"/>
    <w:rsid w:val="00BE30A8"/>
    <w:rsid w:val="00BE3174"/>
    <w:rsid w:val="00BE331F"/>
    <w:rsid w:val="00BE4336"/>
    <w:rsid w:val="00BE43E5"/>
    <w:rsid w:val="00BE469C"/>
    <w:rsid w:val="00BE5973"/>
    <w:rsid w:val="00BE5CD6"/>
    <w:rsid w:val="00BE5F18"/>
    <w:rsid w:val="00BE6422"/>
    <w:rsid w:val="00BE683D"/>
    <w:rsid w:val="00BE74D9"/>
    <w:rsid w:val="00BE7857"/>
    <w:rsid w:val="00BF064E"/>
    <w:rsid w:val="00BF1852"/>
    <w:rsid w:val="00BF1E30"/>
    <w:rsid w:val="00BF1E3F"/>
    <w:rsid w:val="00BF2C6D"/>
    <w:rsid w:val="00BF3423"/>
    <w:rsid w:val="00BF4190"/>
    <w:rsid w:val="00BF4292"/>
    <w:rsid w:val="00BF560D"/>
    <w:rsid w:val="00BF6469"/>
    <w:rsid w:val="00BF7141"/>
    <w:rsid w:val="00C00A14"/>
    <w:rsid w:val="00C00E1A"/>
    <w:rsid w:val="00C00F52"/>
    <w:rsid w:val="00C0280A"/>
    <w:rsid w:val="00C035B8"/>
    <w:rsid w:val="00C044A9"/>
    <w:rsid w:val="00C053E0"/>
    <w:rsid w:val="00C05C51"/>
    <w:rsid w:val="00C1197F"/>
    <w:rsid w:val="00C12A7C"/>
    <w:rsid w:val="00C1314E"/>
    <w:rsid w:val="00C14539"/>
    <w:rsid w:val="00C15119"/>
    <w:rsid w:val="00C15955"/>
    <w:rsid w:val="00C15AE4"/>
    <w:rsid w:val="00C15EC8"/>
    <w:rsid w:val="00C162B6"/>
    <w:rsid w:val="00C172F1"/>
    <w:rsid w:val="00C173DB"/>
    <w:rsid w:val="00C21A85"/>
    <w:rsid w:val="00C21EBA"/>
    <w:rsid w:val="00C227DC"/>
    <w:rsid w:val="00C24C3C"/>
    <w:rsid w:val="00C25CA8"/>
    <w:rsid w:val="00C262DC"/>
    <w:rsid w:val="00C2638A"/>
    <w:rsid w:val="00C27B61"/>
    <w:rsid w:val="00C27D43"/>
    <w:rsid w:val="00C31518"/>
    <w:rsid w:val="00C316F4"/>
    <w:rsid w:val="00C31E73"/>
    <w:rsid w:val="00C327CC"/>
    <w:rsid w:val="00C32975"/>
    <w:rsid w:val="00C34FAE"/>
    <w:rsid w:val="00C34FE8"/>
    <w:rsid w:val="00C35564"/>
    <w:rsid w:val="00C3563B"/>
    <w:rsid w:val="00C35C4B"/>
    <w:rsid w:val="00C35FBC"/>
    <w:rsid w:val="00C36CD2"/>
    <w:rsid w:val="00C37FB9"/>
    <w:rsid w:val="00C4053D"/>
    <w:rsid w:val="00C40F6C"/>
    <w:rsid w:val="00C40FCF"/>
    <w:rsid w:val="00C4186D"/>
    <w:rsid w:val="00C41928"/>
    <w:rsid w:val="00C426E7"/>
    <w:rsid w:val="00C43C2C"/>
    <w:rsid w:val="00C45890"/>
    <w:rsid w:val="00C477CC"/>
    <w:rsid w:val="00C4796A"/>
    <w:rsid w:val="00C50F4C"/>
    <w:rsid w:val="00C51128"/>
    <w:rsid w:val="00C51C2A"/>
    <w:rsid w:val="00C550FA"/>
    <w:rsid w:val="00C5747F"/>
    <w:rsid w:val="00C57DF2"/>
    <w:rsid w:val="00C57E4E"/>
    <w:rsid w:val="00C619D3"/>
    <w:rsid w:val="00C62614"/>
    <w:rsid w:val="00C629BA"/>
    <w:rsid w:val="00C62D60"/>
    <w:rsid w:val="00C6312B"/>
    <w:rsid w:val="00C645B8"/>
    <w:rsid w:val="00C6655B"/>
    <w:rsid w:val="00C66B8F"/>
    <w:rsid w:val="00C66D3C"/>
    <w:rsid w:val="00C678D2"/>
    <w:rsid w:val="00C7014A"/>
    <w:rsid w:val="00C70E24"/>
    <w:rsid w:val="00C719EB"/>
    <w:rsid w:val="00C71DA0"/>
    <w:rsid w:val="00C729B5"/>
    <w:rsid w:val="00C729E5"/>
    <w:rsid w:val="00C73350"/>
    <w:rsid w:val="00C73B04"/>
    <w:rsid w:val="00C73ECE"/>
    <w:rsid w:val="00C740D2"/>
    <w:rsid w:val="00C75DC7"/>
    <w:rsid w:val="00C75E6C"/>
    <w:rsid w:val="00C75EAE"/>
    <w:rsid w:val="00C76104"/>
    <w:rsid w:val="00C77131"/>
    <w:rsid w:val="00C80591"/>
    <w:rsid w:val="00C808EA"/>
    <w:rsid w:val="00C816BB"/>
    <w:rsid w:val="00C81C79"/>
    <w:rsid w:val="00C825AE"/>
    <w:rsid w:val="00C82F32"/>
    <w:rsid w:val="00C82F51"/>
    <w:rsid w:val="00C8332F"/>
    <w:rsid w:val="00C8415A"/>
    <w:rsid w:val="00C854F0"/>
    <w:rsid w:val="00C855D8"/>
    <w:rsid w:val="00C85715"/>
    <w:rsid w:val="00C877C4"/>
    <w:rsid w:val="00C87DD8"/>
    <w:rsid w:val="00C90952"/>
    <w:rsid w:val="00C91019"/>
    <w:rsid w:val="00C916EC"/>
    <w:rsid w:val="00C91EFD"/>
    <w:rsid w:val="00C92307"/>
    <w:rsid w:val="00C92500"/>
    <w:rsid w:val="00C9350A"/>
    <w:rsid w:val="00C93D15"/>
    <w:rsid w:val="00C94B59"/>
    <w:rsid w:val="00C96E59"/>
    <w:rsid w:val="00CA05FE"/>
    <w:rsid w:val="00CA178C"/>
    <w:rsid w:val="00CA1B95"/>
    <w:rsid w:val="00CA33EA"/>
    <w:rsid w:val="00CA4BCE"/>
    <w:rsid w:val="00CA5BF1"/>
    <w:rsid w:val="00CA71D7"/>
    <w:rsid w:val="00CA7413"/>
    <w:rsid w:val="00CB19C0"/>
    <w:rsid w:val="00CB3EE2"/>
    <w:rsid w:val="00CB4810"/>
    <w:rsid w:val="00CB690D"/>
    <w:rsid w:val="00CC00D7"/>
    <w:rsid w:val="00CC435A"/>
    <w:rsid w:val="00CC4465"/>
    <w:rsid w:val="00CC45D3"/>
    <w:rsid w:val="00CC538D"/>
    <w:rsid w:val="00CC5CE6"/>
    <w:rsid w:val="00CC64B3"/>
    <w:rsid w:val="00CC69F3"/>
    <w:rsid w:val="00CC6BF6"/>
    <w:rsid w:val="00CD0169"/>
    <w:rsid w:val="00CD1120"/>
    <w:rsid w:val="00CD117B"/>
    <w:rsid w:val="00CD11BF"/>
    <w:rsid w:val="00CD35D4"/>
    <w:rsid w:val="00CD4234"/>
    <w:rsid w:val="00CD553C"/>
    <w:rsid w:val="00CD68E7"/>
    <w:rsid w:val="00CD743F"/>
    <w:rsid w:val="00CE08D7"/>
    <w:rsid w:val="00CE0B08"/>
    <w:rsid w:val="00CE0B47"/>
    <w:rsid w:val="00CE0CDE"/>
    <w:rsid w:val="00CE0F7C"/>
    <w:rsid w:val="00CE10AE"/>
    <w:rsid w:val="00CE16CB"/>
    <w:rsid w:val="00CE17AA"/>
    <w:rsid w:val="00CE188E"/>
    <w:rsid w:val="00CE1B57"/>
    <w:rsid w:val="00CE1CDF"/>
    <w:rsid w:val="00CE36E6"/>
    <w:rsid w:val="00CE4917"/>
    <w:rsid w:val="00CE4A49"/>
    <w:rsid w:val="00CE5A6B"/>
    <w:rsid w:val="00CE5F2F"/>
    <w:rsid w:val="00CF0FC0"/>
    <w:rsid w:val="00CF0FD2"/>
    <w:rsid w:val="00CF1BE7"/>
    <w:rsid w:val="00CF2D39"/>
    <w:rsid w:val="00CF3C8E"/>
    <w:rsid w:val="00CF419F"/>
    <w:rsid w:val="00CF5479"/>
    <w:rsid w:val="00CF57F2"/>
    <w:rsid w:val="00CF5DF1"/>
    <w:rsid w:val="00CF72CC"/>
    <w:rsid w:val="00CF75DD"/>
    <w:rsid w:val="00D006DD"/>
    <w:rsid w:val="00D0097B"/>
    <w:rsid w:val="00D01550"/>
    <w:rsid w:val="00D03C40"/>
    <w:rsid w:val="00D059A0"/>
    <w:rsid w:val="00D065F8"/>
    <w:rsid w:val="00D06AC8"/>
    <w:rsid w:val="00D07B80"/>
    <w:rsid w:val="00D07F5A"/>
    <w:rsid w:val="00D101C1"/>
    <w:rsid w:val="00D118A8"/>
    <w:rsid w:val="00D12B99"/>
    <w:rsid w:val="00D12C18"/>
    <w:rsid w:val="00D136FF"/>
    <w:rsid w:val="00D13A1B"/>
    <w:rsid w:val="00D13F6E"/>
    <w:rsid w:val="00D14F65"/>
    <w:rsid w:val="00D15B15"/>
    <w:rsid w:val="00D17E6B"/>
    <w:rsid w:val="00D201D6"/>
    <w:rsid w:val="00D2057B"/>
    <w:rsid w:val="00D20F7B"/>
    <w:rsid w:val="00D21089"/>
    <w:rsid w:val="00D2130A"/>
    <w:rsid w:val="00D22138"/>
    <w:rsid w:val="00D2360C"/>
    <w:rsid w:val="00D27487"/>
    <w:rsid w:val="00D30FDE"/>
    <w:rsid w:val="00D31395"/>
    <w:rsid w:val="00D33598"/>
    <w:rsid w:val="00D361A7"/>
    <w:rsid w:val="00D36C3B"/>
    <w:rsid w:val="00D36CC3"/>
    <w:rsid w:val="00D36F81"/>
    <w:rsid w:val="00D403D8"/>
    <w:rsid w:val="00D41C34"/>
    <w:rsid w:val="00D424C1"/>
    <w:rsid w:val="00D432F8"/>
    <w:rsid w:val="00D4337A"/>
    <w:rsid w:val="00D4408F"/>
    <w:rsid w:val="00D4471E"/>
    <w:rsid w:val="00D44DB7"/>
    <w:rsid w:val="00D45235"/>
    <w:rsid w:val="00D47902"/>
    <w:rsid w:val="00D503A1"/>
    <w:rsid w:val="00D516E1"/>
    <w:rsid w:val="00D51747"/>
    <w:rsid w:val="00D52576"/>
    <w:rsid w:val="00D52722"/>
    <w:rsid w:val="00D52B78"/>
    <w:rsid w:val="00D53B54"/>
    <w:rsid w:val="00D5550D"/>
    <w:rsid w:val="00D56239"/>
    <w:rsid w:val="00D56F52"/>
    <w:rsid w:val="00D5739C"/>
    <w:rsid w:val="00D603F9"/>
    <w:rsid w:val="00D61EE3"/>
    <w:rsid w:val="00D62309"/>
    <w:rsid w:val="00D62C69"/>
    <w:rsid w:val="00D64DE1"/>
    <w:rsid w:val="00D65F20"/>
    <w:rsid w:val="00D66512"/>
    <w:rsid w:val="00D676BF"/>
    <w:rsid w:val="00D67A19"/>
    <w:rsid w:val="00D67B92"/>
    <w:rsid w:val="00D67BCE"/>
    <w:rsid w:val="00D70FA0"/>
    <w:rsid w:val="00D70FEE"/>
    <w:rsid w:val="00D715C0"/>
    <w:rsid w:val="00D72850"/>
    <w:rsid w:val="00D750C6"/>
    <w:rsid w:val="00D75D21"/>
    <w:rsid w:val="00D75F23"/>
    <w:rsid w:val="00D777DA"/>
    <w:rsid w:val="00D80869"/>
    <w:rsid w:val="00D80F16"/>
    <w:rsid w:val="00D833A0"/>
    <w:rsid w:val="00D844CA"/>
    <w:rsid w:val="00D84CEC"/>
    <w:rsid w:val="00D86031"/>
    <w:rsid w:val="00D87B6F"/>
    <w:rsid w:val="00D91B52"/>
    <w:rsid w:val="00D939F0"/>
    <w:rsid w:val="00D951F3"/>
    <w:rsid w:val="00D9521E"/>
    <w:rsid w:val="00D9528E"/>
    <w:rsid w:val="00D959C1"/>
    <w:rsid w:val="00D963AB"/>
    <w:rsid w:val="00D97B0E"/>
    <w:rsid w:val="00DA1D80"/>
    <w:rsid w:val="00DA256A"/>
    <w:rsid w:val="00DA2954"/>
    <w:rsid w:val="00DA2AD0"/>
    <w:rsid w:val="00DA4150"/>
    <w:rsid w:val="00DA4D20"/>
    <w:rsid w:val="00DA51A3"/>
    <w:rsid w:val="00DA5BF2"/>
    <w:rsid w:val="00DA5D1D"/>
    <w:rsid w:val="00DA5E03"/>
    <w:rsid w:val="00DA7285"/>
    <w:rsid w:val="00DB0B78"/>
    <w:rsid w:val="00DB2B67"/>
    <w:rsid w:val="00DB399E"/>
    <w:rsid w:val="00DB52EC"/>
    <w:rsid w:val="00DB5708"/>
    <w:rsid w:val="00DB7FF6"/>
    <w:rsid w:val="00DC06FA"/>
    <w:rsid w:val="00DC0CA5"/>
    <w:rsid w:val="00DC0DF4"/>
    <w:rsid w:val="00DC1546"/>
    <w:rsid w:val="00DC1A3E"/>
    <w:rsid w:val="00DC2EA0"/>
    <w:rsid w:val="00DC329A"/>
    <w:rsid w:val="00DC3E01"/>
    <w:rsid w:val="00DC4F13"/>
    <w:rsid w:val="00DC6FEF"/>
    <w:rsid w:val="00DC7015"/>
    <w:rsid w:val="00DC7941"/>
    <w:rsid w:val="00DC7E08"/>
    <w:rsid w:val="00DD0339"/>
    <w:rsid w:val="00DD06BE"/>
    <w:rsid w:val="00DD10B9"/>
    <w:rsid w:val="00DD1114"/>
    <w:rsid w:val="00DD162B"/>
    <w:rsid w:val="00DD1A41"/>
    <w:rsid w:val="00DD1D62"/>
    <w:rsid w:val="00DD2D48"/>
    <w:rsid w:val="00DD2FA9"/>
    <w:rsid w:val="00DD3D54"/>
    <w:rsid w:val="00DD4103"/>
    <w:rsid w:val="00DD49D4"/>
    <w:rsid w:val="00DD49EE"/>
    <w:rsid w:val="00DD51F8"/>
    <w:rsid w:val="00DD52C5"/>
    <w:rsid w:val="00DD5C92"/>
    <w:rsid w:val="00DD6077"/>
    <w:rsid w:val="00DD6948"/>
    <w:rsid w:val="00DD72CE"/>
    <w:rsid w:val="00DD758E"/>
    <w:rsid w:val="00DE0358"/>
    <w:rsid w:val="00DE0A6E"/>
    <w:rsid w:val="00DE15A7"/>
    <w:rsid w:val="00DE394D"/>
    <w:rsid w:val="00DE4DFC"/>
    <w:rsid w:val="00DE7E5D"/>
    <w:rsid w:val="00DF05AF"/>
    <w:rsid w:val="00DF1B0D"/>
    <w:rsid w:val="00DF2253"/>
    <w:rsid w:val="00DF2B87"/>
    <w:rsid w:val="00DF4CB2"/>
    <w:rsid w:val="00DF5DE1"/>
    <w:rsid w:val="00DF63FF"/>
    <w:rsid w:val="00DF66D3"/>
    <w:rsid w:val="00DF6CE2"/>
    <w:rsid w:val="00E003AC"/>
    <w:rsid w:val="00E0085F"/>
    <w:rsid w:val="00E01537"/>
    <w:rsid w:val="00E024CF"/>
    <w:rsid w:val="00E027DA"/>
    <w:rsid w:val="00E031DA"/>
    <w:rsid w:val="00E03534"/>
    <w:rsid w:val="00E03F7D"/>
    <w:rsid w:val="00E04192"/>
    <w:rsid w:val="00E04E0A"/>
    <w:rsid w:val="00E05D1A"/>
    <w:rsid w:val="00E071EB"/>
    <w:rsid w:val="00E0749C"/>
    <w:rsid w:val="00E077BF"/>
    <w:rsid w:val="00E07E47"/>
    <w:rsid w:val="00E1012A"/>
    <w:rsid w:val="00E1055E"/>
    <w:rsid w:val="00E10796"/>
    <w:rsid w:val="00E12E41"/>
    <w:rsid w:val="00E1330E"/>
    <w:rsid w:val="00E13BE6"/>
    <w:rsid w:val="00E1419A"/>
    <w:rsid w:val="00E147BD"/>
    <w:rsid w:val="00E15593"/>
    <w:rsid w:val="00E162A2"/>
    <w:rsid w:val="00E16561"/>
    <w:rsid w:val="00E179F9"/>
    <w:rsid w:val="00E206CE"/>
    <w:rsid w:val="00E21C19"/>
    <w:rsid w:val="00E21F2E"/>
    <w:rsid w:val="00E22ECC"/>
    <w:rsid w:val="00E2309D"/>
    <w:rsid w:val="00E2319E"/>
    <w:rsid w:val="00E23C7C"/>
    <w:rsid w:val="00E2441E"/>
    <w:rsid w:val="00E2444D"/>
    <w:rsid w:val="00E24BD4"/>
    <w:rsid w:val="00E27BDE"/>
    <w:rsid w:val="00E30D84"/>
    <w:rsid w:val="00E31CAB"/>
    <w:rsid w:val="00E332BA"/>
    <w:rsid w:val="00E3542E"/>
    <w:rsid w:val="00E36069"/>
    <w:rsid w:val="00E36741"/>
    <w:rsid w:val="00E37DD3"/>
    <w:rsid w:val="00E4023A"/>
    <w:rsid w:val="00E40756"/>
    <w:rsid w:val="00E414D6"/>
    <w:rsid w:val="00E41532"/>
    <w:rsid w:val="00E4183D"/>
    <w:rsid w:val="00E41FBD"/>
    <w:rsid w:val="00E43327"/>
    <w:rsid w:val="00E43F34"/>
    <w:rsid w:val="00E440C7"/>
    <w:rsid w:val="00E46894"/>
    <w:rsid w:val="00E472C4"/>
    <w:rsid w:val="00E47643"/>
    <w:rsid w:val="00E47823"/>
    <w:rsid w:val="00E50783"/>
    <w:rsid w:val="00E507A9"/>
    <w:rsid w:val="00E50CEE"/>
    <w:rsid w:val="00E53D14"/>
    <w:rsid w:val="00E53E02"/>
    <w:rsid w:val="00E54B07"/>
    <w:rsid w:val="00E556DC"/>
    <w:rsid w:val="00E55E3A"/>
    <w:rsid w:val="00E56851"/>
    <w:rsid w:val="00E56F7E"/>
    <w:rsid w:val="00E5730C"/>
    <w:rsid w:val="00E60089"/>
    <w:rsid w:val="00E601E0"/>
    <w:rsid w:val="00E6024A"/>
    <w:rsid w:val="00E62E30"/>
    <w:rsid w:val="00E64CC3"/>
    <w:rsid w:val="00E65787"/>
    <w:rsid w:val="00E66D27"/>
    <w:rsid w:val="00E66DA0"/>
    <w:rsid w:val="00E67601"/>
    <w:rsid w:val="00E67BFB"/>
    <w:rsid w:val="00E67CC0"/>
    <w:rsid w:val="00E71102"/>
    <w:rsid w:val="00E713E9"/>
    <w:rsid w:val="00E7270E"/>
    <w:rsid w:val="00E72B4D"/>
    <w:rsid w:val="00E75400"/>
    <w:rsid w:val="00E763D3"/>
    <w:rsid w:val="00E77026"/>
    <w:rsid w:val="00E77611"/>
    <w:rsid w:val="00E81335"/>
    <w:rsid w:val="00E818DE"/>
    <w:rsid w:val="00E81A94"/>
    <w:rsid w:val="00E820E4"/>
    <w:rsid w:val="00E82B75"/>
    <w:rsid w:val="00E8348E"/>
    <w:rsid w:val="00E836B6"/>
    <w:rsid w:val="00E8787A"/>
    <w:rsid w:val="00E9119B"/>
    <w:rsid w:val="00E91C80"/>
    <w:rsid w:val="00E91D02"/>
    <w:rsid w:val="00E926D3"/>
    <w:rsid w:val="00E937D7"/>
    <w:rsid w:val="00E94603"/>
    <w:rsid w:val="00E9509C"/>
    <w:rsid w:val="00E965C2"/>
    <w:rsid w:val="00E9662E"/>
    <w:rsid w:val="00E97192"/>
    <w:rsid w:val="00E975B3"/>
    <w:rsid w:val="00E97C49"/>
    <w:rsid w:val="00EA01CC"/>
    <w:rsid w:val="00EA121C"/>
    <w:rsid w:val="00EA23DD"/>
    <w:rsid w:val="00EA448B"/>
    <w:rsid w:val="00EA4A88"/>
    <w:rsid w:val="00EA4CFD"/>
    <w:rsid w:val="00EA56A0"/>
    <w:rsid w:val="00EA6563"/>
    <w:rsid w:val="00EB11DB"/>
    <w:rsid w:val="00EB1508"/>
    <w:rsid w:val="00EB198A"/>
    <w:rsid w:val="00EB1E4D"/>
    <w:rsid w:val="00EB255B"/>
    <w:rsid w:val="00EB279D"/>
    <w:rsid w:val="00EB28C6"/>
    <w:rsid w:val="00EB5452"/>
    <w:rsid w:val="00EB551A"/>
    <w:rsid w:val="00EB5BC4"/>
    <w:rsid w:val="00EB5E16"/>
    <w:rsid w:val="00EB6ED1"/>
    <w:rsid w:val="00EC0CD3"/>
    <w:rsid w:val="00EC1A5A"/>
    <w:rsid w:val="00EC2BC8"/>
    <w:rsid w:val="00EC42AA"/>
    <w:rsid w:val="00EC4B2E"/>
    <w:rsid w:val="00EC5A48"/>
    <w:rsid w:val="00EC5DC4"/>
    <w:rsid w:val="00EC751B"/>
    <w:rsid w:val="00ED015F"/>
    <w:rsid w:val="00ED08C5"/>
    <w:rsid w:val="00ED0C64"/>
    <w:rsid w:val="00ED111B"/>
    <w:rsid w:val="00ED1758"/>
    <w:rsid w:val="00ED28DE"/>
    <w:rsid w:val="00ED3741"/>
    <w:rsid w:val="00ED39C6"/>
    <w:rsid w:val="00ED3BA7"/>
    <w:rsid w:val="00ED4751"/>
    <w:rsid w:val="00ED4BCF"/>
    <w:rsid w:val="00ED4FE8"/>
    <w:rsid w:val="00ED509A"/>
    <w:rsid w:val="00ED50E0"/>
    <w:rsid w:val="00ED60F4"/>
    <w:rsid w:val="00ED6D9D"/>
    <w:rsid w:val="00ED77BA"/>
    <w:rsid w:val="00ED7EB1"/>
    <w:rsid w:val="00EE0BE3"/>
    <w:rsid w:val="00EE0D03"/>
    <w:rsid w:val="00EE127F"/>
    <w:rsid w:val="00EE1C1C"/>
    <w:rsid w:val="00EE6FB7"/>
    <w:rsid w:val="00EE78BC"/>
    <w:rsid w:val="00EF049D"/>
    <w:rsid w:val="00EF0ACD"/>
    <w:rsid w:val="00EF1D03"/>
    <w:rsid w:val="00EF27EA"/>
    <w:rsid w:val="00EF3E96"/>
    <w:rsid w:val="00EF4900"/>
    <w:rsid w:val="00EF4A42"/>
    <w:rsid w:val="00EF5245"/>
    <w:rsid w:val="00EF5D47"/>
    <w:rsid w:val="00F02094"/>
    <w:rsid w:val="00F02BD6"/>
    <w:rsid w:val="00F02D9D"/>
    <w:rsid w:val="00F034EF"/>
    <w:rsid w:val="00F041BA"/>
    <w:rsid w:val="00F049B9"/>
    <w:rsid w:val="00F051CB"/>
    <w:rsid w:val="00F056AC"/>
    <w:rsid w:val="00F06C4D"/>
    <w:rsid w:val="00F105AD"/>
    <w:rsid w:val="00F1145D"/>
    <w:rsid w:val="00F12BA3"/>
    <w:rsid w:val="00F12F4C"/>
    <w:rsid w:val="00F13AAF"/>
    <w:rsid w:val="00F1496B"/>
    <w:rsid w:val="00F153B3"/>
    <w:rsid w:val="00F167C9"/>
    <w:rsid w:val="00F17E25"/>
    <w:rsid w:val="00F200A4"/>
    <w:rsid w:val="00F2013D"/>
    <w:rsid w:val="00F21D76"/>
    <w:rsid w:val="00F221AC"/>
    <w:rsid w:val="00F22EF0"/>
    <w:rsid w:val="00F23FC3"/>
    <w:rsid w:val="00F2422B"/>
    <w:rsid w:val="00F24387"/>
    <w:rsid w:val="00F24482"/>
    <w:rsid w:val="00F2458C"/>
    <w:rsid w:val="00F25161"/>
    <w:rsid w:val="00F2617D"/>
    <w:rsid w:val="00F27C57"/>
    <w:rsid w:val="00F30916"/>
    <w:rsid w:val="00F32105"/>
    <w:rsid w:val="00F32611"/>
    <w:rsid w:val="00F339FC"/>
    <w:rsid w:val="00F33B06"/>
    <w:rsid w:val="00F34E3E"/>
    <w:rsid w:val="00F355AA"/>
    <w:rsid w:val="00F359C9"/>
    <w:rsid w:val="00F36B85"/>
    <w:rsid w:val="00F400C2"/>
    <w:rsid w:val="00F41A7E"/>
    <w:rsid w:val="00F41EC7"/>
    <w:rsid w:val="00F42444"/>
    <w:rsid w:val="00F424D0"/>
    <w:rsid w:val="00F42593"/>
    <w:rsid w:val="00F42F2C"/>
    <w:rsid w:val="00F443C7"/>
    <w:rsid w:val="00F446B1"/>
    <w:rsid w:val="00F473B9"/>
    <w:rsid w:val="00F47869"/>
    <w:rsid w:val="00F47BEC"/>
    <w:rsid w:val="00F47E06"/>
    <w:rsid w:val="00F50089"/>
    <w:rsid w:val="00F507AF"/>
    <w:rsid w:val="00F5124D"/>
    <w:rsid w:val="00F52AE5"/>
    <w:rsid w:val="00F53350"/>
    <w:rsid w:val="00F53F51"/>
    <w:rsid w:val="00F53F96"/>
    <w:rsid w:val="00F542C6"/>
    <w:rsid w:val="00F56000"/>
    <w:rsid w:val="00F561F7"/>
    <w:rsid w:val="00F5665A"/>
    <w:rsid w:val="00F5698A"/>
    <w:rsid w:val="00F56CB7"/>
    <w:rsid w:val="00F6091D"/>
    <w:rsid w:val="00F60A12"/>
    <w:rsid w:val="00F628F3"/>
    <w:rsid w:val="00F62DCB"/>
    <w:rsid w:val="00F62FC5"/>
    <w:rsid w:val="00F64B39"/>
    <w:rsid w:val="00F65100"/>
    <w:rsid w:val="00F65422"/>
    <w:rsid w:val="00F65427"/>
    <w:rsid w:val="00F65846"/>
    <w:rsid w:val="00F65DBA"/>
    <w:rsid w:val="00F65E6A"/>
    <w:rsid w:val="00F6753D"/>
    <w:rsid w:val="00F67F16"/>
    <w:rsid w:val="00F70137"/>
    <w:rsid w:val="00F71093"/>
    <w:rsid w:val="00F7163D"/>
    <w:rsid w:val="00F71A7D"/>
    <w:rsid w:val="00F71CEA"/>
    <w:rsid w:val="00F72552"/>
    <w:rsid w:val="00F7411A"/>
    <w:rsid w:val="00F75279"/>
    <w:rsid w:val="00F75441"/>
    <w:rsid w:val="00F75BA6"/>
    <w:rsid w:val="00F76B64"/>
    <w:rsid w:val="00F773DD"/>
    <w:rsid w:val="00F80851"/>
    <w:rsid w:val="00F81267"/>
    <w:rsid w:val="00F814BD"/>
    <w:rsid w:val="00F81AC4"/>
    <w:rsid w:val="00F81E2D"/>
    <w:rsid w:val="00F825B4"/>
    <w:rsid w:val="00F826B3"/>
    <w:rsid w:val="00F83125"/>
    <w:rsid w:val="00F86A0D"/>
    <w:rsid w:val="00F86EDB"/>
    <w:rsid w:val="00F879F6"/>
    <w:rsid w:val="00F90169"/>
    <w:rsid w:val="00F92858"/>
    <w:rsid w:val="00F9296B"/>
    <w:rsid w:val="00F93256"/>
    <w:rsid w:val="00F93BCF"/>
    <w:rsid w:val="00F95610"/>
    <w:rsid w:val="00F96F0F"/>
    <w:rsid w:val="00F9737D"/>
    <w:rsid w:val="00FA133F"/>
    <w:rsid w:val="00FA25A9"/>
    <w:rsid w:val="00FA361B"/>
    <w:rsid w:val="00FA3895"/>
    <w:rsid w:val="00FA3C7D"/>
    <w:rsid w:val="00FA436D"/>
    <w:rsid w:val="00FA7E3A"/>
    <w:rsid w:val="00FB21E6"/>
    <w:rsid w:val="00FB2203"/>
    <w:rsid w:val="00FB3354"/>
    <w:rsid w:val="00FB3F95"/>
    <w:rsid w:val="00FB49AA"/>
    <w:rsid w:val="00FB4BE9"/>
    <w:rsid w:val="00FB59EC"/>
    <w:rsid w:val="00FB6739"/>
    <w:rsid w:val="00FC1F14"/>
    <w:rsid w:val="00FC2900"/>
    <w:rsid w:val="00FC29AF"/>
    <w:rsid w:val="00FC2DDF"/>
    <w:rsid w:val="00FC2EC5"/>
    <w:rsid w:val="00FC347B"/>
    <w:rsid w:val="00FC3DB6"/>
    <w:rsid w:val="00FC43FC"/>
    <w:rsid w:val="00FC4936"/>
    <w:rsid w:val="00FC5AAF"/>
    <w:rsid w:val="00FC6193"/>
    <w:rsid w:val="00FC6C42"/>
    <w:rsid w:val="00FC7247"/>
    <w:rsid w:val="00FC7324"/>
    <w:rsid w:val="00FC7426"/>
    <w:rsid w:val="00FD0247"/>
    <w:rsid w:val="00FD0A7A"/>
    <w:rsid w:val="00FD0ED4"/>
    <w:rsid w:val="00FD2068"/>
    <w:rsid w:val="00FD3187"/>
    <w:rsid w:val="00FD5018"/>
    <w:rsid w:val="00FD509E"/>
    <w:rsid w:val="00FE113C"/>
    <w:rsid w:val="00FE1AAF"/>
    <w:rsid w:val="00FE23FE"/>
    <w:rsid w:val="00FE3F14"/>
    <w:rsid w:val="00FE4015"/>
    <w:rsid w:val="00FE4086"/>
    <w:rsid w:val="00FE454C"/>
    <w:rsid w:val="00FE7455"/>
    <w:rsid w:val="00FE7FB6"/>
    <w:rsid w:val="00FF05C8"/>
    <w:rsid w:val="00FF0B96"/>
    <w:rsid w:val="00FF0F8E"/>
    <w:rsid w:val="00FF1863"/>
    <w:rsid w:val="00FF23B6"/>
    <w:rsid w:val="00FF2A91"/>
    <w:rsid w:val="00FF2E1D"/>
    <w:rsid w:val="00FF3195"/>
    <w:rsid w:val="00FF31AF"/>
    <w:rsid w:val="00FF45E6"/>
    <w:rsid w:val="00FF5583"/>
    <w:rsid w:val="00FF567F"/>
    <w:rsid w:val="00FF752B"/>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53FEC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semiHidden="0" w:unhideWhenUsed="0" w:qFormat="1"/>
    <w:lsdException w:name="heading 7" w:uiPriority="9" w:qFormat="1"/>
    <w:lsdException w:name="heading 8" w:semiHidden="0" w:unhideWhenUsed="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page number" w:unhideWhenUsed="0"/>
    <w:lsdException w:name="Title" w:semiHidden="0" w:unhideWhenUsed="0" w:qFormat="1"/>
    <w:lsdException w:name="Default Paragraph Font" w:uiPriority="1" w:unhideWhenUsed="0"/>
    <w:lsdException w:name="Body Text" w:uiPriority="1" w:unhideWhenUsed="0" w:qFormat="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annotation subject" w:unhideWhenUsed="0"/>
    <w:lsdException w:name="Balloon Text" w:unhideWhenUsed="0"/>
    <w:lsdException w:name="Table Grid" w:semiHidden="0" w:uiPriority="39" w:unhideWhenUsed="0"/>
    <w:lsdException w:name="Placeholder Text" w:unhideWhenUsed="0"/>
    <w:lsdException w:name="No Spacing"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FA9"/>
    <w:pPr>
      <w:suppressAutoHyphens/>
      <w:spacing w:before="120" w:after="120" w:line="276" w:lineRule="auto"/>
    </w:pPr>
    <w:rPr>
      <w:rFonts w:ascii="Calibri" w:hAnsi="Calibri"/>
      <w:sz w:val="22"/>
      <w:szCs w:val="22"/>
    </w:rPr>
  </w:style>
  <w:style w:type="paragraph" w:styleId="Heading1">
    <w:name w:val="heading 1"/>
    <w:aliases w:val="S Heading 1,Heading 1 Docs"/>
    <w:basedOn w:val="Normal"/>
    <w:next w:val="Normal"/>
    <w:link w:val="Heading1Char"/>
    <w:autoRedefine/>
    <w:uiPriority w:val="9"/>
    <w:qFormat/>
    <w:rsid w:val="0073000E"/>
    <w:pPr>
      <w:keepNext/>
      <w:keepLines/>
      <w:spacing w:before="240" w:after="240" w:line="240" w:lineRule="auto"/>
      <w:outlineLvl w:val="0"/>
    </w:pPr>
    <w:rPr>
      <w:rFonts w:asciiTheme="majorHAnsi" w:eastAsia="MS Gothic" w:hAnsiTheme="majorHAnsi"/>
      <w:b/>
      <w:bCs/>
      <w:caps/>
      <w:noProof/>
      <w:color w:val="0070C0"/>
      <w:spacing w:val="-8"/>
      <w:kern w:val="32"/>
      <w:sz w:val="32"/>
      <w:szCs w:val="32"/>
    </w:rPr>
  </w:style>
  <w:style w:type="paragraph" w:styleId="Heading2">
    <w:name w:val="heading 2"/>
    <w:basedOn w:val="Normal"/>
    <w:next w:val="Normal"/>
    <w:link w:val="Heading2Char"/>
    <w:autoRedefine/>
    <w:uiPriority w:val="9"/>
    <w:qFormat/>
    <w:rsid w:val="00ED60F4"/>
    <w:pPr>
      <w:spacing w:before="0"/>
      <w:ind w:left="360"/>
      <w:outlineLvl w:val="1"/>
    </w:pPr>
    <w:rPr>
      <w:rFonts w:asciiTheme="majorHAnsi" w:hAnsiTheme="majorHAnsi"/>
      <w:b/>
      <w:color w:val="0070C0"/>
      <w:sz w:val="28"/>
      <w:szCs w:val="28"/>
    </w:rPr>
  </w:style>
  <w:style w:type="paragraph" w:styleId="Heading3">
    <w:name w:val="heading 3"/>
    <w:basedOn w:val="SText"/>
    <w:next w:val="Normal"/>
    <w:link w:val="Heading3Char"/>
    <w:uiPriority w:val="9"/>
    <w:qFormat/>
    <w:rsid w:val="0067051C"/>
    <w:pPr>
      <w:keepNext/>
      <w:keepLines/>
      <w:outlineLvl w:val="2"/>
    </w:pPr>
    <w:rPr>
      <w:rFonts w:asciiTheme="majorHAnsi" w:hAnsiTheme="majorHAnsi"/>
      <w:b/>
      <w:sz w:val="28"/>
      <w:szCs w:val="22"/>
    </w:rPr>
  </w:style>
  <w:style w:type="paragraph" w:styleId="Heading4">
    <w:name w:val="heading 4"/>
    <w:basedOn w:val="Normal"/>
    <w:next w:val="Normal"/>
    <w:link w:val="Heading4Char"/>
    <w:uiPriority w:val="9"/>
    <w:qFormat/>
    <w:rsid w:val="0068528F"/>
    <w:pPr>
      <w:keepNext/>
      <w:spacing w:after="60"/>
      <w:outlineLvl w:val="3"/>
    </w:pPr>
    <w:rPr>
      <w:rFonts w:asciiTheme="majorHAnsi" w:eastAsia="MS Mincho" w:hAnsiTheme="majorHAnsi"/>
      <w:bCs/>
      <w:sz w:val="24"/>
      <w:szCs w:val="28"/>
    </w:rPr>
  </w:style>
  <w:style w:type="paragraph" w:styleId="Heading5">
    <w:name w:val="heading 5"/>
    <w:basedOn w:val="Normal"/>
    <w:next w:val="Normal"/>
    <w:link w:val="Heading5Char"/>
    <w:uiPriority w:val="9"/>
    <w:qFormat/>
    <w:rsid w:val="00D41C34"/>
    <w:pPr>
      <w:spacing w:before="240" w:after="60"/>
      <w:outlineLvl w:val="4"/>
    </w:pPr>
    <w:rPr>
      <w:rFonts w:ascii="Cambria" w:eastAsia="MS Mincho" w:hAnsi="Cambria"/>
      <w:b/>
      <w:bCs/>
      <w:i/>
      <w:iCs/>
      <w:sz w:val="26"/>
      <w:szCs w:val="26"/>
    </w:rPr>
  </w:style>
  <w:style w:type="paragraph" w:styleId="Heading6">
    <w:name w:val="heading 6"/>
    <w:basedOn w:val="Normal"/>
    <w:next w:val="Normal"/>
    <w:link w:val="Heading6Char"/>
    <w:uiPriority w:val="99"/>
    <w:qFormat/>
    <w:rsid w:val="00D41C34"/>
    <w:pPr>
      <w:spacing w:before="240" w:after="60"/>
      <w:outlineLvl w:val="5"/>
    </w:pPr>
    <w:rPr>
      <w:b/>
      <w:bCs/>
    </w:rPr>
  </w:style>
  <w:style w:type="paragraph" w:styleId="Heading8">
    <w:name w:val="heading 8"/>
    <w:basedOn w:val="Normal"/>
    <w:next w:val="Normal"/>
    <w:link w:val="Heading8Char"/>
    <w:uiPriority w:val="99"/>
    <w:qFormat/>
    <w:rsid w:val="00D41C3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D41C34"/>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1D7ADA"/>
    <w:rPr>
      <w:rFonts w:ascii="Lucida Grande" w:hAnsi="Lucida Grande"/>
      <w:sz w:val="18"/>
      <w:szCs w:val="18"/>
    </w:rPr>
  </w:style>
  <w:style w:type="character" w:customStyle="1" w:styleId="BalloonTextChar0">
    <w:name w:val="Balloon Text Char"/>
    <w:basedOn w:val="DefaultParagraphFont"/>
    <w:uiPriority w:val="99"/>
    <w:semiHidden/>
    <w:rsid w:val="004B0F06"/>
    <w:rPr>
      <w:rFonts w:ascii="Lucida Grande" w:hAnsi="Lucida Grande"/>
      <w:sz w:val="18"/>
      <w:szCs w:val="18"/>
    </w:rPr>
  </w:style>
  <w:style w:type="character" w:customStyle="1" w:styleId="Heading1Char">
    <w:name w:val="Heading 1 Char"/>
    <w:aliases w:val="S Heading 1 Char,Heading 1 Docs Char"/>
    <w:link w:val="Heading1"/>
    <w:uiPriority w:val="9"/>
    <w:rsid w:val="0073000E"/>
    <w:rPr>
      <w:rFonts w:asciiTheme="majorHAnsi" w:eastAsia="MS Gothic" w:hAnsiTheme="majorHAnsi"/>
      <w:b/>
      <w:bCs/>
      <w:caps/>
      <w:noProof/>
      <w:color w:val="0070C0"/>
      <w:spacing w:val="-8"/>
      <w:kern w:val="32"/>
      <w:sz w:val="32"/>
      <w:szCs w:val="32"/>
    </w:rPr>
  </w:style>
  <w:style w:type="character" w:customStyle="1" w:styleId="Heading2Char">
    <w:name w:val="Heading 2 Char"/>
    <w:link w:val="Heading2"/>
    <w:uiPriority w:val="9"/>
    <w:rsid w:val="00ED60F4"/>
    <w:rPr>
      <w:rFonts w:asciiTheme="majorHAnsi" w:hAnsiTheme="majorHAnsi"/>
      <w:b/>
      <w:color w:val="0070C0"/>
      <w:sz w:val="28"/>
      <w:szCs w:val="28"/>
    </w:rPr>
  </w:style>
  <w:style w:type="character" w:customStyle="1" w:styleId="Heading4Char">
    <w:name w:val="Heading 4 Char"/>
    <w:link w:val="Heading4"/>
    <w:uiPriority w:val="9"/>
    <w:rsid w:val="0068528F"/>
    <w:rPr>
      <w:rFonts w:asciiTheme="majorHAnsi" w:eastAsia="MS Mincho" w:hAnsiTheme="majorHAnsi"/>
      <w:bCs/>
      <w:sz w:val="24"/>
      <w:szCs w:val="28"/>
    </w:rPr>
  </w:style>
  <w:style w:type="character" w:customStyle="1" w:styleId="Heading6Char">
    <w:name w:val="Heading 6 Char"/>
    <w:link w:val="Heading6"/>
    <w:uiPriority w:val="99"/>
    <w:rsid w:val="005C47FF"/>
    <w:rPr>
      <w:rFonts w:ascii="Calibri" w:hAnsi="Calibri"/>
      <w:b/>
      <w:bCs/>
      <w:sz w:val="22"/>
      <w:szCs w:val="22"/>
    </w:rPr>
  </w:style>
  <w:style w:type="character" w:customStyle="1" w:styleId="Heading8Char">
    <w:name w:val="Heading 8 Char"/>
    <w:link w:val="Heading8"/>
    <w:uiPriority w:val="99"/>
    <w:rsid w:val="005C47FF"/>
    <w:rPr>
      <w:rFonts w:ascii="Calibri" w:hAnsi="Calibri"/>
      <w:i/>
      <w:iCs/>
      <w:sz w:val="22"/>
      <w:szCs w:val="22"/>
    </w:rPr>
  </w:style>
  <w:style w:type="paragraph" w:styleId="Subtitle">
    <w:name w:val="Subtitle"/>
    <w:aliases w:val="Char Char7"/>
    <w:basedOn w:val="Normal"/>
    <w:link w:val="SubtitleChar"/>
    <w:qFormat/>
    <w:rsid w:val="00D41C34"/>
    <w:pPr>
      <w:numPr>
        <w:numId w:val="2"/>
      </w:numPr>
      <w:spacing w:after="60" w:line="240" w:lineRule="auto"/>
    </w:pPr>
    <w:rPr>
      <w:rFonts w:cs="Angsana New"/>
      <w:szCs w:val="24"/>
    </w:rPr>
  </w:style>
  <w:style w:type="character" w:customStyle="1" w:styleId="SubtitleChar">
    <w:name w:val="Subtitle Char"/>
    <w:aliases w:val="Char Char7 Char"/>
    <w:link w:val="Subtitle"/>
    <w:rsid w:val="005C47FF"/>
    <w:rPr>
      <w:rFonts w:ascii="Calibri" w:hAnsi="Calibri" w:cs="Angsana New"/>
      <w:sz w:val="22"/>
    </w:rPr>
  </w:style>
  <w:style w:type="paragraph" w:customStyle="1" w:styleId="CharChar3">
    <w:name w:val="Char Char3"/>
    <w:basedOn w:val="Subtitle"/>
    <w:uiPriority w:val="99"/>
    <w:rsid w:val="00D41C34"/>
    <w:pPr>
      <w:tabs>
        <w:tab w:val="left" w:pos="2016"/>
      </w:tabs>
      <w:ind w:left="2016" w:hanging="2016"/>
    </w:pPr>
    <w:rPr>
      <w:sz w:val="24"/>
    </w:rPr>
  </w:style>
  <w:style w:type="paragraph" w:styleId="BodyText">
    <w:name w:val="Body Text"/>
    <w:basedOn w:val="Normal"/>
    <w:link w:val="BodyTextChar"/>
    <w:uiPriority w:val="1"/>
    <w:qFormat/>
    <w:rsid w:val="00D41C34"/>
    <w:pPr>
      <w:spacing w:line="240" w:lineRule="auto"/>
    </w:pPr>
    <w:rPr>
      <w:sz w:val="24"/>
      <w:szCs w:val="24"/>
    </w:rPr>
  </w:style>
  <w:style w:type="character" w:customStyle="1" w:styleId="BodyTextChar">
    <w:name w:val="Body Text Char"/>
    <w:link w:val="BodyText"/>
    <w:uiPriority w:val="1"/>
    <w:rsid w:val="005C47FF"/>
    <w:rPr>
      <w:rFonts w:ascii="Calibri" w:hAnsi="Calibri"/>
      <w:sz w:val="24"/>
      <w:szCs w:val="24"/>
    </w:rPr>
  </w:style>
  <w:style w:type="paragraph" w:customStyle="1" w:styleId="CharChar1">
    <w:name w:val="Char Char1"/>
    <w:basedOn w:val="BodyText"/>
    <w:uiPriority w:val="99"/>
    <w:rsid w:val="00D41C34"/>
    <w:rPr>
      <w:b/>
    </w:rPr>
  </w:style>
  <w:style w:type="paragraph" w:customStyle="1" w:styleId="CharChar">
    <w:name w:val="Char Char"/>
    <w:basedOn w:val="Normal"/>
    <w:uiPriority w:val="99"/>
    <w:rsid w:val="00D41C34"/>
    <w:pPr>
      <w:spacing w:after="60"/>
    </w:pPr>
    <w:rPr>
      <w:rFonts w:cs="Angsana New"/>
    </w:rPr>
  </w:style>
  <w:style w:type="paragraph" w:customStyle="1" w:styleId="handoutheading">
    <w:name w:val="handout heading"/>
    <w:basedOn w:val="BodyText"/>
    <w:uiPriority w:val="99"/>
    <w:rsid w:val="00D41C34"/>
    <w:pPr>
      <w:jc w:val="center"/>
    </w:pPr>
    <w:rPr>
      <w:rFonts w:ascii="Arial" w:hAnsi="Arial"/>
      <w:b/>
      <w:sz w:val="32"/>
    </w:rPr>
  </w:style>
  <w:style w:type="paragraph" w:customStyle="1" w:styleId="MainTitle">
    <w:name w:val="Main Title"/>
    <w:basedOn w:val="Subtitle"/>
    <w:uiPriority w:val="99"/>
    <w:rsid w:val="00D41C34"/>
    <w:pPr>
      <w:keepNext/>
      <w:numPr>
        <w:numId w:val="0"/>
      </w:numPr>
      <w:spacing w:before="60" w:after="120"/>
      <w:outlineLvl w:val="1"/>
    </w:pPr>
    <w:rPr>
      <w:rFonts w:cs="Times New Roman"/>
      <w:caps/>
      <w:color w:val="008080"/>
      <w:sz w:val="24"/>
    </w:rPr>
  </w:style>
  <w:style w:type="paragraph" w:customStyle="1" w:styleId="Message">
    <w:name w:val="Message"/>
    <w:basedOn w:val="Normal"/>
    <w:uiPriority w:val="99"/>
    <w:rsid w:val="00D41C34"/>
    <w:pPr>
      <w:spacing w:line="240" w:lineRule="auto"/>
    </w:pPr>
    <w:rPr>
      <w:rFonts w:cs="Angsana New"/>
      <w:b/>
      <w:color w:val="000080"/>
      <w:sz w:val="24"/>
      <w:szCs w:val="24"/>
    </w:rPr>
  </w:style>
  <w:style w:type="paragraph" w:customStyle="1" w:styleId="sub-subhead">
    <w:name w:val="sub-sub head"/>
    <w:basedOn w:val="Normal"/>
    <w:uiPriority w:val="99"/>
    <w:rsid w:val="00D41C34"/>
    <w:pPr>
      <w:tabs>
        <w:tab w:val="left" w:pos="540"/>
        <w:tab w:val="left" w:pos="1800"/>
        <w:tab w:val="left" w:pos="2700"/>
        <w:tab w:val="left" w:pos="2880"/>
      </w:tabs>
    </w:pPr>
    <w:rPr>
      <w:rFonts w:ascii="Calibri Bold Italic" w:hAnsi="Calibri Bold Italic"/>
      <w:b/>
    </w:rPr>
  </w:style>
  <w:style w:type="paragraph" w:customStyle="1" w:styleId="tableheader">
    <w:name w:val="table header"/>
    <w:basedOn w:val="Subtitle"/>
    <w:uiPriority w:val="99"/>
    <w:rsid w:val="00A1292D"/>
    <w:pPr>
      <w:jc w:val="center"/>
    </w:pPr>
    <w:rPr>
      <w:bCs/>
      <w:iCs/>
      <w:caps/>
      <w:szCs w:val="28"/>
    </w:rPr>
  </w:style>
  <w:style w:type="paragraph" w:customStyle="1" w:styleId="tablesubhead">
    <w:name w:val="table subhead"/>
    <w:basedOn w:val="ColumnHeader"/>
    <w:uiPriority w:val="99"/>
    <w:rsid w:val="00D41C34"/>
    <w:pPr>
      <w:framePr w:wrap="around"/>
    </w:pPr>
    <w:rPr>
      <w:caps w:val="0"/>
    </w:rPr>
  </w:style>
  <w:style w:type="paragraph" w:customStyle="1" w:styleId="tablesubheadleft">
    <w:name w:val="table subhead left"/>
    <w:basedOn w:val="tablesubhead"/>
    <w:uiPriority w:val="99"/>
    <w:rsid w:val="00D41C34"/>
    <w:pPr>
      <w:framePr w:wrap="around"/>
      <w:jc w:val="left"/>
    </w:pPr>
    <w:rPr>
      <w:bCs/>
    </w:rPr>
  </w:style>
  <w:style w:type="paragraph" w:styleId="Revision">
    <w:name w:val="Revision"/>
    <w:hidden/>
    <w:uiPriority w:val="99"/>
    <w:semiHidden/>
    <w:rsid w:val="00A1292D"/>
  </w:style>
  <w:style w:type="paragraph" w:styleId="Header">
    <w:name w:val="header"/>
    <w:basedOn w:val="Normal"/>
    <w:link w:val="HeaderChar"/>
    <w:uiPriority w:val="99"/>
    <w:unhideWhenUsed/>
    <w:rsid w:val="00D41C34"/>
    <w:pPr>
      <w:tabs>
        <w:tab w:val="center" w:pos="4680"/>
        <w:tab w:val="right" w:pos="9360"/>
      </w:tabs>
    </w:pPr>
  </w:style>
  <w:style w:type="character" w:customStyle="1" w:styleId="HeaderChar">
    <w:name w:val="Header Char"/>
    <w:link w:val="Header"/>
    <w:uiPriority w:val="99"/>
    <w:rsid w:val="005C47FF"/>
    <w:rPr>
      <w:rFonts w:ascii="Calibri" w:hAnsi="Calibri"/>
      <w:sz w:val="22"/>
      <w:szCs w:val="22"/>
    </w:rPr>
  </w:style>
  <w:style w:type="paragraph" w:customStyle="1" w:styleId="tabletext">
    <w:name w:val="table text"/>
    <w:basedOn w:val="BodyText"/>
    <w:uiPriority w:val="99"/>
    <w:rsid w:val="00D41C34"/>
    <w:pPr>
      <w:spacing w:after="40"/>
    </w:pPr>
  </w:style>
  <w:style w:type="paragraph" w:styleId="Footer">
    <w:name w:val="footer"/>
    <w:basedOn w:val="Normal"/>
    <w:link w:val="FooterChar"/>
    <w:uiPriority w:val="99"/>
    <w:rsid w:val="008B694C"/>
    <w:pPr>
      <w:keepNext/>
      <w:spacing w:before="60" w:after="0"/>
      <w:jc w:val="right"/>
      <w:outlineLvl w:val="1"/>
    </w:pPr>
    <w:rPr>
      <w:rFonts w:ascii="Gill Sans Std" w:hAnsi="Gill Sans Std"/>
      <w:caps/>
      <w:sz w:val="18"/>
      <w:szCs w:val="18"/>
    </w:rPr>
  </w:style>
  <w:style w:type="character" w:customStyle="1" w:styleId="FooterChar">
    <w:name w:val="Footer Char"/>
    <w:link w:val="Footer"/>
    <w:uiPriority w:val="99"/>
    <w:rsid w:val="008B694C"/>
    <w:rPr>
      <w:rFonts w:ascii="Gill Sans Std" w:hAnsi="Gill Sans Std"/>
      <w:caps/>
      <w:sz w:val="18"/>
      <w:szCs w:val="18"/>
    </w:rPr>
  </w:style>
  <w:style w:type="character" w:styleId="PageNumber">
    <w:name w:val="page number"/>
    <w:uiPriority w:val="99"/>
    <w:rsid w:val="00D41C34"/>
    <w:rPr>
      <w:rFonts w:cs="Times New Roman"/>
    </w:rPr>
  </w:style>
  <w:style w:type="character" w:customStyle="1" w:styleId="BalloonTextChar1">
    <w:name w:val="Balloon Text Char1"/>
    <w:link w:val="BalloonText"/>
    <w:uiPriority w:val="99"/>
    <w:semiHidden/>
    <w:rsid w:val="005C47FF"/>
    <w:rPr>
      <w:rFonts w:ascii="Tahoma" w:hAnsi="Tahoma" w:cs="Tahoma"/>
      <w:sz w:val="16"/>
      <w:szCs w:val="16"/>
    </w:rPr>
  </w:style>
  <w:style w:type="character" w:styleId="CommentReference">
    <w:name w:val="annotation reference"/>
    <w:uiPriority w:val="99"/>
    <w:unhideWhenUsed/>
    <w:rsid w:val="00D41C34"/>
    <w:rPr>
      <w:sz w:val="16"/>
    </w:rPr>
  </w:style>
  <w:style w:type="paragraph" w:styleId="CommentText">
    <w:name w:val="annotation text"/>
    <w:basedOn w:val="Normal"/>
    <w:link w:val="CommentTextChar"/>
    <w:uiPriority w:val="99"/>
    <w:rsid w:val="00D41C34"/>
    <w:rPr>
      <w:sz w:val="20"/>
      <w:szCs w:val="20"/>
    </w:rPr>
  </w:style>
  <w:style w:type="character" w:customStyle="1" w:styleId="CommentTextChar">
    <w:name w:val="Comment Text Char"/>
    <w:link w:val="CommentText"/>
    <w:uiPriority w:val="99"/>
    <w:rsid w:val="005C47FF"/>
    <w:rPr>
      <w:rFonts w:ascii="Calibri" w:hAnsi="Calibri"/>
    </w:rPr>
  </w:style>
  <w:style w:type="paragraph" w:styleId="CommentSubject">
    <w:name w:val="annotation subject"/>
    <w:basedOn w:val="CommentText"/>
    <w:next w:val="CommentText"/>
    <w:link w:val="CommentSubjectChar"/>
    <w:uiPriority w:val="99"/>
    <w:semiHidden/>
    <w:unhideWhenUsed/>
    <w:rsid w:val="00D41C34"/>
    <w:rPr>
      <w:b/>
      <w:bCs/>
    </w:rPr>
  </w:style>
  <w:style w:type="character" w:customStyle="1" w:styleId="CommentSubjectChar">
    <w:name w:val="Comment Subject Char"/>
    <w:link w:val="CommentSubject"/>
    <w:uiPriority w:val="99"/>
    <w:semiHidden/>
    <w:rsid w:val="005C47FF"/>
    <w:rPr>
      <w:rFonts w:ascii="Calibri" w:hAnsi="Calibri"/>
      <w:b/>
      <w:bCs/>
    </w:rPr>
  </w:style>
  <w:style w:type="paragraph" w:customStyle="1" w:styleId="Activity">
    <w:name w:val="Activity"/>
    <w:basedOn w:val="Subtitle"/>
    <w:rsid w:val="00D41C34"/>
    <w:pPr>
      <w:tabs>
        <w:tab w:val="left" w:pos="2016"/>
      </w:tabs>
      <w:ind w:left="2016" w:hanging="2016"/>
    </w:pPr>
  </w:style>
  <w:style w:type="paragraph" w:customStyle="1" w:styleId="bullet">
    <w:name w:val="bullet"/>
    <w:basedOn w:val="Normal"/>
    <w:uiPriority w:val="99"/>
    <w:qFormat/>
    <w:rsid w:val="00D41C34"/>
    <w:pPr>
      <w:spacing w:after="60" w:line="240" w:lineRule="auto"/>
    </w:pPr>
    <w:rPr>
      <w:rFonts w:cs="Angsana New"/>
      <w:szCs w:val="24"/>
    </w:rPr>
  </w:style>
  <w:style w:type="paragraph" w:customStyle="1" w:styleId="CharChar2">
    <w:name w:val="Char Char2"/>
    <w:basedOn w:val="Normal"/>
    <w:uiPriority w:val="99"/>
    <w:rsid w:val="00D41C34"/>
    <w:pPr>
      <w:keepNext/>
      <w:spacing w:before="60" w:after="60"/>
      <w:jc w:val="center"/>
      <w:outlineLvl w:val="1"/>
    </w:pPr>
    <w:rPr>
      <w:iCs/>
      <w:color w:val="000080"/>
      <w:sz w:val="28"/>
      <w:szCs w:val="28"/>
    </w:rPr>
  </w:style>
  <w:style w:type="paragraph" w:customStyle="1" w:styleId="CharChar6">
    <w:name w:val="Char Char6"/>
    <w:basedOn w:val="Normal"/>
    <w:uiPriority w:val="99"/>
    <w:rsid w:val="000B5A08"/>
    <w:pPr>
      <w:numPr>
        <w:numId w:val="1"/>
      </w:numPr>
      <w:spacing w:after="60"/>
    </w:pPr>
    <w:rPr>
      <w:rFonts w:cs="Angsana New"/>
    </w:rPr>
  </w:style>
  <w:style w:type="paragraph" w:customStyle="1" w:styleId="CharChar4">
    <w:name w:val="Char Char4"/>
    <w:basedOn w:val="Normal"/>
    <w:rsid w:val="00D41C34"/>
    <w:pPr>
      <w:keepNext/>
      <w:tabs>
        <w:tab w:val="left" w:pos="540"/>
        <w:tab w:val="left" w:pos="2700"/>
        <w:tab w:val="left" w:pos="2880"/>
      </w:tabs>
      <w:spacing w:after="0" w:line="240" w:lineRule="auto"/>
    </w:pPr>
    <w:rPr>
      <w:rFonts w:ascii="Calibri Bold Italic" w:hAnsi="Calibri Bold Italic"/>
      <w:b/>
      <w:sz w:val="24"/>
      <w:szCs w:val="24"/>
    </w:rPr>
  </w:style>
  <w:style w:type="paragraph" w:customStyle="1" w:styleId="CharChar8">
    <w:name w:val="Char Char8"/>
    <w:basedOn w:val="Subtitle"/>
    <w:uiPriority w:val="99"/>
    <w:rsid w:val="000B5A08"/>
    <w:pPr>
      <w:tabs>
        <w:tab w:val="left" w:pos="2016"/>
      </w:tabs>
      <w:ind w:left="2016" w:hanging="2016"/>
    </w:pPr>
    <w:rPr>
      <w:rFonts w:cs="Calibri Bold" w:hint="cs"/>
    </w:rPr>
  </w:style>
  <w:style w:type="paragraph" w:styleId="Title">
    <w:name w:val="Title"/>
    <w:aliases w:val="TOC Title"/>
    <w:basedOn w:val="Heading1"/>
    <w:link w:val="TitleChar"/>
    <w:uiPriority w:val="99"/>
    <w:qFormat/>
    <w:rsid w:val="000B699A"/>
    <w:pPr>
      <w:outlineLvl w:val="9"/>
    </w:pPr>
    <w:rPr>
      <w:szCs w:val="20"/>
    </w:rPr>
  </w:style>
  <w:style w:type="character" w:customStyle="1" w:styleId="TitleChar">
    <w:name w:val="Title Char"/>
    <w:aliases w:val="TOC Title Char"/>
    <w:link w:val="Title"/>
    <w:uiPriority w:val="99"/>
    <w:rsid w:val="000B699A"/>
    <w:rPr>
      <w:rFonts w:asciiTheme="majorHAnsi" w:eastAsia="MS Gothic" w:hAnsiTheme="majorHAnsi"/>
      <w:b/>
      <w:bCs/>
      <w:caps/>
      <w:noProof/>
      <w:color w:val="47652D" w:themeColor="text2"/>
      <w:spacing w:val="-8"/>
      <w:kern w:val="32"/>
      <w:sz w:val="32"/>
    </w:rPr>
  </w:style>
  <w:style w:type="paragraph" w:customStyle="1" w:styleId="Default">
    <w:name w:val="Default"/>
    <w:link w:val="DefaultChar"/>
    <w:rsid w:val="00D41C34"/>
    <w:pPr>
      <w:autoSpaceDE w:val="0"/>
      <w:autoSpaceDN w:val="0"/>
      <w:adjustRightInd w:val="0"/>
    </w:pPr>
    <w:rPr>
      <w:rFonts w:ascii="Minion Pro" w:hAnsi="Minion Pro" w:cs="Minion Pro"/>
      <w:color w:val="000000"/>
    </w:rPr>
  </w:style>
  <w:style w:type="paragraph" w:styleId="ListParagraph">
    <w:name w:val="List Paragraph"/>
    <w:basedOn w:val="Normal"/>
    <w:link w:val="ListParagraphChar"/>
    <w:qFormat/>
    <w:rsid w:val="00D41C34"/>
    <w:pPr>
      <w:ind w:left="720"/>
      <w:contextualSpacing/>
    </w:pPr>
  </w:style>
  <w:style w:type="paragraph" w:styleId="FootnoteText">
    <w:name w:val="footnote text"/>
    <w:basedOn w:val="SText"/>
    <w:link w:val="FootnoteTextChar"/>
    <w:uiPriority w:val="99"/>
    <w:rsid w:val="00A24EDA"/>
    <w:pPr>
      <w:spacing w:before="60" w:after="60" w:line="240" w:lineRule="auto"/>
    </w:pPr>
    <w:rPr>
      <w:rFonts w:ascii="Calibri" w:hAnsi="Calibri"/>
      <w:sz w:val="18"/>
      <w:szCs w:val="20"/>
    </w:rPr>
  </w:style>
  <w:style w:type="character" w:customStyle="1" w:styleId="FootnoteTextChar">
    <w:name w:val="Footnote Text Char"/>
    <w:link w:val="FootnoteText"/>
    <w:uiPriority w:val="99"/>
    <w:rsid w:val="00A24EDA"/>
    <w:rPr>
      <w:rFonts w:ascii="Calibri" w:hAnsi="Calibri" w:cs="Calibri"/>
      <w:noProof/>
      <w:color w:val="000000"/>
      <w:sz w:val="18"/>
    </w:rPr>
  </w:style>
  <w:style w:type="character" w:styleId="FootnoteReference">
    <w:name w:val="footnote reference"/>
    <w:uiPriority w:val="99"/>
    <w:rsid w:val="00D41C34"/>
    <w:rPr>
      <w:vertAlign w:val="superscript"/>
    </w:rPr>
  </w:style>
  <w:style w:type="paragraph" w:customStyle="1" w:styleId="default0">
    <w:name w:val="default"/>
    <w:basedOn w:val="Normal"/>
    <w:rsid w:val="00D41C34"/>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39"/>
    <w:rsid w:val="00D41C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ext">
    <w:name w:val="S Text"/>
    <w:basedOn w:val="Default"/>
    <w:link w:val="STextChar"/>
    <w:qFormat/>
    <w:rsid w:val="00D41C34"/>
    <w:pPr>
      <w:spacing w:after="120" w:line="276" w:lineRule="auto"/>
    </w:pPr>
    <w:rPr>
      <w:rFonts w:ascii="Gill Sans" w:hAnsi="Gill Sans" w:cs="Calibri"/>
      <w:noProof/>
    </w:rPr>
  </w:style>
  <w:style w:type="character" w:customStyle="1" w:styleId="STextChar">
    <w:name w:val="S Text Char"/>
    <w:basedOn w:val="DefaultParagraphFont"/>
    <w:link w:val="SText"/>
    <w:rsid w:val="00D41C34"/>
    <w:rPr>
      <w:rFonts w:ascii="Gill Sans" w:hAnsi="Gill Sans" w:cs="Calibri"/>
      <w:noProof/>
      <w:color w:val="000000"/>
      <w:sz w:val="24"/>
      <w:szCs w:val="24"/>
    </w:rPr>
  </w:style>
  <w:style w:type="paragraph" w:customStyle="1" w:styleId="SCallout">
    <w:name w:val="S Callout"/>
    <w:basedOn w:val="SText"/>
    <w:qFormat/>
    <w:rsid w:val="00D41C34"/>
    <w:rPr>
      <w:color w:val="76923C"/>
    </w:rPr>
  </w:style>
  <w:style w:type="character" w:customStyle="1" w:styleId="apple-style-span">
    <w:name w:val="apple-style-span"/>
    <w:rsid w:val="00D41C34"/>
    <w:rPr>
      <w:rFonts w:cs="Times New Roman"/>
    </w:rPr>
  </w:style>
  <w:style w:type="character" w:customStyle="1" w:styleId="BodyTextChar1">
    <w:name w:val="Body Text Char1"/>
    <w:uiPriority w:val="99"/>
    <w:semiHidden/>
    <w:rsid w:val="00D41C34"/>
    <w:rPr>
      <w:rFonts w:ascii="Calibri" w:hAnsi="Calibri"/>
      <w:sz w:val="22"/>
      <w:szCs w:val="22"/>
    </w:rPr>
  </w:style>
  <w:style w:type="character" w:customStyle="1" w:styleId="body-bold">
    <w:name w:val="body-bold"/>
    <w:rsid w:val="00D41C34"/>
    <w:rPr>
      <w:rFonts w:cs="Times New Roman"/>
    </w:rPr>
  </w:style>
  <w:style w:type="paragraph" w:customStyle="1" w:styleId="bulletcxspmiddle">
    <w:name w:val="bulletcxspmiddle"/>
    <w:basedOn w:val="Normal"/>
    <w:rsid w:val="00D41C34"/>
    <w:pPr>
      <w:spacing w:before="100" w:beforeAutospacing="1" w:after="100" w:afterAutospacing="1" w:line="240" w:lineRule="auto"/>
    </w:pPr>
    <w:rPr>
      <w:rFonts w:ascii="Times New Roman" w:hAnsi="Times New Roman"/>
      <w:sz w:val="24"/>
      <w:szCs w:val="24"/>
    </w:rPr>
  </w:style>
  <w:style w:type="paragraph" w:customStyle="1" w:styleId="CharChar5">
    <w:name w:val="Char Char5"/>
    <w:basedOn w:val="Subtitle"/>
    <w:rsid w:val="00D41C34"/>
    <w:pPr>
      <w:spacing w:after="120"/>
    </w:pPr>
    <w:rPr>
      <w:caps/>
      <w:color w:val="008080"/>
    </w:rPr>
  </w:style>
  <w:style w:type="paragraph" w:customStyle="1" w:styleId="ColorfulList-Accent11">
    <w:name w:val="Colorful List - Accent 11"/>
    <w:basedOn w:val="Normal"/>
    <w:uiPriority w:val="34"/>
    <w:qFormat/>
    <w:rsid w:val="00D41C34"/>
    <w:pPr>
      <w:ind w:left="720"/>
      <w:contextualSpacing/>
    </w:pPr>
  </w:style>
  <w:style w:type="paragraph" w:customStyle="1" w:styleId="ColumnHeader">
    <w:name w:val="Column Header"/>
    <w:basedOn w:val="SText"/>
    <w:uiPriority w:val="99"/>
    <w:rsid w:val="00D41C34"/>
    <w:pPr>
      <w:framePr w:hSpace="180" w:wrap="around" w:vAnchor="text" w:hAnchor="margin" w:xAlign="center" w:y="85"/>
      <w:spacing w:after="0"/>
      <w:jc w:val="center"/>
    </w:pPr>
    <w:rPr>
      <w:b/>
      <w:caps/>
      <w:color w:val="000000" w:themeColor="text1"/>
      <w:sz w:val="18"/>
      <w:szCs w:val="16"/>
    </w:rPr>
  </w:style>
  <w:style w:type="paragraph" w:customStyle="1" w:styleId="defaultcxsplast">
    <w:name w:val="defaultcxsplast"/>
    <w:basedOn w:val="Normal"/>
    <w:rsid w:val="00D41C34"/>
    <w:pPr>
      <w:spacing w:before="100" w:beforeAutospacing="1" w:after="100" w:afterAutospacing="1" w:line="240" w:lineRule="auto"/>
    </w:pPr>
    <w:rPr>
      <w:rFonts w:ascii="Times New Roman" w:hAnsi="Times New Roman"/>
      <w:sz w:val="24"/>
      <w:szCs w:val="24"/>
    </w:rPr>
  </w:style>
  <w:style w:type="paragraph" w:customStyle="1" w:styleId="defaultcxspmiddle">
    <w:name w:val="defaultcxspmiddle"/>
    <w:basedOn w:val="Normal"/>
    <w:rsid w:val="00D41C34"/>
    <w:pPr>
      <w:spacing w:before="100" w:beforeAutospacing="1" w:after="100" w:afterAutospacing="1" w:line="240" w:lineRule="auto"/>
    </w:pPr>
    <w:rPr>
      <w:rFonts w:ascii="Times New Roman" w:hAnsi="Times New Roman"/>
      <w:sz w:val="24"/>
      <w:szCs w:val="24"/>
    </w:rPr>
  </w:style>
  <w:style w:type="paragraph" w:styleId="DocumentMap">
    <w:name w:val="Document Map"/>
    <w:basedOn w:val="Normal"/>
    <w:link w:val="DocumentMapChar"/>
    <w:uiPriority w:val="99"/>
    <w:semiHidden/>
    <w:unhideWhenUsed/>
    <w:rsid w:val="00D41C34"/>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D41C34"/>
    <w:rPr>
      <w:rFonts w:ascii="Lucida Grande" w:hAnsi="Lucida Grande" w:cs="Lucida Grande"/>
      <w:sz w:val="24"/>
      <w:szCs w:val="24"/>
    </w:rPr>
  </w:style>
  <w:style w:type="character" w:styleId="FollowedHyperlink">
    <w:name w:val="FollowedHyperlink"/>
    <w:basedOn w:val="DefaultParagraphFont"/>
    <w:uiPriority w:val="99"/>
    <w:semiHidden/>
    <w:unhideWhenUsed/>
    <w:rsid w:val="00D41C34"/>
    <w:rPr>
      <w:color w:val="47652D" w:themeColor="followedHyperlink"/>
      <w:u w:val="single"/>
    </w:rPr>
  </w:style>
  <w:style w:type="paragraph" w:customStyle="1" w:styleId="Heading2A">
    <w:name w:val="Heading 2A"/>
    <w:basedOn w:val="Heading2"/>
    <w:qFormat/>
    <w:rsid w:val="00D41C34"/>
    <w:pPr>
      <w:pBdr>
        <w:bottom w:val="single" w:sz="4" w:space="1" w:color="317086" w:themeColor="accent3" w:themeShade="BF"/>
      </w:pBdr>
    </w:pPr>
  </w:style>
  <w:style w:type="character" w:customStyle="1" w:styleId="Heading3Char">
    <w:name w:val="Heading 3 Char"/>
    <w:basedOn w:val="DefaultParagraphFont"/>
    <w:link w:val="Heading3"/>
    <w:uiPriority w:val="9"/>
    <w:rsid w:val="0067051C"/>
    <w:rPr>
      <w:rFonts w:asciiTheme="majorHAnsi" w:hAnsiTheme="majorHAnsi" w:cs="Calibri"/>
      <w:b/>
      <w:noProof/>
      <w:color w:val="000000"/>
      <w:sz w:val="28"/>
      <w:szCs w:val="22"/>
    </w:rPr>
  </w:style>
  <w:style w:type="character" w:customStyle="1" w:styleId="Heading5Char">
    <w:name w:val="Heading 5 Char"/>
    <w:basedOn w:val="DefaultParagraphFont"/>
    <w:link w:val="Heading5"/>
    <w:uiPriority w:val="9"/>
    <w:rsid w:val="00D41C34"/>
    <w:rPr>
      <w:rFonts w:ascii="Cambria" w:eastAsia="MS Mincho" w:hAnsi="Cambria"/>
      <w:b/>
      <w:bCs/>
      <w:i/>
      <w:iCs/>
      <w:sz w:val="26"/>
      <w:szCs w:val="26"/>
    </w:rPr>
  </w:style>
  <w:style w:type="paragraph" w:styleId="HTMLAddress">
    <w:name w:val="HTML Address"/>
    <w:basedOn w:val="Normal"/>
    <w:link w:val="HTMLAddressChar"/>
    <w:uiPriority w:val="99"/>
    <w:unhideWhenUsed/>
    <w:rsid w:val="00D41C34"/>
    <w:pPr>
      <w:spacing w:after="0" w:line="240" w:lineRule="auto"/>
    </w:pPr>
    <w:rPr>
      <w:i/>
      <w:iCs/>
    </w:rPr>
  </w:style>
  <w:style w:type="character" w:customStyle="1" w:styleId="HTMLAddressChar">
    <w:name w:val="HTML Address Char"/>
    <w:basedOn w:val="DefaultParagraphFont"/>
    <w:link w:val="HTMLAddress"/>
    <w:uiPriority w:val="99"/>
    <w:rsid w:val="00D41C34"/>
    <w:rPr>
      <w:rFonts w:ascii="Calibri" w:hAnsi="Calibri"/>
      <w:i/>
      <w:iCs/>
      <w:sz w:val="22"/>
      <w:szCs w:val="22"/>
    </w:rPr>
  </w:style>
  <w:style w:type="character" w:styleId="Hyperlink">
    <w:name w:val="Hyperlink"/>
    <w:basedOn w:val="DefaultParagraphFont"/>
    <w:uiPriority w:val="99"/>
    <w:unhideWhenUsed/>
    <w:rsid w:val="00D41C34"/>
    <w:rPr>
      <w:color w:val="91993E" w:themeColor="hyperlink"/>
      <w:u w:val="single"/>
    </w:rPr>
  </w:style>
  <w:style w:type="paragraph" w:customStyle="1" w:styleId="msonormalcxsplast">
    <w:name w:val="msonormalcxsplast"/>
    <w:basedOn w:val="Normal"/>
    <w:rsid w:val="00D41C34"/>
    <w:pPr>
      <w:spacing w:before="100" w:beforeAutospacing="1" w:after="100" w:afterAutospacing="1" w:line="240" w:lineRule="auto"/>
    </w:pPr>
    <w:rPr>
      <w:rFonts w:ascii="Times New Roman" w:hAnsi="Times New Roman"/>
      <w:sz w:val="24"/>
      <w:szCs w:val="24"/>
    </w:rPr>
  </w:style>
  <w:style w:type="paragraph" w:customStyle="1" w:styleId="msonormalcxspmiddle">
    <w:name w:val="msonormalcxspmiddle"/>
    <w:basedOn w:val="Normal"/>
    <w:rsid w:val="00D41C34"/>
    <w:pPr>
      <w:spacing w:before="100" w:beforeAutospacing="1" w:after="100" w:afterAutospacing="1" w:line="240" w:lineRule="auto"/>
    </w:pPr>
    <w:rPr>
      <w:rFonts w:ascii="Times New Roman" w:hAnsi="Times New Roman"/>
      <w:sz w:val="24"/>
      <w:szCs w:val="24"/>
    </w:rPr>
  </w:style>
  <w:style w:type="paragraph" w:customStyle="1" w:styleId="NoSpacing1">
    <w:name w:val="No Spacing1"/>
    <w:uiPriority w:val="1"/>
    <w:qFormat/>
    <w:rsid w:val="00D41C34"/>
    <w:rPr>
      <w:rFonts w:ascii="Calibri" w:hAnsi="Calibri"/>
      <w:sz w:val="22"/>
      <w:szCs w:val="22"/>
    </w:rPr>
  </w:style>
  <w:style w:type="paragraph" w:styleId="NormalWeb">
    <w:name w:val="Normal (Web)"/>
    <w:basedOn w:val="Normal"/>
    <w:uiPriority w:val="99"/>
    <w:rsid w:val="00D41C34"/>
    <w:pPr>
      <w:spacing w:before="100" w:beforeAutospacing="1" w:after="100" w:afterAutospacing="1"/>
    </w:pPr>
    <w:rPr>
      <w:lang w:val="en-GB"/>
    </w:rPr>
  </w:style>
  <w:style w:type="paragraph" w:styleId="PlainText">
    <w:name w:val="Plain Text"/>
    <w:basedOn w:val="Normal"/>
    <w:link w:val="PlainTextChar"/>
    <w:rsid w:val="00D41C34"/>
    <w:rPr>
      <w:rFonts w:ascii="Courier New" w:hAnsi="Courier New"/>
      <w:sz w:val="20"/>
      <w:szCs w:val="20"/>
      <w:lang w:val="en-GB"/>
    </w:rPr>
  </w:style>
  <w:style w:type="character" w:customStyle="1" w:styleId="PlainTextChar">
    <w:name w:val="Plain Text Char"/>
    <w:basedOn w:val="DefaultParagraphFont"/>
    <w:link w:val="PlainText"/>
    <w:rsid w:val="00D41C34"/>
    <w:rPr>
      <w:rFonts w:ascii="Courier New" w:hAnsi="Courier New"/>
      <w:lang w:val="en-GB"/>
    </w:rPr>
  </w:style>
  <w:style w:type="paragraph" w:customStyle="1" w:styleId="SCalloutCenteredSmallCaps">
    <w:name w:val="S Callout Centered Small Caps"/>
    <w:basedOn w:val="SCallout"/>
    <w:qFormat/>
    <w:rsid w:val="00D41C34"/>
    <w:pPr>
      <w:jc w:val="center"/>
    </w:pPr>
    <w:rPr>
      <w:b/>
      <w:smallCaps/>
    </w:rPr>
  </w:style>
  <w:style w:type="paragraph" w:customStyle="1" w:styleId="SFacilitatorNotesSubSubhead">
    <w:name w:val="S Facilitator Notes Sub Subhead"/>
    <w:basedOn w:val="SText"/>
    <w:qFormat/>
    <w:rsid w:val="00D41C34"/>
    <w:pPr>
      <w:spacing w:before="120" w:after="0"/>
    </w:pPr>
    <w:rPr>
      <w:b/>
      <w:sz w:val="23"/>
      <w:szCs w:val="23"/>
    </w:rPr>
  </w:style>
  <w:style w:type="paragraph" w:customStyle="1" w:styleId="SMessage">
    <w:name w:val="S Message"/>
    <w:basedOn w:val="Subtitle"/>
    <w:qFormat/>
    <w:rsid w:val="00D41C34"/>
    <w:pPr>
      <w:framePr w:hSpace="180" w:wrap="around" w:vAnchor="text" w:hAnchor="margin" w:x="108" w:y="115"/>
      <w:numPr>
        <w:numId w:val="0"/>
      </w:numPr>
      <w:tabs>
        <w:tab w:val="left" w:pos="720"/>
      </w:tabs>
      <w:spacing w:line="276" w:lineRule="auto"/>
    </w:pPr>
    <w:rPr>
      <w:rFonts w:ascii="Gill Sans" w:hAnsi="Gill Sans" w:cs="Calibri"/>
      <w:b/>
      <w:bCs/>
      <w:szCs w:val="22"/>
    </w:rPr>
  </w:style>
  <w:style w:type="paragraph" w:customStyle="1" w:styleId="SMessageHead">
    <w:name w:val="S Message Head"/>
    <w:basedOn w:val="Subtitle"/>
    <w:link w:val="SMessageHeadChar"/>
    <w:qFormat/>
    <w:rsid w:val="009C01A9"/>
    <w:pPr>
      <w:keepNext/>
      <w:numPr>
        <w:numId w:val="0"/>
      </w:numPr>
      <w:spacing w:after="0" w:line="276" w:lineRule="auto"/>
      <w:ind w:right="-144"/>
      <w:outlineLvl w:val="1"/>
    </w:pPr>
    <w:rPr>
      <w:rFonts w:ascii="Gill Sans" w:hAnsi="Gill Sans" w:cs="Gill Sans"/>
      <w:b/>
      <w:bCs/>
      <w:smallCaps/>
      <w:color w:val="76923C"/>
      <w:spacing w:val="-4"/>
      <w:kern w:val="32"/>
      <w:szCs w:val="22"/>
    </w:rPr>
  </w:style>
  <w:style w:type="paragraph" w:customStyle="1" w:styleId="SMessageSubSubhead">
    <w:name w:val="S Message Sub Subhead"/>
    <w:basedOn w:val="SText"/>
    <w:qFormat/>
    <w:rsid w:val="00D41C34"/>
    <w:pPr>
      <w:spacing w:before="120" w:after="0" w:line="240" w:lineRule="auto"/>
    </w:pPr>
    <w:rPr>
      <w:i/>
      <w:sz w:val="22"/>
      <w:szCs w:val="22"/>
    </w:rPr>
  </w:style>
  <w:style w:type="paragraph" w:customStyle="1" w:styleId="SFNHead">
    <w:name w:val="S FN Head"/>
    <w:basedOn w:val="SText"/>
    <w:link w:val="SFNHeadChar"/>
    <w:qFormat/>
    <w:rsid w:val="009D36D4"/>
    <w:pPr>
      <w:keepNext/>
      <w:keepLines/>
      <w:shd w:val="clear" w:color="auto" w:fill="317086" w:themeFill="accent3" w:themeFillShade="BF"/>
      <w:spacing w:before="240" w:line="240" w:lineRule="auto"/>
      <w:jc w:val="center"/>
    </w:pPr>
    <w:rPr>
      <w:b/>
      <w:color w:val="FFFFFF" w:themeColor="background1"/>
      <w:sz w:val="28"/>
      <w:szCs w:val="28"/>
    </w:rPr>
  </w:style>
  <w:style w:type="paragraph" w:customStyle="1" w:styleId="SMessageTextBulleted">
    <w:name w:val="S Message Text Bulleted"/>
    <w:basedOn w:val="NoSpacing"/>
    <w:link w:val="SMessageTextBulletedChar"/>
    <w:qFormat/>
    <w:rsid w:val="005D297C"/>
    <w:pPr>
      <w:keepNext/>
      <w:keepLines/>
      <w:numPr>
        <w:numId w:val="3"/>
      </w:numPr>
      <w:spacing w:line="276" w:lineRule="auto"/>
      <w:ind w:left="360"/>
    </w:pPr>
    <w:rPr>
      <w:rFonts w:cs="Gill Sans"/>
      <w:sz w:val="18"/>
    </w:rPr>
  </w:style>
  <w:style w:type="paragraph" w:customStyle="1" w:styleId="SMessageSubtext">
    <w:name w:val="S Message Subtext"/>
    <w:basedOn w:val="SMessageTextBulleted"/>
    <w:qFormat/>
    <w:rsid w:val="00D41C34"/>
    <w:pPr>
      <w:numPr>
        <w:numId w:val="0"/>
      </w:numPr>
    </w:pPr>
    <w:rPr>
      <w:rFonts w:cs="Calibri"/>
      <w:color w:val="000000"/>
    </w:rPr>
  </w:style>
  <w:style w:type="paragraph" w:customStyle="1" w:styleId="STableColumnHeader">
    <w:name w:val="S Table Column Header"/>
    <w:basedOn w:val="SText"/>
    <w:qFormat/>
    <w:rsid w:val="00D41C34"/>
    <w:pPr>
      <w:spacing w:after="0"/>
    </w:pPr>
    <w:rPr>
      <w:b/>
      <w:color w:val="000000" w:themeColor="text1"/>
      <w:sz w:val="16"/>
      <w:szCs w:val="16"/>
    </w:rPr>
  </w:style>
  <w:style w:type="paragraph" w:customStyle="1" w:styleId="STableHead">
    <w:name w:val="S Table Head"/>
    <w:basedOn w:val="SFNHead"/>
    <w:qFormat/>
    <w:rsid w:val="0068528F"/>
    <w:pPr>
      <w:shd w:val="clear" w:color="auto" w:fill="auto"/>
      <w:spacing w:before="120" w:after="0"/>
      <w:jc w:val="left"/>
    </w:pPr>
    <w:rPr>
      <w:rFonts w:asciiTheme="majorHAnsi" w:hAnsiTheme="majorHAnsi"/>
      <w:color w:val="47652D" w:themeColor="text2"/>
      <w:sz w:val="20"/>
      <w:szCs w:val="20"/>
      <w:lang w:val="en-GB"/>
    </w:rPr>
  </w:style>
  <w:style w:type="paragraph" w:customStyle="1" w:styleId="STextBulletedSub">
    <w:name w:val="S Text Bulleted Sub"/>
    <w:basedOn w:val="SText"/>
    <w:qFormat/>
    <w:rsid w:val="00AD337A"/>
    <w:pPr>
      <w:spacing w:after="0"/>
      <w:ind w:left="288"/>
      <w:contextualSpacing/>
    </w:pPr>
    <w:rPr>
      <w:spacing w:val="-4"/>
    </w:rPr>
  </w:style>
  <w:style w:type="paragraph" w:customStyle="1" w:styleId="STableSubhead">
    <w:name w:val="S Table Subhead"/>
    <w:basedOn w:val="STextBulletedSub"/>
    <w:qFormat/>
    <w:rsid w:val="00D41C34"/>
    <w:pPr>
      <w:framePr w:hSpace="180" w:wrap="around" w:vAnchor="text" w:hAnchor="margin" w:xAlign="center" w:y="85"/>
      <w:jc w:val="center"/>
    </w:pPr>
    <w:rPr>
      <w:b/>
      <w:sz w:val="16"/>
      <w:szCs w:val="16"/>
    </w:rPr>
  </w:style>
  <w:style w:type="paragraph" w:customStyle="1" w:styleId="STableText">
    <w:name w:val="S Table Text"/>
    <w:basedOn w:val="SText"/>
    <w:qFormat/>
    <w:rsid w:val="009B6AAD"/>
    <w:pPr>
      <w:spacing w:after="0"/>
    </w:pPr>
    <w:rPr>
      <w:bCs/>
      <w:sz w:val="22"/>
      <w:szCs w:val="20"/>
    </w:rPr>
  </w:style>
  <w:style w:type="paragraph" w:customStyle="1" w:styleId="STextBulleted">
    <w:name w:val="S Text Bulleted"/>
    <w:basedOn w:val="ColorfulList-Accent11"/>
    <w:qFormat/>
    <w:rsid w:val="00E56851"/>
    <w:pPr>
      <w:tabs>
        <w:tab w:val="left" w:pos="288"/>
      </w:tabs>
      <w:spacing w:after="0"/>
      <w:ind w:left="0"/>
    </w:pPr>
    <w:rPr>
      <w:rFonts w:ascii="Gill Sans" w:hAnsi="Gill Sans" w:cs="Calibri"/>
      <w:sz w:val="24"/>
      <w:szCs w:val="24"/>
    </w:rPr>
  </w:style>
  <w:style w:type="paragraph" w:customStyle="1" w:styleId="STextNoSpaceAfter">
    <w:name w:val="S Text No Space After"/>
    <w:basedOn w:val="STextBulleted"/>
    <w:qFormat/>
    <w:rsid w:val="00D41C34"/>
  </w:style>
  <w:style w:type="paragraph" w:customStyle="1" w:styleId="STextBulletedSubNoSpaceAfter">
    <w:name w:val="S Text Bulleted Sub No Space After"/>
    <w:basedOn w:val="STextBulletedSub"/>
    <w:qFormat/>
    <w:rsid w:val="00AB2298"/>
    <w:pPr>
      <w:ind w:left="0"/>
    </w:pPr>
  </w:style>
  <w:style w:type="paragraph" w:customStyle="1" w:styleId="STextChecklist">
    <w:name w:val="S Text Checklist"/>
    <w:basedOn w:val="STextBulleted"/>
    <w:qFormat/>
    <w:rsid w:val="003F5D45"/>
    <w:pPr>
      <w:numPr>
        <w:numId w:val="4"/>
      </w:numPr>
      <w:ind w:left="0" w:firstLine="0"/>
    </w:pPr>
    <w:rPr>
      <w:noProof/>
    </w:rPr>
  </w:style>
  <w:style w:type="paragraph" w:customStyle="1" w:styleId="STextFacilitatorsNotes">
    <w:name w:val="S Text Facilitator's Notes"/>
    <w:basedOn w:val="SText"/>
    <w:qFormat/>
    <w:rsid w:val="00D41C34"/>
    <w:pPr>
      <w:ind w:left="288" w:hanging="288"/>
      <w:contextualSpacing/>
    </w:pPr>
  </w:style>
  <w:style w:type="paragraph" w:customStyle="1" w:styleId="STextNoSpaceAfterandHanging">
    <w:name w:val="S Text No Space After and Hanging"/>
    <w:basedOn w:val="SText"/>
    <w:qFormat/>
    <w:rsid w:val="00D41C34"/>
    <w:pPr>
      <w:spacing w:after="0"/>
      <w:ind w:left="1440" w:hanging="1440"/>
    </w:pPr>
  </w:style>
  <w:style w:type="paragraph" w:customStyle="1" w:styleId="STextTimingItalics">
    <w:name w:val="S Text Timing Italics"/>
    <w:basedOn w:val="SText"/>
    <w:link w:val="STextTimingItalicsChar"/>
    <w:qFormat/>
    <w:rsid w:val="00D41C34"/>
    <w:pPr>
      <w:keepNext/>
      <w:spacing w:after="240"/>
    </w:pPr>
    <w:rPr>
      <w:i/>
    </w:rPr>
  </w:style>
  <w:style w:type="character" w:customStyle="1" w:styleId="SubtitleChar1">
    <w:name w:val="Subtitle Char1"/>
    <w:aliases w:val="Char Char6 Char1"/>
    <w:uiPriority w:val="11"/>
    <w:rsid w:val="00D41C34"/>
    <w:rPr>
      <w:rFonts w:ascii="Cambria" w:eastAsia="Times New Roman" w:hAnsi="Cambria" w:cs="Times New Roman"/>
      <w:sz w:val="24"/>
      <w:szCs w:val="24"/>
    </w:rPr>
  </w:style>
  <w:style w:type="paragraph" w:styleId="TOC1">
    <w:name w:val="toc 1"/>
    <w:basedOn w:val="SText"/>
    <w:next w:val="Normal"/>
    <w:uiPriority w:val="39"/>
    <w:unhideWhenUsed/>
    <w:qFormat/>
    <w:rsid w:val="00027414"/>
    <w:pPr>
      <w:suppressAutoHyphens/>
      <w:autoSpaceDE/>
      <w:autoSpaceDN/>
      <w:adjustRightInd/>
      <w:spacing w:before="120"/>
      <w:ind w:left="288" w:hanging="288"/>
    </w:pPr>
    <w:rPr>
      <w:rFonts w:ascii="Calibri" w:hAnsi="Calibri" w:cs="Times New Roman"/>
      <w:bCs/>
      <w:caps/>
      <w:noProof w:val="0"/>
      <w:color w:val="auto"/>
      <w:sz w:val="20"/>
      <w:szCs w:val="20"/>
    </w:rPr>
  </w:style>
  <w:style w:type="paragraph" w:customStyle="1" w:styleId="SBoxText">
    <w:name w:val="S Box Text"/>
    <w:basedOn w:val="STextBulleted"/>
    <w:qFormat/>
    <w:rsid w:val="0031721E"/>
    <w:rPr>
      <w:sz w:val="22"/>
      <w:szCs w:val="22"/>
    </w:rPr>
  </w:style>
  <w:style w:type="paragraph" w:customStyle="1" w:styleId="SubHeading5">
    <w:name w:val="SubHeading 5"/>
    <w:basedOn w:val="SFNHead"/>
    <w:link w:val="SubHeading5Char"/>
    <w:autoRedefine/>
    <w:qFormat/>
    <w:rsid w:val="000C252F"/>
    <w:pPr>
      <w:pBdr>
        <w:bottom w:val="single" w:sz="4" w:space="1" w:color="91993E" w:themeColor="accent1"/>
      </w:pBdr>
      <w:shd w:val="clear" w:color="auto" w:fill="8AC1D4" w:themeFill="accent3" w:themeFillTint="99"/>
      <w:spacing w:before="60" w:after="60"/>
    </w:pPr>
    <w:rPr>
      <w:rFonts w:asciiTheme="majorHAnsi" w:hAnsiTheme="majorHAnsi"/>
      <w:i/>
      <w:color w:val="auto"/>
      <w:szCs w:val="22"/>
    </w:rPr>
  </w:style>
  <w:style w:type="paragraph" w:styleId="TOC4">
    <w:name w:val="toc 4"/>
    <w:basedOn w:val="Normal"/>
    <w:next w:val="Normal"/>
    <w:autoRedefine/>
    <w:uiPriority w:val="39"/>
    <w:unhideWhenUsed/>
    <w:rsid w:val="00512E7D"/>
    <w:pPr>
      <w:spacing w:before="0" w:after="0"/>
      <w:ind w:left="660"/>
    </w:pPr>
    <w:rPr>
      <w:rFonts w:asciiTheme="minorHAnsi" w:hAnsiTheme="minorHAnsi"/>
      <w:sz w:val="18"/>
      <w:szCs w:val="18"/>
    </w:rPr>
  </w:style>
  <w:style w:type="character" w:customStyle="1" w:styleId="SFNHeadChar">
    <w:name w:val="S FN Head Char"/>
    <w:basedOn w:val="STextChar"/>
    <w:link w:val="SFNHead"/>
    <w:rsid w:val="009D36D4"/>
    <w:rPr>
      <w:rFonts w:ascii="Gill Sans" w:hAnsi="Gill Sans" w:cs="Calibri"/>
      <w:b/>
      <w:noProof/>
      <w:color w:val="FFFFFF" w:themeColor="background1"/>
      <w:sz w:val="28"/>
      <w:szCs w:val="28"/>
      <w:shd w:val="clear" w:color="auto" w:fill="317086" w:themeFill="accent3" w:themeFillShade="BF"/>
    </w:rPr>
  </w:style>
  <w:style w:type="character" w:customStyle="1" w:styleId="SubHeading5Char">
    <w:name w:val="SubHeading 5 Char"/>
    <w:basedOn w:val="SFNHeadChar"/>
    <w:link w:val="SubHeading5"/>
    <w:rsid w:val="000C252F"/>
    <w:rPr>
      <w:rFonts w:asciiTheme="majorHAnsi" w:hAnsiTheme="majorHAnsi" w:cs="Calibri"/>
      <w:b/>
      <w:i/>
      <w:noProof/>
      <w:color w:val="FFFFFF" w:themeColor="background1"/>
      <w:sz w:val="28"/>
      <w:szCs w:val="22"/>
      <w:shd w:val="clear" w:color="auto" w:fill="8AC1D4" w:themeFill="accent3" w:themeFillTint="99"/>
    </w:rPr>
  </w:style>
  <w:style w:type="paragraph" w:styleId="TOC2">
    <w:name w:val="toc 2"/>
    <w:basedOn w:val="TOC1"/>
    <w:next w:val="Normal"/>
    <w:uiPriority w:val="39"/>
    <w:unhideWhenUsed/>
    <w:qFormat/>
    <w:rsid w:val="00027414"/>
    <w:pPr>
      <w:spacing w:before="0" w:after="0"/>
      <w:ind w:left="864"/>
    </w:pPr>
    <w:rPr>
      <w:bCs w:val="0"/>
    </w:rPr>
  </w:style>
  <w:style w:type="paragraph" w:styleId="TOC3">
    <w:name w:val="toc 3"/>
    <w:basedOn w:val="SText"/>
    <w:next w:val="Normal"/>
    <w:uiPriority w:val="39"/>
    <w:unhideWhenUsed/>
    <w:qFormat/>
    <w:rsid w:val="00512E7D"/>
    <w:pPr>
      <w:suppressAutoHyphens/>
      <w:autoSpaceDE/>
      <w:autoSpaceDN/>
      <w:adjustRightInd/>
      <w:spacing w:after="0"/>
      <w:ind w:left="440"/>
    </w:pPr>
    <w:rPr>
      <w:rFonts w:asciiTheme="minorHAnsi" w:hAnsiTheme="minorHAnsi" w:cs="Times New Roman"/>
      <w:i/>
      <w:iCs/>
      <w:noProof w:val="0"/>
      <w:color w:val="auto"/>
      <w:sz w:val="20"/>
      <w:szCs w:val="20"/>
    </w:rPr>
  </w:style>
  <w:style w:type="paragraph" w:styleId="TOC5">
    <w:name w:val="toc 5"/>
    <w:basedOn w:val="Normal"/>
    <w:next w:val="Normal"/>
    <w:autoRedefine/>
    <w:uiPriority w:val="39"/>
    <w:unhideWhenUsed/>
    <w:rsid w:val="00512E7D"/>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512E7D"/>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512E7D"/>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512E7D"/>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512E7D"/>
    <w:pPr>
      <w:spacing w:before="0" w:after="0"/>
      <w:ind w:left="1760"/>
    </w:pPr>
    <w:rPr>
      <w:rFonts w:asciiTheme="minorHAnsi" w:hAnsiTheme="minorHAnsi"/>
      <w:sz w:val="18"/>
      <w:szCs w:val="18"/>
    </w:rPr>
  </w:style>
  <w:style w:type="paragraph" w:customStyle="1" w:styleId="STextActivity">
    <w:name w:val="S Text Activity"/>
    <w:basedOn w:val="SText"/>
    <w:qFormat/>
    <w:rsid w:val="008841DE"/>
    <w:pPr>
      <w:tabs>
        <w:tab w:val="left" w:pos="720"/>
        <w:tab w:val="left" w:pos="1440"/>
      </w:tabs>
      <w:ind w:left="720" w:hanging="720"/>
      <w:contextualSpacing/>
    </w:pPr>
  </w:style>
  <w:style w:type="paragraph" w:customStyle="1" w:styleId="SGraphicText">
    <w:name w:val="S Graphic Text"/>
    <w:basedOn w:val="SText"/>
    <w:qFormat/>
    <w:rsid w:val="000702B1"/>
    <w:pPr>
      <w:spacing w:after="0" w:line="240" w:lineRule="auto"/>
      <w:jc w:val="center"/>
    </w:pPr>
    <w:rPr>
      <w:rFonts w:ascii="Arial Narrow" w:hAnsi="Arial Narrow"/>
      <w:b/>
      <w:caps/>
      <w:color w:val="214B5A" w:themeColor="accent3" w:themeShade="80"/>
      <w:sz w:val="20"/>
      <w:szCs w:val="20"/>
    </w:rPr>
  </w:style>
  <w:style w:type="paragraph" w:customStyle="1" w:styleId="STableTextBulleted">
    <w:name w:val="S Table Text Bulleted"/>
    <w:basedOn w:val="STableText"/>
    <w:qFormat/>
    <w:rsid w:val="0024162F"/>
    <w:pPr>
      <w:numPr>
        <w:numId w:val="5"/>
      </w:numPr>
      <w:tabs>
        <w:tab w:val="left" w:pos="288"/>
      </w:tabs>
      <w:ind w:left="0" w:firstLine="0"/>
    </w:pPr>
    <w:rPr>
      <w:snapToGrid w:val="0"/>
      <w:szCs w:val="22"/>
    </w:rPr>
  </w:style>
  <w:style w:type="paragraph" w:customStyle="1" w:styleId="1BoxText">
    <w:name w:val="1BoxText"/>
    <w:basedOn w:val="CharChar2"/>
    <w:qFormat/>
    <w:rsid w:val="00276E87"/>
    <w:pPr>
      <w:jc w:val="left"/>
    </w:pPr>
    <w:rPr>
      <w:rFonts w:ascii="Century Gothic" w:hAnsi="Century Gothic"/>
      <w:sz w:val="20"/>
      <w:szCs w:val="33"/>
    </w:rPr>
  </w:style>
  <w:style w:type="paragraph" w:customStyle="1" w:styleId="SMessageSubheadinDoc4">
    <w:name w:val="S Message Subhead in Doc 4"/>
    <w:basedOn w:val="SFNHead"/>
    <w:qFormat/>
    <w:rsid w:val="006D7E83"/>
    <w:pPr>
      <w:shd w:val="clear" w:color="auto" w:fill="auto"/>
    </w:pPr>
    <w:rPr>
      <w:color w:val="317086" w:themeColor="accent3" w:themeShade="BF"/>
      <w:szCs w:val="24"/>
    </w:rPr>
  </w:style>
  <w:style w:type="character" w:customStyle="1" w:styleId="SMessageTextBulletedChar">
    <w:name w:val="S Message Text Bulleted Char"/>
    <w:link w:val="SMessageTextBulleted"/>
    <w:rsid w:val="005D297C"/>
    <w:rPr>
      <w:rFonts w:ascii="Calibri" w:hAnsi="Calibri" w:cs="Gill Sans"/>
      <w:sz w:val="18"/>
      <w:szCs w:val="22"/>
    </w:rPr>
  </w:style>
  <w:style w:type="paragraph" w:customStyle="1" w:styleId="SMessageHeadinFacilitatorsNote">
    <w:name w:val="S Message Head in Facilitator's Note"/>
    <w:basedOn w:val="SMessageHead"/>
    <w:qFormat/>
    <w:rsid w:val="009D36D4"/>
    <w:pPr>
      <w:spacing w:before="180"/>
      <w:ind w:right="0"/>
    </w:pPr>
    <w:rPr>
      <w:caps/>
      <w:smallCaps w:val="0"/>
      <w:sz w:val="20"/>
      <w:szCs w:val="20"/>
    </w:rPr>
  </w:style>
  <w:style w:type="paragraph" w:customStyle="1" w:styleId="STableTextHIV">
    <w:name w:val="S Table Text HIV"/>
    <w:basedOn w:val="Normal"/>
    <w:qFormat/>
    <w:rsid w:val="00C719EB"/>
    <w:pPr>
      <w:spacing w:after="0" w:line="240" w:lineRule="auto"/>
    </w:pPr>
    <w:rPr>
      <w:rFonts w:ascii="Arial Narrow" w:hAnsi="Arial Narrow"/>
      <w:sz w:val="18"/>
      <w:szCs w:val="18"/>
    </w:rPr>
  </w:style>
  <w:style w:type="paragraph" w:customStyle="1" w:styleId="STableTextHIVBulleted">
    <w:name w:val="S Table Text HIV Bulleted"/>
    <w:basedOn w:val="STableTextHIV"/>
    <w:qFormat/>
    <w:rsid w:val="004B771C"/>
    <w:pPr>
      <w:numPr>
        <w:numId w:val="6"/>
      </w:numPr>
      <w:tabs>
        <w:tab w:val="left" w:pos="144"/>
      </w:tabs>
      <w:suppressAutoHyphens w:val="0"/>
      <w:spacing w:after="80"/>
      <w:ind w:left="0" w:firstLine="0"/>
    </w:pPr>
    <w:rPr>
      <w:sz w:val="20"/>
      <w:szCs w:val="20"/>
    </w:rPr>
  </w:style>
  <w:style w:type="paragraph" w:customStyle="1" w:styleId="STextBulletedSubNumbered">
    <w:name w:val="S Text Bulleted Sub Numbered"/>
    <w:basedOn w:val="STextBulletedSub"/>
    <w:qFormat/>
    <w:rsid w:val="00254B3A"/>
    <w:pPr>
      <w:numPr>
        <w:numId w:val="7"/>
      </w:numPr>
    </w:pPr>
  </w:style>
  <w:style w:type="paragraph" w:customStyle="1" w:styleId="SMessageText">
    <w:name w:val="S Message Text"/>
    <w:basedOn w:val="STableText"/>
    <w:qFormat/>
    <w:rsid w:val="005375BB"/>
    <w:pPr>
      <w:spacing w:after="120"/>
    </w:pPr>
  </w:style>
  <w:style w:type="paragraph" w:customStyle="1" w:styleId="SFNMessageTextBulleted">
    <w:name w:val="S FN Message Text Bulleted"/>
    <w:basedOn w:val="SMessageTextBulleted"/>
    <w:qFormat/>
    <w:rsid w:val="00311A82"/>
    <w:pPr>
      <w:keepNext w:val="0"/>
      <w:keepLines w:val="0"/>
      <w:spacing w:after="120"/>
      <w:ind w:left="288" w:hanging="288"/>
      <w:contextualSpacing/>
    </w:pPr>
    <w:rPr>
      <w:i/>
    </w:rPr>
  </w:style>
  <w:style w:type="paragraph" w:customStyle="1" w:styleId="SFNMessageText5">
    <w:name w:val="S FN Message Text 5"/>
    <w:basedOn w:val="STableText"/>
    <w:qFormat/>
    <w:rsid w:val="0024162F"/>
    <w:pPr>
      <w:tabs>
        <w:tab w:val="left" w:pos="288"/>
      </w:tabs>
      <w:spacing w:after="120"/>
    </w:pPr>
    <w:rPr>
      <w:rFonts w:cs="Angsana New"/>
      <w:iCs/>
    </w:rPr>
  </w:style>
  <w:style w:type="character" w:customStyle="1" w:styleId="apple-converted-space">
    <w:name w:val="apple-converted-space"/>
    <w:basedOn w:val="DefaultParagraphFont"/>
    <w:rsid w:val="00344473"/>
  </w:style>
  <w:style w:type="paragraph" w:customStyle="1" w:styleId="bodytextbold">
    <w:name w:val="body text bold"/>
    <w:basedOn w:val="BodyText"/>
    <w:uiPriority w:val="99"/>
    <w:rsid w:val="00E91D02"/>
    <w:rPr>
      <w:b/>
    </w:rPr>
  </w:style>
  <w:style w:type="paragraph" w:customStyle="1" w:styleId="SGreenBoxNote">
    <w:name w:val="S Green Box Note"/>
    <w:basedOn w:val="SMessageSubheadinDoc4"/>
    <w:qFormat/>
    <w:rsid w:val="00361A66"/>
    <w:pPr>
      <w:pBdr>
        <w:top w:val="single" w:sz="4" w:space="1" w:color="317086" w:themeColor="accent3" w:themeShade="BF"/>
        <w:bottom w:val="single" w:sz="4" w:space="1" w:color="317086" w:themeColor="accent3" w:themeShade="BF"/>
      </w:pBdr>
      <w:spacing w:before="0" w:after="0"/>
    </w:pPr>
    <w:rPr>
      <w:rFonts w:ascii="Arial Narrow" w:hAnsi="Arial Narrow"/>
      <w:bCs/>
      <w:sz w:val="22"/>
      <w:szCs w:val="22"/>
    </w:rPr>
  </w:style>
  <w:style w:type="paragraph" w:customStyle="1" w:styleId="SFNBasicTextBulleted">
    <w:name w:val="S FN Basic Text Bulleted"/>
    <w:basedOn w:val="SFNMessageTextBulleted"/>
    <w:rsid w:val="00CF3C8E"/>
    <w:pPr>
      <w:ind w:left="360" w:hanging="360"/>
    </w:pPr>
    <w:rPr>
      <w:i w:val="0"/>
      <w:noProof/>
    </w:rPr>
  </w:style>
  <w:style w:type="paragraph" w:customStyle="1" w:styleId="SGreenBoxNoteLooser">
    <w:name w:val="S Green Box Note Looser"/>
    <w:basedOn w:val="SGreenBoxNote"/>
    <w:qFormat/>
    <w:rsid w:val="005C6E7E"/>
    <w:pPr>
      <w:spacing w:line="276" w:lineRule="auto"/>
    </w:pPr>
  </w:style>
  <w:style w:type="paragraph" w:customStyle="1" w:styleId="SFNMessageSubtext">
    <w:name w:val="S FN Message Subtext"/>
    <w:basedOn w:val="SFNMessageText5"/>
    <w:qFormat/>
    <w:rsid w:val="00397FAF"/>
    <w:pPr>
      <w:ind w:left="360"/>
      <w:contextualSpacing/>
    </w:pPr>
  </w:style>
  <w:style w:type="paragraph" w:customStyle="1" w:styleId="SFNChecklist">
    <w:name w:val="S FN Checklist"/>
    <w:basedOn w:val="SFNMessageSubtext"/>
    <w:qFormat/>
    <w:rsid w:val="001A0DD6"/>
    <w:pPr>
      <w:ind w:left="0"/>
      <w:contextualSpacing w:val="0"/>
    </w:pPr>
  </w:style>
  <w:style w:type="character" w:customStyle="1" w:styleId="STextTimingItalicsChar">
    <w:name w:val="S Text Timing Italics Char"/>
    <w:basedOn w:val="STextChar"/>
    <w:link w:val="STextTimingItalics"/>
    <w:rsid w:val="00FF567F"/>
    <w:rPr>
      <w:rFonts w:ascii="Gill Sans" w:hAnsi="Gill Sans" w:cs="Calibri"/>
      <w:i/>
      <w:noProof/>
      <w:color w:val="000000"/>
      <w:sz w:val="24"/>
      <w:szCs w:val="24"/>
    </w:rPr>
  </w:style>
  <w:style w:type="character" w:styleId="Emphasis">
    <w:name w:val="Emphasis"/>
    <w:basedOn w:val="DefaultParagraphFont"/>
    <w:uiPriority w:val="20"/>
    <w:qFormat/>
    <w:rsid w:val="00634BBE"/>
    <w:rPr>
      <w:i/>
      <w:iCs/>
    </w:rPr>
  </w:style>
  <w:style w:type="paragraph" w:customStyle="1" w:styleId="SFacilitatorNotesFormText">
    <w:name w:val="S Facilitator Notes Form Text"/>
    <w:basedOn w:val="SFNMessageText5"/>
    <w:qFormat/>
    <w:rsid w:val="005B1B85"/>
    <w:rPr>
      <w:sz w:val="18"/>
      <w:szCs w:val="18"/>
    </w:rPr>
  </w:style>
  <w:style w:type="paragraph" w:customStyle="1" w:styleId="SFacilitatorNotesFormSubhead">
    <w:name w:val="S Facilitator Notes Form Subhead"/>
    <w:basedOn w:val="SFacilitatorNotesSubSubhead"/>
    <w:qFormat/>
    <w:rsid w:val="00B45F47"/>
    <w:pPr>
      <w:spacing w:before="60" w:after="60"/>
    </w:pPr>
    <w:rPr>
      <w:sz w:val="22"/>
      <w:szCs w:val="22"/>
    </w:rPr>
  </w:style>
  <w:style w:type="paragraph" w:customStyle="1" w:styleId="SFacilitatorNotesFormIndent">
    <w:name w:val="S Facilitator Notes Form Indent"/>
    <w:basedOn w:val="SFacilitatorNotesFormText"/>
    <w:qFormat/>
    <w:rsid w:val="00E4183D"/>
    <w:pPr>
      <w:ind w:left="187"/>
    </w:pPr>
  </w:style>
  <w:style w:type="paragraph" w:customStyle="1" w:styleId="STextBulletedNoSpaceAfter">
    <w:name w:val="S Text Bulleted No Space After"/>
    <w:basedOn w:val="STextBulleted"/>
    <w:qFormat/>
    <w:rsid w:val="00A35B0D"/>
  </w:style>
  <w:style w:type="paragraph" w:customStyle="1" w:styleId="SFNDocumentNumber">
    <w:name w:val="S FN Document Number"/>
    <w:basedOn w:val="Heading2"/>
    <w:qFormat/>
    <w:rsid w:val="009D36D4"/>
  </w:style>
  <w:style w:type="paragraph" w:customStyle="1" w:styleId="SMessageSubheadNoSpaceBefore">
    <w:name w:val="S Message Subhead No Space Before"/>
    <w:basedOn w:val="SMessageSubheadinDoc4"/>
    <w:qFormat/>
    <w:rsid w:val="006D7E83"/>
    <w:pPr>
      <w:spacing w:before="0"/>
    </w:pPr>
  </w:style>
  <w:style w:type="character" w:customStyle="1" w:styleId="STextItalics">
    <w:name w:val="S Text Italics"/>
    <w:basedOn w:val="DefaultParagraphFont"/>
    <w:uiPriority w:val="1"/>
    <w:qFormat/>
    <w:rsid w:val="009906EF"/>
    <w:rPr>
      <w:i/>
    </w:rPr>
  </w:style>
  <w:style w:type="paragraph" w:customStyle="1" w:styleId="SMessageSubhead">
    <w:name w:val="S Message Subhead"/>
    <w:basedOn w:val="SText"/>
    <w:link w:val="SMessageSubheadChar"/>
    <w:qFormat/>
    <w:rsid w:val="00110720"/>
    <w:pPr>
      <w:keepNext/>
      <w:keepLines/>
      <w:spacing w:before="240" w:after="0"/>
      <w:jc w:val="center"/>
    </w:pPr>
    <w:rPr>
      <w:b/>
      <w:color w:val="317086" w:themeColor="accent3" w:themeShade="BF"/>
      <w:sz w:val="28"/>
      <w:szCs w:val="28"/>
    </w:rPr>
  </w:style>
  <w:style w:type="character" w:customStyle="1" w:styleId="SMessageSubheadChar">
    <w:name w:val="S Message Subhead Char"/>
    <w:basedOn w:val="STextChar"/>
    <w:link w:val="SMessageSubhead"/>
    <w:rsid w:val="00110720"/>
    <w:rPr>
      <w:rFonts w:ascii="Gill Sans" w:hAnsi="Gill Sans" w:cs="Calibri"/>
      <w:b/>
      <w:noProof/>
      <w:color w:val="317086" w:themeColor="accent3" w:themeShade="BF"/>
      <w:sz w:val="28"/>
      <w:szCs w:val="28"/>
    </w:rPr>
  </w:style>
  <w:style w:type="paragraph" w:customStyle="1" w:styleId="SAgendaSubhead">
    <w:name w:val="S Agenda Subhead"/>
    <w:basedOn w:val="STableText"/>
    <w:qFormat/>
    <w:rsid w:val="00EA56A0"/>
    <w:pPr>
      <w:spacing w:line="240" w:lineRule="auto"/>
      <w:jc w:val="center"/>
    </w:pPr>
    <w:rPr>
      <w:rFonts w:ascii="Arial Narrow" w:hAnsi="Arial Narrow"/>
      <w:b/>
      <w:sz w:val="20"/>
    </w:rPr>
  </w:style>
  <w:style w:type="paragraph" w:customStyle="1" w:styleId="STableTextBoldCentered">
    <w:name w:val="S Table Text Bold Centered"/>
    <w:basedOn w:val="STableText"/>
    <w:qFormat/>
    <w:rsid w:val="00476F32"/>
    <w:pPr>
      <w:spacing w:line="240" w:lineRule="auto"/>
      <w:jc w:val="center"/>
    </w:pPr>
    <w:rPr>
      <w:b/>
    </w:rPr>
  </w:style>
  <w:style w:type="character" w:customStyle="1" w:styleId="Hyperlink1">
    <w:name w:val="Hyperlink1"/>
    <w:uiPriority w:val="99"/>
    <w:unhideWhenUsed/>
    <w:rsid w:val="00B04680"/>
    <w:rPr>
      <w:color w:val="91993E"/>
      <w:u w:val="single"/>
    </w:rPr>
  </w:style>
  <w:style w:type="paragraph" w:customStyle="1" w:styleId="graphictext">
    <w:name w:val="graphic text"/>
    <w:basedOn w:val="Normal"/>
    <w:rsid w:val="00172180"/>
    <w:pPr>
      <w:spacing w:before="60" w:after="0" w:line="240" w:lineRule="auto"/>
      <w:jc w:val="center"/>
    </w:pPr>
    <w:rPr>
      <w:b/>
      <w:szCs w:val="24"/>
      <w:lang w:val="fr-FR" w:bidi="en-US"/>
    </w:rPr>
  </w:style>
  <w:style w:type="character" w:customStyle="1" w:styleId="SMessageHeadChar">
    <w:name w:val="S Message Head Char"/>
    <w:link w:val="SMessageHead"/>
    <w:rsid w:val="0007306A"/>
    <w:rPr>
      <w:rFonts w:ascii="Gill Sans" w:hAnsi="Gill Sans" w:cs="Gill Sans"/>
      <w:b/>
      <w:bCs/>
      <w:smallCaps/>
      <w:color w:val="76923C"/>
      <w:spacing w:val="-4"/>
      <w:kern w:val="32"/>
      <w:sz w:val="22"/>
      <w:szCs w:val="22"/>
    </w:rPr>
  </w:style>
  <w:style w:type="character" w:styleId="IntenseReference">
    <w:name w:val="Intense Reference"/>
    <w:basedOn w:val="DefaultParagraphFont"/>
    <w:uiPriority w:val="32"/>
    <w:qFormat/>
    <w:rsid w:val="000B699A"/>
    <w:rPr>
      <w:b/>
      <w:bCs/>
      <w:smallCaps/>
      <w:color w:val="E28432" w:themeColor="accent2"/>
      <w:spacing w:val="5"/>
      <w:u w:val="single"/>
    </w:rPr>
  </w:style>
  <w:style w:type="paragraph" w:styleId="NoSpacing">
    <w:name w:val="No Spacing"/>
    <w:link w:val="NoSpacingChar"/>
    <w:qFormat/>
    <w:rsid w:val="005D297C"/>
    <w:rPr>
      <w:rFonts w:ascii="Calibri" w:hAnsi="Calibri"/>
      <w:sz w:val="22"/>
      <w:szCs w:val="22"/>
    </w:rPr>
  </w:style>
  <w:style w:type="character" w:styleId="SubtleReference">
    <w:name w:val="Subtle Reference"/>
    <w:basedOn w:val="DefaultParagraphFont"/>
    <w:uiPriority w:val="31"/>
    <w:qFormat/>
    <w:rsid w:val="00D9521E"/>
    <w:rPr>
      <w:smallCaps/>
      <w:color w:val="E28432" w:themeColor="accent2"/>
      <w:u w:val="single"/>
    </w:rPr>
  </w:style>
  <w:style w:type="paragraph" w:styleId="ListBullet2">
    <w:name w:val="List Bullet 2"/>
    <w:basedOn w:val="Normal"/>
    <w:uiPriority w:val="99"/>
    <w:unhideWhenUsed/>
    <w:rsid w:val="00D13F6E"/>
    <w:pPr>
      <w:numPr>
        <w:numId w:val="8"/>
      </w:numPr>
      <w:suppressAutoHyphens w:val="0"/>
      <w:contextualSpacing/>
    </w:pPr>
  </w:style>
  <w:style w:type="paragraph" w:styleId="ListBullet">
    <w:name w:val="List Bullet"/>
    <w:basedOn w:val="Normal"/>
    <w:uiPriority w:val="99"/>
    <w:unhideWhenUsed/>
    <w:rsid w:val="00F41EC7"/>
    <w:pPr>
      <w:numPr>
        <w:numId w:val="9"/>
      </w:numPr>
      <w:contextualSpacing/>
    </w:pPr>
  </w:style>
  <w:style w:type="table" w:styleId="LightList-Accent5">
    <w:name w:val="Light List Accent 5"/>
    <w:basedOn w:val="TableNormal"/>
    <w:uiPriority w:val="61"/>
    <w:rsid w:val="007121FD"/>
    <w:tblPr>
      <w:tblStyleRowBandSize w:val="1"/>
      <w:tblStyleColBandSize w:val="1"/>
      <w:tblBorders>
        <w:top w:val="single" w:sz="8" w:space="0" w:color="47652D" w:themeColor="accent5"/>
        <w:left w:val="single" w:sz="8" w:space="0" w:color="47652D" w:themeColor="accent5"/>
        <w:bottom w:val="single" w:sz="8" w:space="0" w:color="47652D" w:themeColor="accent5"/>
        <w:right w:val="single" w:sz="8" w:space="0" w:color="47652D" w:themeColor="accent5"/>
      </w:tblBorders>
    </w:tblPr>
    <w:tblStylePr w:type="firstRow">
      <w:pPr>
        <w:spacing w:before="0" w:after="0" w:line="240" w:lineRule="auto"/>
      </w:pPr>
      <w:rPr>
        <w:b/>
        <w:bCs/>
        <w:color w:val="FFFFFF" w:themeColor="background1"/>
      </w:rPr>
      <w:tblPr/>
      <w:tcPr>
        <w:shd w:val="clear" w:color="auto" w:fill="47652D" w:themeFill="accent5"/>
      </w:tcPr>
    </w:tblStylePr>
    <w:tblStylePr w:type="lastRow">
      <w:pPr>
        <w:spacing w:before="0" w:after="0" w:line="240" w:lineRule="auto"/>
      </w:pPr>
      <w:rPr>
        <w:b/>
        <w:bCs/>
      </w:rPr>
      <w:tblPr/>
      <w:tcPr>
        <w:tcBorders>
          <w:top w:val="double" w:sz="6" w:space="0" w:color="47652D" w:themeColor="accent5"/>
          <w:left w:val="single" w:sz="8" w:space="0" w:color="47652D" w:themeColor="accent5"/>
          <w:bottom w:val="single" w:sz="8" w:space="0" w:color="47652D" w:themeColor="accent5"/>
          <w:right w:val="single" w:sz="8" w:space="0" w:color="47652D" w:themeColor="accent5"/>
        </w:tcBorders>
      </w:tcPr>
    </w:tblStylePr>
    <w:tblStylePr w:type="firstCol">
      <w:rPr>
        <w:b/>
        <w:bCs/>
      </w:rPr>
    </w:tblStylePr>
    <w:tblStylePr w:type="lastCol">
      <w:rPr>
        <w:b/>
        <w:bCs/>
      </w:rPr>
    </w:tblStylePr>
    <w:tblStylePr w:type="band1Vert">
      <w:tblPr/>
      <w:tcPr>
        <w:tcBorders>
          <w:top w:val="single" w:sz="8" w:space="0" w:color="47652D" w:themeColor="accent5"/>
          <w:left w:val="single" w:sz="8" w:space="0" w:color="47652D" w:themeColor="accent5"/>
          <w:bottom w:val="single" w:sz="8" w:space="0" w:color="47652D" w:themeColor="accent5"/>
          <w:right w:val="single" w:sz="8" w:space="0" w:color="47652D" w:themeColor="accent5"/>
        </w:tcBorders>
      </w:tcPr>
    </w:tblStylePr>
    <w:tblStylePr w:type="band1Horz">
      <w:tblPr/>
      <w:tcPr>
        <w:tcBorders>
          <w:top w:val="single" w:sz="8" w:space="0" w:color="47652D" w:themeColor="accent5"/>
          <w:left w:val="single" w:sz="8" w:space="0" w:color="47652D" w:themeColor="accent5"/>
          <w:bottom w:val="single" w:sz="8" w:space="0" w:color="47652D" w:themeColor="accent5"/>
          <w:right w:val="single" w:sz="8" w:space="0" w:color="47652D" w:themeColor="accent5"/>
        </w:tcBorders>
      </w:tcPr>
    </w:tblStylePr>
  </w:style>
  <w:style w:type="paragraph" w:customStyle="1" w:styleId="TableParagraph">
    <w:name w:val="Table Paragraph"/>
    <w:basedOn w:val="Normal"/>
    <w:uiPriority w:val="1"/>
    <w:qFormat/>
    <w:rsid w:val="00A8557C"/>
    <w:pPr>
      <w:widowControl w:val="0"/>
      <w:suppressAutoHyphens w:val="0"/>
      <w:spacing w:before="0" w:after="0" w:line="240" w:lineRule="auto"/>
    </w:pPr>
    <w:rPr>
      <w:rFonts w:eastAsia="Calibri"/>
    </w:rPr>
  </w:style>
  <w:style w:type="paragraph" w:customStyle="1" w:styleId="Titles">
    <w:name w:val="# Titles"/>
    <w:basedOn w:val="Normal"/>
    <w:next w:val="Normal"/>
    <w:rsid w:val="008E005D"/>
    <w:pPr>
      <w:suppressAutoHyphens w:val="0"/>
      <w:autoSpaceDE w:val="0"/>
      <w:autoSpaceDN w:val="0"/>
      <w:adjustRightInd w:val="0"/>
      <w:spacing w:before="0" w:after="0" w:line="240" w:lineRule="auto"/>
    </w:pPr>
    <w:rPr>
      <w:rFonts w:ascii="COFEMF+ComicSansMS" w:hAnsi="COFEMF+ComicSansMS"/>
      <w:sz w:val="24"/>
      <w:szCs w:val="24"/>
    </w:rPr>
  </w:style>
  <w:style w:type="paragraph" w:styleId="BodyTextIndent">
    <w:name w:val="Body Text Indent"/>
    <w:basedOn w:val="Normal"/>
    <w:link w:val="BodyTextIndentChar"/>
    <w:uiPriority w:val="99"/>
    <w:unhideWhenUsed/>
    <w:rsid w:val="00356A47"/>
    <w:pPr>
      <w:suppressAutoHyphens w:val="0"/>
      <w:spacing w:before="0" w:line="360" w:lineRule="auto"/>
      <w:ind w:left="360"/>
      <w:jc w:val="both"/>
    </w:pPr>
    <w:rPr>
      <w:rFonts w:ascii="Arial" w:hAnsi="Arial"/>
      <w:sz w:val="24"/>
      <w:szCs w:val="24"/>
    </w:rPr>
  </w:style>
  <w:style w:type="character" w:customStyle="1" w:styleId="BodyTextIndentChar">
    <w:name w:val="Body Text Indent Char"/>
    <w:basedOn w:val="DefaultParagraphFont"/>
    <w:link w:val="BodyTextIndent"/>
    <w:uiPriority w:val="99"/>
    <w:rsid w:val="00356A47"/>
    <w:rPr>
      <w:rFonts w:ascii="Arial" w:hAnsi="Arial"/>
    </w:rPr>
  </w:style>
  <w:style w:type="character" w:customStyle="1" w:styleId="ListParagraphChar">
    <w:name w:val="List Paragraph Char"/>
    <w:link w:val="ListParagraph"/>
    <w:rsid w:val="00B43C79"/>
    <w:rPr>
      <w:rFonts w:ascii="Calibri" w:hAnsi="Calibri"/>
      <w:sz w:val="22"/>
      <w:szCs w:val="22"/>
    </w:rPr>
  </w:style>
  <w:style w:type="paragraph" w:customStyle="1" w:styleId="answerlist">
    <w:name w:val="answerlist"/>
    <w:basedOn w:val="Normal"/>
    <w:rsid w:val="00577E2D"/>
    <w:pPr>
      <w:widowControl w:val="0"/>
      <w:tabs>
        <w:tab w:val="left" w:pos="720"/>
        <w:tab w:val="left" w:pos="1200"/>
        <w:tab w:val="left" w:pos="1680"/>
      </w:tabs>
      <w:autoSpaceDE w:val="0"/>
      <w:autoSpaceDN w:val="0"/>
      <w:adjustRightInd w:val="0"/>
      <w:spacing w:before="0" w:after="80" w:line="320" w:lineRule="atLeast"/>
      <w:ind w:left="720" w:hanging="360"/>
      <w:jc w:val="both"/>
      <w:textAlignment w:val="center"/>
    </w:pPr>
    <w:rPr>
      <w:rFonts w:ascii="StoneSans" w:eastAsia="Calibri" w:hAnsi="StoneSans" w:cs="StoneSans"/>
      <w:color w:val="000000"/>
      <w:sz w:val="23"/>
      <w:szCs w:val="23"/>
    </w:rPr>
  </w:style>
  <w:style w:type="paragraph" w:customStyle="1" w:styleId="answernoindent">
    <w:name w:val="answernoindent"/>
    <w:basedOn w:val="Normal"/>
    <w:rsid w:val="00577E2D"/>
    <w:pPr>
      <w:widowControl w:val="0"/>
      <w:tabs>
        <w:tab w:val="left" w:pos="480"/>
        <w:tab w:val="left" w:pos="960"/>
      </w:tabs>
      <w:autoSpaceDE w:val="0"/>
      <w:autoSpaceDN w:val="0"/>
      <w:adjustRightInd w:val="0"/>
      <w:spacing w:before="0" w:after="160" w:line="320" w:lineRule="atLeast"/>
      <w:jc w:val="both"/>
      <w:textAlignment w:val="center"/>
    </w:pPr>
    <w:rPr>
      <w:rFonts w:ascii="StoneSans" w:eastAsia="Calibri" w:hAnsi="StoneSans" w:cs="StoneSans"/>
      <w:color w:val="000000"/>
      <w:sz w:val="23"/>
      <w:szCs w:val="23"/>
    </w:rPr>
  </w:style>
  <w:style w:type="character" w:customStyle="1" w:styleId="NoSpacingChar">
    <w:name w:val="No Spacing Char"/>
    <w:link w:val="NoSpacing"/>
    <w:locked/>
    <w:rsid w:val="003F3972"/>
    <w:rPr>
      <w:rFonts w:ascii="Calibri" w:hAnsi="Calibri"/>
      <w:sz w:val="22"/>
      <w:szCs w:val="22"/>
    </w:rPr>
  </w:style>
  <w:style w:type="paragraph" w:customStyle="1" w:styleId="Methodology">
    <w:name w:val="Methodology"/>
    <w:link w:val="MethodologyChar"/>
    <w:rsid w:val="008D0FA5"/>
    <w:rPr>
      <w:rFonts w:ascii="Tahoma" w:hAnsi="Tahoma"/>
      <w:b/>
      <w:color w:val="000080"/>
      <w:sz w:val="22"/>
      <w:szCs w:val="22"/>
      <w:lang w:val="en-GB"/>
    </w:rPr>
  </w:style>
  <w:style w:type="character" w:customStyle="1" w:styleId="MethodologyChar">
    <w:name w:val="Methodology Char"/>
    <w:link w:val="Methodology"/>
    <w:locked/>
    <w:rsid w:val="008D0FA5"/>
    <w:rPr>
      <w:rFonts w:ascii="Tahoma" w:hAnsi="Tahoma"/>
      <w:b/>
      <w:color w:val="000080"/>
      <w:sz w:val="22"/>
      <w:szCs w:val="22"/>
      <w:lang w:val="en-GB"/>
    </w:rPr>
  </w:style>
  <w:style w:type="paragraph" w:customStyle="1" w:styleId="LastBullet">
    <w:name w:val="Last Bullet"/>
    <w:basedOn w:val="ListParagraph"/>
    <w:qFormat/>
    <w:rsid w:val="00DD2FA9"/>
    <w:pPr>
      <w:numPr>
        <w:numId w:val="10"/>
      </w:numPr>
      <w:suppressAutoHyphens w:val="0"/>
      <w:spacing w:after="240" w:line="240" w:lineRule="auto"/>
      <w:jc w:val="both"/>
    </w:pPr>
  </w:style>
  <w:style w:type="paragraph" w:customStyle="1" w:styleId="BodyTextLast">
    <w:name w:val="Body Text Last"/>
    <w:basedOn w:val="Normal"/>
    <w:qFormat/>
    <w:rsid w:val="00DF2253"/>
    <w:pPr>
      <w:spacing w:before="0" w:after="240" w:line="240" w:lineRule="auto"/>
    </w:pPr>
  </w:style>
  <w:style w:type="character" w:customStyle="1" w:styleId="CommentTextChar1">
    <w:name w:val="Comment Text Char1"/>
    <w:uiPriority w:val="99"/>
    <w:locked/>
    <w:rsid w:val="001076E7"/>
    <w:rPr>
      <w:rFonts w:ascii="ArialMT" w:hAnsi="ArialMT"/>
      <w:color w:val="000000"/>
    </w:rPr>
  </w:style>
  <w:style w:type="paragraph" w:customStyle="1" w:styleId="OddPageNumber">
    <w:name w:val="Odd Page Number"/>
    <w:basedOn w:val="Normal"/>
    <w:qFormat/>
    <w:rsid w:val="00B85C60"/>
    <w:pPr>
      <w:suppressAutoHyphens w:val="0"/>
    </w:pPr>
    <w:rPr>
      <w:sz w:val="18"/>
      <w:szCs w:val="18"/>
    </w:rPr>
  </w:style>
  <w:style w:type="character" w:customStyle="1" w:styleId="FootnoteTextChar2">
    <w:name w:val="Footnote Text Char2"/>
    <w:rsid w:val="00E54B07"/>
    <w:rPr>
      <w:rFonts w:ascii="Garamond" w:eastAsia="Times New Roman" w:hAnsi="Garamond"/>
      <w:color w:val="000000"/>
    </w:rPr>
  </w:style>
  <w:style w:type="character" w:customStyle="1" w:styleId="A5">
    <w:name w:val="A5"/>
    <w:rsid w:val="00E54B07"/>
    <w:rPr>
      <w:rFonts w:cs="Gill Sans MT Std Medium"/>
      <w:color w:val="000000"/>
      <w:sz w:val="18"/>
      <w:szCs w:val="18"/>
    </w:rPr>
  </w:style>
  <w:style w:type="paragraph" w:styleId="BodyTextIndent2">
    <w:name w:val="Body Text Indent 2"/>
    <w:basedOn w:val="Normal"/>
    <w:link w:val="BodyTextIndent2Char"/>
    <w:uiPriority w:val="99"/>
    <w:unhideWhenUsed/>
    <w:rsid w:val="00984944"/>
    <w:pPr>
      <w:spacing w:line="480" w:lineRule="auto"/>
      <w:ind w:left="360"/>
    </w:pPr>
  </w:style>
  <w:style w:type="character" w:customStyle="1" w:styleId="BodyTextIndent2Char">
    <w:name w:val="Body Text Indent 2 Char"/>
    <w:basedOn w:val="DefaultParagraphFont"/>
    <w:link w:val="BodyTextIndent2"/>
    <w:uiPriority w:val="99"/>
    <w:rsid w:val="00984944"/>
    <w:rPr>
      <w:rFonts w:ascii="Calibri" w:hAnsi="Calibri"/>
      <w:sz w:val="22"/>
      <w:szCs w:val="22"/>
    </w:rPr>
  </w:style>
  <w:style w:type="paragraph" w:styleId="Caption">
    <w:name w:val="caption"/>
    <w:basedOn w:val="Normal"/>
    <w:next w:val="Normal"/>
    <w:autoRedefine/>
    <w:uiPriority w:val="35"/>
    <w:qFormat/>
    <w:rsid w:val="00302964"/>
    <w:pPr>
      <w:keepNext/>
      <w:suppressAutoHyphens w:val="0"/>
      <w:spacing w:before="0" w:after="0" w:line="240" w:lineRule="auto"/>
    </w:pPr>
    <w:rPr>
      <w:rFonts w:ascii="Arial" w:eastAsia="MS Gothic" w:hAnsi="Arial"/>
      <w:b/>
      <w:bCs/>
      <w:sz w:val="20"/>
      <w:szCs w:val="21"/>
    </w:rPr>
  </w:style>
  <w:style w:type="character" w:customStyle="1" w:styleId="DefaultChar">
    <w:name w:val="Default Char"/>
    <w:basedOn w:val="DefaultParagraphFont"/>
    <w:link w:val="Default"/>
    <w:rsid w:val="00EC1A5A"/>
    <w:rPr>
      <w:rFonts w:ascii="Minion Pro" w:hAnsi="Minion Pro" w:cs="Minion Pro"/>
      <w:color w:val="000000"/>
    </w:rPr>
  </w:style>
  <w:style w:type="paragraph" w:customStyle="1" w:styleId="CGsmallgreensubhead">
    <w:name w:val="CG small green subhead"/>
    <w:basedOn w:val="Normal"/>
    <w:qFormat/>
    <w:rsid w:val="00B166E3"/>
    <w:pPr>
      <w:spacing w:before="240"/>
    </w:pPr>
    <w:rPr>
      <w:rFonts w:ascii="Cambria" w:eastAsia="Calibri" w:hAnsi="Cambria"/>
      <w:b/>
      <w:color w:val="008C9A"/>
      <w:sz w:val="28"/>
      <w:szCs w:val="28"/>
    </w:rPr>
  </w:style>
  <w:style w:type="paragraph" w:customStyle="1" w:styleId="CGtext">
    <w:name w:val="CG text"/>
    <w:basedOn w:val="Normal"/>
    <w:qFormat/>
    <w:rsid w:val="00660BA8"/>
    <w:pPr>
      <w:spacing w:before="0" w:line="271" w:lineRule="auto"/>
    </w:pPr>
    <w:rPr>
      <w:rFonts w:eastAsia="Calibri" w:cs="Calibri"/>
    </w:rPr>
  </w:style>
  <w:style w:type="paragraph" w:customStyle="1" w:styleId="CGheadlinetext">
    <w:name w:val="CG headline text"/>
    <w:basedOn w:val="CGsmallgreensubhead"/>
    <w:qFormat/>
    <w:rsid w:val="00D36F81"/>
    <w:pPr>
      <w:spacing w:after="240" w:line="240" w:lineRule="auto"/>
    </w:pPr>
    <w:rPr>
      <w:rFonts w:eastAsia="Century Gothic"/>
      <w:color w:val="14487E"/>
      <w:sz w:val="40"/>
      <w:szCs w:val="40"/>
    </w:rPr>
  </w:style>
  <w:style w:type="paragraph" w:customStyle="1" w:styleId="CGfootnote">
    <w:name w:val="CG footnote"/>
    <w:basedOn w:val="FootnoteText"/>
    <w:qFormat/>
    <w:rsid w:val="00660BA8"/>
    <w:pPr>
      <w:spacing w:before="0"/>
    </w:pPr>
    <w:rPr>
      <w:rFonts w:eastAsia="Calibri"/>
      <w:color w:val="auto"/>
      <w:spacing w:val="1"/>
      <w:sz w:val="16"/>
      <w:szCs w:val="16"/>
    </w:rPr>
  </w:style>
  <w:style w:type="paragraph" w:customStyle="1" w:styleId="CGacronyms">
    <w:name w:val="CG acronyms"/>
    <w:basedOn w:val="Normal"/>
    <w:qFormat/>
    <w:rsid w:val="00660BA8"/>
    <w:pPr>
      <w:spacing w:before="60" w:after="60" w:line="240" w:lineRule="auto"/>
    </w:pPr>
  </w:style>
  <w:style w:type="paragraph" w:customStyle="1" w:styleId="CGTOC1">
    <w:name w:val="CG TOC 1"/>
    <w:basedOn w:val="TOC1"/>
    <w:qFormat/>
    <w:rsid w:val="00BD7FA9"/>
    <w:pPr>
      <w:tabs>
        <w:tab w:val="right" w:leader="dot" w:pos="9350"/>
      </w:tabs>
      <w:spacing w:before="240" w:after="0"/>
    </w:pPr>
    <w:rPr>
      <w:noProof/>
      <w:lang w:val="fr-FR"/>
    </w:rPr>
  </w:style>
  <w:style w:type="paragraph" w:customStyle="1" w:styleId="CGTOC2">
    <w:name w:val="CG TOC 2"/>
    <w:basedOn w:val="TOC2"/>
    <w:qFormat/>
    <w:rsid w:val="00BD7FA9"/>
    <w:pPr>
      <w:tabs>
        <w:tab w:val="right" w:leader="dot" w:pos="9350"/>
      </w:tabs>
    </w:pPr>
    <w:rPr>
      <w:b/>
      <w:noProof/>
      <w:lang w:val="fr-FR"/>
    </w:rPr>
  </w:style>
  <w:style w:type="paragraph" w:customStyle="1" w:styleId="CGboldtext">
    <w:name w:val="CG bold text"/>
    <w:basedOn w:val="CGtext"/>
    <w:qFormat/>
    <w:rsid w:val="00E47823"/>
    <w:rPr>
      <w:rFonts w:cs="Arial"/>
      <w:b/>
      <w:bCs/>
      <w:color w:val="0070C0"/>
      <w:shd w:val="clear" w:color="auto" w:fill="FFFFFF"/>
    </w:rPr>
  </w:style>
  <w:style w:type="paragraph" w:customStyle="1" w:styleId="CGsmallboldboxheadlinecentered">
    <w:name w:val="CG small bold box headline centered"/>
    <w:basedOn w:val="CGtext"/>
    <w:qFormat/>
    <w:rsid w:val="00597A4A"/>
    <w:pPr>
      <w:framePr w:hSpace="141" w:wrap="around" w:vAnchor="text" w:hAnchor="margin" w:xAlign="center" w:y="91"/>
      <w:spacing w:before="240"/>
      <w:jc w:val="center"/>
    </w:pPr>
    <w:rPr>
      <w:b/>
      <w:sz w:val="24"/>
      <w:szCs w:val="24"/>
    </w:rPr>
  </w:style>
  <w:style w:type="paragraph" w:customStyle="1" w:styleId="CGbullettext">
    <w:name w:val="CG bullet text"/>
    <w:basedOn w:val="CGbullettextlast"/>
    <w:qFormat/>
    <w:rsid w:val="003D41A0"/>
    <w:pPr>
      <w:spacing w:after="60"/>
    </w:pPr>
  </w:style>
  <w:style w:type="paragraph" w:customStyle="1" w:styleId="CGbullettextlast">
    <w:name w:val="CG bullet text last"/>
    <w:basedOn w:val="CGtext"/>
    <w:qFormat/>
    <w:rsid w:val="00597A4A"/>
    <w:pPr>
      <w:numPr>
        <w:numId w:val="12"/>
      </w:numPr>
      <w:spacing w:after="240"/>
    </w:pPr>
  </w:style>
  <w:style w:type="paragraph" w:customStyle="1" w:styleId="CGtextbold">
    <w:name w:val="CG text bold"/>
    <w:basedOn w:val="CGtext"/>
    <w:qFormat/>
    <w:rsid w:val="00597A4A"/>
    <w:rPr>
      <w:b/>
    </w:rPr>
  </w:style>
  <w:style w:type="paragraph" w:customStyle="1" w:styleId="CGbulletlevel2">
    <w:name w:val="CG bullet level 2"/>
    <w:basedOn w:val="Normal"/>
    <w:qFormat/>
    <w:rsid w:val="00C73ECE"/>
    <w:pPr>
      <w:numPr>
        <w:numId w:val="13"/>
      </w:numPr>
      <w:spacing w:before="60" w:line="240" w:lineRule="auto"/>
      <w:ind w:left="1166" w:hanging="446"/>
    </w:pPr>
    <w:rPr>
      <w:rFonts w:cs="Angsana New"/>
      <w:szCs w:val="24"/>
    </w:rPr>
  </w:style>
  <w:style w:type="paragraph" w:customStyle="1" w:styleId="CGtableheadline">
    <w:name w:val="CG table headline"/>
    <w:basedOn w:val="tableheader"/>
    <w:qFormat/>
    <w:rsid w:val="008B1E4A"/>
    <w:pPr>
      <w:numPr>
        <w:numId w:val="0"/>
      </w:numPr>
      <w:spacing w:after="120"/>
    </w:pPr>
    <w:rPr>
      <w:rFonts w:cs="Calibri"/>
      <w:b/>
      <w:color w:val="FFFFFF" w:themeColor="background1"/>
      <w:sz w:val="20"/>
      <w:szCs w:val="20"/>
    </w:rPr>
  </w:style>
  <w:style w:type="paragraph" w:customStyle="1" w:styleId="CGtabletext">
    <w:name w:val="CG table text"/>
    <w:basedOn w:val="BodyText"/>
    <w:qFormat/>
    <w:rsid w:val="008B1E4A"/>
    <w:rPr>
      <w:rFonts w:cs="Calibri"/>
      <w:sz w:val="20"/>
      <w:szCs w:val="20"/>
    </w:rPr>
  </w:style>
  <w:style w:type="paragraph" w:customStyle="1" w:styleId="CGtablebullettext">
    <w:name w:val="CG table bullet text"/>
    <w:basedOn w:val="CGbulletlevel2"/>
    <w:qFormat/>
    <w:rsid w:val="008B1E4A"/>
    <w:pPr>
      <w:numPr>
        <w:numId w:val="14"/>
      </w:numPr>
      <w:ind w:left="389"/>
    </w:pPr>
    <w:rPr>
      <w:sz w:val="20"/>
      <w:szCs w:val="20"/>
    </w:rPr>
  </w:style>
  <w:style w:type="paragraph" w:customStyle="1" w:styleId="CGtablebullettextlevel2">
    <w:name w:val="CG table bullet text level 2"/>
    <w:basedOn w:val="CGtablebullettext"/>
    <w:qFormat/>
    <w:rsid w:val="00C053E0"/>
    <w:pPr>
      <w:numPr>
        <w:numId w:val="15"/>
      </w:numPr>
    </w:pPr>
  </w:style>
  <w:style w:type="paragraph" w:customStyle="1" w:styleId="CGchartwhitlecenteredtext">
    <w:name w:val="CG chart whitle centered text"/>
    <w:basedOn w:val="CGtextbold"/>
    <w:qFormat/>
    <w:rsid w:val="00A45A88"/>
    <w:pPr>
      <w:spacing w:line="240" w:lineRule="exact"/>
      <w:jc w:val="center"/>
    </w:pPr>
    <w:rPr>
      <w:color w:val="FFFFFF" w:themeColor="background1"/>
      <w:sz w:val="20"/>
      <w:szCs w:val="20"/>
    </w:rPr>
  </w:style>
  <w:style w:type="paragraph" w:customStyle="1" w:styleId="CGsmallbluesubhead">
    <w:name w:val="CG small blue subhead"/>
    <w:basedOn w:val="CGsmallgreensubhead"/>
    <w:qFormat/>
    <w:rsid w:val="00C678D2"/>
    <w:pPr>
      <w:spacing w:before="120"/>
    </w:pPr>
    <w:rPr>
      <w:color w:val="14487E"/>
      <w:sz w:val="24"/>
      <w:szCs w:val="24"/>
    </w:rPr>
  </w:style>
  <w:style w:type="paragraph" w:customStyle="1" w:styleId="CTtabletightbullet">
    <w:name w:val="CT table tight bullet"/>
    <w:basedOn w:val="CGtabletext"/>
    <w:qFormat/>
    <w:rsid w:val="005B7A38"/>
    <w:pPr>
      <w:numPr>
        <w:numId w:val="16"/>
      </w:numPr>
      <w:spacing w:after="0"/>
      <w:ind w:left="144" w:hanging="144"/>
    </w:pPr>
    <w:rPr>
      <w:sz w:val="16"/>
      <w:szCs w:val="16"/>
    </w:rPr>
  </w:style>
  <w:style w:type="paragraph" w:customStyle="1" w:styleId="CGtableheadlinesmall">
    <w:name w:val="CG table headline small"/>
    <w:basedOn w:val="CGtableheadline"/>
    <w:qFormat/>
    <w:rsid w:val="005B7A38"/>
    <w:rPr>
      <w:b w:val="0"/>
      <w:bCs w:val="0"/>
      <w:sz w:val="16"/>
      <w:szCs w:val="16"/>
    </w:rPr>
  </w:style>
  <w:style w:type="paragraph" w:customStyle="1" w:styleId="CGcenteredcallout">
    <w:name w:val="CG centered call out"/>
    <w:basedOn w:val="CGsmallgreensubhead"/>
    <w:qFormat/>
    <w:rsid w:val="00B14E8F"/>
    <w:pPr>
      <w:jc w:val="center"/>
    </w:pPr>
    <w:rPr>
      <w:sz w:val="32"/>
      <w:szCs w:val="32"/>
    </w:rPr>
  </w:style>
  <w:style w:type="paragraph" w:customStyle="1" w:styleId="CGsmallbluenumbersubhead">
    <w:name w:val="CG small blue number subhead"/>
    <w:basedOn w:val="CGsmallbluesubhead"/>
    <w:qFormat/>
    <w:rsid w:val="008522A2"/>
    <w:pPr>
      <w:numPr>
        <w:numId w:val="17"/>
      </w:numPr>
      <w:ind w:left="360"/>
    </w:pPr>
  </w:style>
  <w:style w:type="paragraph" w:customStyle="1" w:styleId="CGsubheadinbar">
    <w:name w:val="CG subhead in bar"/>
    <w:basedOn w:val="CGsmallgreensubhead"/>
    <w:qFormat/>
    <w:rsid w:val="00713BAF"/>
    <w:pPr>
      <w:pBdr>
        <w:bottom w:val="single" w:sz="4" w:space="1" w:color="auto"/>
      </w:pBdr>
      <w:shd w:val="clear" w:color="auto" w:fill="14487E"/>
      <w:jc w:val="center"/>
    </w:pPr>
    <w:rPr>
      <w:color w:val="FFFFFF" w:themeColor="background1"/>
    </w:rPr>
  </w:style>
  <w:style w:type="paragraph" w:customStyle="1" w:styleId="CGbulletlevel2last">
    <w:name w:val="CG bullet level 2 last"/>
    <w:basedOn w:val="CGbulletlevel2"/>
    <w:qFormat/>
    <w:rsid w:val="00C73ECE"/>
    <w:pPr>
      <w:spacing w:after="240"/>
    </w:pPr>
  </w:style>
  <w:style w:type="paragraph" w:customStyle="1" w:styleId="STextContentsHead">
    <w:name w:val="S Text Contents Head"/>
    <w:basedOn w:val="Heading1"/>
    <w:qFormat/>
    <w:rsid w:val="00565D9F"/>
    <w:pPr>
      <w:tabs>
        <w:tab w:val="left" w:pos="1440"/>
      </w:tabs>
      <w:suppressAutoHyphens w:val="0"/>
      <w:spacing w:before="120" w:after="120"/>
    </w:pPr>
  </w:style>
  <w:style w:type="paragraph" w:customStyle="1" w:styleId="SBoxHead">
    <w:name w:val="S Box Head"/>
    <w:basedOn w:val="SFNHead"/>
    <w:qFormat/>
    <w:rsid w:val="00565D9F"/>
    <w:rPr>
      <w:rFonts w:ascii="Arial Narrow" w:hAnsi="Arial Narrow"/>
      <w:caps/>
      <w:sz w:val="20"/>
      <w:szCs w:val="22"/>
    </w:rPr>
  </w:style>
  <w:style w:type="paragraph" w:customStyle="1" w:styleId="TableHeading">
    <w:name w:val="Table Heading"/>
    <w:basedOn w:val="Heading3"/>
    <w:rsid w:val="00565D9F"/>
    <w:pPr>
      <w:tabs>
        <w:tab w:val="left" w:pos="1440"/>
      </w:tabs>
      <w:autoSpaceDE/>
      <w:autoSpaceDN/>
      <w:adjustRightInd/>
      <w:spacing w:before="60" w:after="0" w:line="240" w:lineRule="auto"/>
      <w:jc w:val="center"/>
    </w:pPr>
    <w:rPr>
      <w:rFonts w:eastAsia="MS Gothic" w:cs="Times New Roman"/>
      <w:bCs/>
      <w:color w:val="47652D" w:themeColor="text2"/>
      <w:spacing w:val="-8"/>
      <w:kern w:val="32"/>
      <w:sz w:val="22"/>
      <w:szCs w:val="24"/>
      <w:lang w:val="fr-FR" w:bidi="en-US"/>
    </w:rPr>
  </w:style>
  <w:style w:type="paragraph" w:styleId="TOCHeading">
    <w:name w:val="TOC Heading"/>
    <w:basedOn w:val="Heading1"/>
    <w:next w:val="Normal"/>
    <w:uiPriority w:val="39"/>
    <w:unhideWhenUsed/>
    <w:qFormat/>
    <w:rsid w:val="00565D9F"/>
    <w:pPr>
      <w:suppressAutoHyphens w:val="0"/>
      <w:spacing w:before="480" w:after="0"/>
      <w:outlineLvl w:val="9"/>
    </w:pPr>
    <w:rPr>
      <w:rFonts w:eastAsiaTheme="majorEastAsia" w:cstheme="majorBidi"/>
      <w:caps w:val="0"/>
      <w:noProof w:val="0"/>
      <w:color w:val="6C722E" w:themeColor="accent1" w:themeShade="BF"/>
      <w:spacing w:val="0"/>
      <w:kern w:val="0"/>
      <w:sz w:val="28"/>
      <w:szCs w:val="28"/>
    </w:rPr>
  </w:style>
  <w:style w:type="character" w:styleId="Strong">
    <w:name w:val="Strong"/>
    <w:basedOn w:val="DefaultParagraphFont"/>
    <w:uiPriority w:val="22"/>
    <w:qFormat/>
    <w:rsid w:val="00565D9F"/>
    <w:rPr>
      <w:b/>
      <w:bCs/>
    </w:rPr>
  </w:style>
  <w:style w:type="paragraph" w:styleId="Salutation">
    <w:name w:val="Salutation"/>
    <w:basedOn w:val="Normal"/>
    <w:next w:val="Normal"/>
    <w:link w:val="SalutationChar"/>
    <w:uiPriority w:val="99"/>
    <w:unhideWhenUsed/>
    <w:rsid w:val="00565D9F"/>
    <w:pPr>
      <w:suppressAutoHyphens w:val="0"/>
    </w:pPr>
  </w:style>
  <w:style w:type="character" w:customStyle="1" w:styleId="SalutationChar">
    <w:name w:val="Salutation Char"/>
    <w:basedOn w:val="DefaultParagraphFont"/>
    <w:link w:val="Salutation"/>
    <w:uiPriority w:val="99"/>
    <w:rsid w:val="00565D9F"/>
    <w:rPr>
      <w:rFonts w:ascii="Calibri" w:hAnsi="Calibri"/>
      <w:sz w:val="22"/>
      <w:szCs w:val="22"/>
    </w:rPr>
  </w:style>
  <w:style w:type="paragraph" w:styleId="ListNumber">
    <w:name w:val="List Number"/>
    <w:basedOn w:val="Normal"/>
    <w:uiPriority w:val="99"/>
    <w:unhideWhenUsed/>
    <w:rsid w:val="00565D9F"/>
    <w:pPr>
      <w:numPr>
        <w:numId w:val="18"/>
      </w:numPr>
      <w:suppressAutoHyphens w:val="0"/>
      <w:contextualSpacing/>
    </w:pPr>
  </w:style>
  <w:style w:type="character" w:styleId="IntenseEmphasis">
    <w:name w:val="Intense Emphasis"/>
    <w:basedOn w:val="DefaultParagraphFont"/>
    <w:uiPriority w:val="21"/>
    <w:qFormat/>
    <w:rsid w:val="00565D9F"/>
    <w:rPr>
      <w:b/>
      <w:bCs/>
      <w:i/>
      <w:iCs/>
      <w:color w:val="91993E" w:themeColor="accent1"/>
    </w:rPr>
  </w:style>
  <w:style w:type="paragraph" w:customStyle="1" w:styleId="EvenPageNumber">
    <w:name w:val="Even Page Number"/>
    <w:basedOn w:val="Normal"/>
    <w:qFormat/>
    <w:rsid w:val="00565D9F"/>
    <w:pPr>
      <w:suppressAutoHyphens w:val="0"/>
      <w:jc w:val="right"/>
    </w:pPr>
    <w:rPr>
      <w:sz w:val="18"/>
    </w:rPr>
  </w:style>
  <w:style w:type="paragraph" w:customStyle="1" w:styleId="CGtablebluesubhead">
    <w:name w:val="CG table blue subhead"/>
    <w:basedOn w:val="Normal"/>
    <w:qFormat/>
    <w:rsid w:val="00675BFF"/>
    <w:pPr>
      <w:framePr w:hSpace="180" w:wrap="around" w:vAnchor="text" w:hAnchor="text" w:y="18"/>
      <w:spacing w:before="0" w:after="0" w:line="240" w:lineRule="auto"/>
      <w:jc w:val="center"/>
    </w:pPr>
    <w:rPr>
      <w:b/>
      <w:color w:val="14487E"/>
    </w:rPr>
  </w:style>
  <w:style w:type="paragraph" w:customStyle="1" w:styleId="CGlargeheadline">
    <w:name w:val="CG large headline"/>
    <w:basedOn w:val="CGheadlinetext"/>
    <w:rsid w:val="00C044A9"/>
    <w:rPr>
      <w:sz w:val="44"/>
      <w:szCs w:val="44"/>
    </w:rPr>
  </w:style>
  <w:style w:type="paragraph" w:customStyle="1" w:styleId="CGheadline2text">
    <w:name w:val="CG headline 2 text"/>
    <w:basedOn w:val="CGheadlinetext"/>
    <w:qFormat/>
    <w:rsid w:val="00774E58"/>
    <w:pPr>
      <w:spacing w:before="360" w:after="0"/>
    </w:pPr>
    <w:rPr>
      <w:sz w:val="30"/>
      <w:szCs w:val="30"/>
    </w:rPr>
  </w:style>
  <w:style w:type="paragraph" w:customStyle="1" w:styleId="CGheadlineNOTE">
    <w:name w:val="CG headline NOTE"/>
    <w:basedOn w:val="CGheadline2text"/>
    <w:qFormat/>
    <w:rsid w:val="00462EF1"/>
    <w:pPr>
      <w:shd w:val="clear" w:color="auto" w:fill="008C9A"/>
      <w:spacing w:after="240"/>
    </w:pPr>
    <w:rPr>
      <w:rFonts w:cs="Arial"/>
      <w:color w:val="FFFFFF" w:themeColor="background1"/>
      <w:sz w:val="28"/>
      <w:szCs w:val="28"/>
    </w:rPr>
  </w:style>
  <w:style w:type="paragraph" w:customStyle="1" w:styleId="DP-Appendizlevel2numberlist">
    <w:name w:val="DP-Appendiz level 2 number list"/>
    <w:basedOn w:val="Normal"/>
    <w:rsid w:val="00B50C95"/>
    <w:pPr>
      <w:numPr>
        <w:numId w:val="46"/>
      </w:numPr>
    </w:pPr>
  </w:style>
  <w:style w:type="character" w:customStyle="1" w:styleId="hps">
    <w:name w:val="hps"/>
    <w:basedOn w:val="DefaultParagraphFont"/>
    <w:rsid w:val="00A23EC0"/>
  </w:style>
  <w:style w:type="character" w:customStyle="1" w:styleId="atn">
    <w:name w:val="atn"/>
    <w:basedOn w:val="DefaultParagraphFont"/>
    <w:rsid w:val="00A23EC0"/>
  </w:style>
  <w:style w:type="paragraph" w:customStyle="1" w:styleId="Tabletext0">
    <w:name w:val="Table text"/>
    <w:basedOn w:val="BodyText"/>
    <w:uiPriority w:val="99"/>
    <w:rsid w:val="00A23EC0"/>
    <w:pPr>
      <w:suppressAutoHyphens w:val="0"/>
      <w:spacing w:before="0" w:after="0"/>
    </w:pPr>
    <w:rPr>
      <w:sz w:val="22"/>
      <w:lang w:val="fr-FR"/>
    </w:rPr>
  </w:style>
  <w:style w:type="paragraph" w:customStyle="1" w:styleId="DP-boldlettersubhead">
    <w:name w:val="DP-bold letter subhead"/>
    <w:basedOn w:val="Normal"/>
    <w:rsid w:val="009F35F6"/>
    <w:pPr>
      <w:numPr>
        <w:numId w:val="4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semiHidden="0" w:unhideWhenUsed="0" w:qFormat="1"/>
    <w:lsdException w:name="heading 7" w:uiPriority="9" w:qFormat="1"/>
    <w:lsdException w:name="heading 8" w:semiHidden="0" w:unhideWhenUsed="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page number" w:unhideWhenUsed="0"/>
    <w:lsdException w:name="Title" w:semiHidden="0" w:unhideWhenUsed="0" w:qFormat="1"/>
    <w:lsdException w:name="Default Paragraph Font" w:uiPriority="1" w:unhideWhenUsed="0"/>
    <w:lsdException w:name="Body Text" w:uiPriority="1" w:unhideWhenUsed="0" w:qFormat="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annotation subject" w:unhideWhenUsed="0"/>
    <w:lsdException w:name="Balloon Text" w:unhideWhenUsed="0"/>
    <w:lsdException w:name="Table Grid" w:semiHidden="0" w:uiPriority="39" w:unhideWhenUsed="0"/>
    <w:lsdException w:name="Placeholder Text" w:unhideWhenUsed="0"/>
    <w:lsdException w:name="No Spacing"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FA9"/>
    <w:pPr>
      <w:suppressAutoHyphens/>
      <w:spacing w:before="120" w:after="120" w:line="276" w:lineRule="auto"/>
    </w:pPr>
    <w:rPr>
      <w:rFonts w:ascii="Calibri" w:hAnsi="Calibri"/>
      <w:sz w:val="22"/>
      <w:szCs w:val="22"/>
    </w:rPr>
  </w:style>
  <w:style w:type="paragraph" w:styleId="Heading1">
    <w:name w:val="heading 1"/>
    <w:aliases w:val="S Heading 1,Heading 1 Docs"/>
    <w:basedOn w:val="Normal"/>
    <w:next w:val="Normal"/>
    <w:link w:val="Heading1Char"/>
    <w:autoRedefine/>
    <w:uiPriority w:val="9"/>
    <w:qFormat/>
    <w:rsid w:val="0073000E"/>
    <w:pPr>
      <w:keepNext/>
      <w:keepLines/>
      <w:spacing w:before="240" w:after="240" w:line="240" w:lineRule="auto"/>
      <w:outlineLvl w:val="0"/>
    </w:pPr>
    <w:rPr>
      <w:rFonts w:asciiTheme="majorHAnsi" w:eastAsia="MS Gothic" w:hAnsiTheme="majorHAnsi"/>
      <w:b/>
      <w:bCs/>
      <w:caps/>
      <w:noProof/>
      <w:color w:val="0070C0"/>
      <w:spacing w:val="-8"/>
      <w:kern w:val="32"/>
      <w:sz w:val="32"/>
      <w:szCs w:val="32"/>
    </w:rPr>
  </w:style>
  <w:style w:type="paragraph" w:styleId="Heading2">
    <w:name w:val="heading 2"/>
    <w:basedOn w:val="Normal"/>
    <w:next w:val="Normal"/>
    <w:link w:val="Heading2Char"/>
    <w:autoRedefine/>
    <w:uiPriority w:val="9"/>
    <w:qFormat/>
    <w:rsid w:val="00ED60F4"/>
    <w:pPr>
      <w:spacing w:before="0"/>
      <w:ind w:left="360"/>
      <w:outlineLvl w:val="1"/>
    </w:pPr>
    <w:rPr>
      <w:rFonts w:asciiTheme="majorHAnsi" w:hAnsiTheme="majorHAnsi"/>
      <w:b/>
      <w:color w:val="0070C0"/>
      <w:sz w:val="28"/>
      <w:szCs w:val="28"/>
    </w:rPr>
  </w:style>
  <w:style w:type="paragraph" w:styleId="Heading3">
    <w:name w:val="heading 3"/>
    <w:basedOn w:val="SText"/>
    <w:next w:val="Normal"/>
    <w:link w:val="Heading3Char"/>
    <w:uiPriority w:val="9"/>
    <w:qFormat/>
    <w:rsid w:val="0067051C"/>
    <w:pPr>
      <w:keepNext/>
      <w:keepLines/>
      <w:outlineLvl w:val="2"/>
    </w:pPr>
    <w:rPr>
      <w:rFonts w:asciiTheme="majorHAnsi" w:hAnsiTheme="majorHAnsi"/>
      <w:b/>
      <w:sz w:val="28"/>
      <w:szCs w:val="22"/>
    </w:rPr>
  </w:style>
  <w:style w:type="paragraph" w:styleId="Heading4">
    <w:name w:val="heading 4"/>
    <w:basedOn w:val="Normal"/>
    <w:next w:val="Normal"/>
    <w:link w:val="Heading4Char"/>
    <w:uiPriority w:val="9"/>
    <w:qFormat/>
    <w:rsid w:val="0068528F"/>
    <w:pPr>
      <w:keepNext/>
      <w:spacing w:after="60"/>
      <w:outlineLvl w:val="3"/>
    </w:pPr>
    <w:rPr>
      <w:rFonts w:asciiTheme="majorHAnsi" w:eastAsia="MS Mincho" w:hAnsiTheme="majorHAnsi"/>
      <w:bCs/>
      <w:sz w:val="24"/>
      <w:szCs w:val="28"/>
    </w:rPr>
  </w:style>
  <w:style w:type="paragraph" w:styleId="Heading5">
    <w:name w:val="heading 5"/>
    <w:basedOn w:val="Normal"/>
    <w:next w:val="Normal"/>
    <w:link w:val="Heading5Char"/>
    <w:uiPriority w:val="9"/>
    <w:qFormat/>
    <w:rsid w:val="00D41C34"/>
    <w:pPr>
      <w:spacing w:before="240" w:after="60"/>
      <w:outlineLvl w:val="4"/>
    </w:pPr>
    <w:rPr>
      <w:rFonts w:ascii="Cambria" w:eastAsia="MS Mincho" w:hAnsi="Cambria"/>
      <w:b/>
      <w:bCs/>
      <w:i/>
      <w:iCs/>
      <w:sz w:val="26"/>
      <w:szCs w:val="26"/>
    </w:rPr>
  </w:style>
  <w:style w:type="paragraph" w:styleId="Heading6">
    <w:name w:val="heading 6"/>
    <w:basedOn w:val="Normal"/>
    <w:next w:val="Normal"/>
    <w:link w:val="Heading6Char"/>
    <w:uiPriority w:val="99"/>
    <w:qFormat/>
    <w:rsid w:val="00D41C34"/>
    <w:pPr>
      <w:spacing w:before="240" w:after="60"/>
      <w:outlineLvl w:val="5"/>
    </w:pPr>
    <w:rPr>
      <w:b/>
      <w:bCs/>
    </w:rPr>
  </w:style>
  <w:style w:type="paragraph" w:styleId="Heading8">
    <w:name w:val="heading 8"/>
    <w:basedOn w:val="Normal"/>
    <w:next w:val="Normal"/>
    <w:link w:val="Heading8Char"/>
    <w:uiPriority w:val="99"/>
    <w:qFormat/>
    <w:rsid w:val="00D41C3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D41C34"/>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1D7ADA"/>
    <w:rPr>
      <w:rFonts w:ascii="Lucida Grande" w:hAnsi="Lucida Grande"/>
      <w:sz w:val="18"/>
      <w:szCs w:val="18"/>
    </w:rPr>
  </w:style>
  <w:style w:type="character" w:customStyle="1" w:styleId="BalloonTextChar0">
    <w:name w:val="Balloon Text Char"/>
    <w:basedOn w:val="DefaultParagraphFont"/>
    <w:uiPriority w:val="99"/>
    <w:semiHidden/>
    <w:rsid w:val="004B0F06"/>
    <w:rPr>
      <w:rFonts w:ascii="Lucida Grande" w:hAnsi="Lucida Grande"/>
      <w:sz w:val="18"/>
      <w:szCs w:val="18"/>
    </w:rPr>
  </w:style>
  <w:style w:type="character" w:customStyle="1" w:styleId="Heading1Char">
    <w:name w:val="Heading 1 Char"/>
    <w:aliases w:val="S Heading 1 Char,Heading 1 Docs Char"/>
    <w:link w:val="Heading1"/>
    <w:uiPriority w:val="9"/>
    <w:rsid w:val="0073000E"/>
    <w:rPr>
      <w:rFonts w:asciiTheme="majorHAnsi" w:eastAsia="MS Gothic" w:hAnsiTheme="majorHAnsi"/>
      <w:b/>
      <w:bCs/>
      <w:caps/>
      <w:noProof/>
      <w:color w:val="0070C0"/>
      <w:spacing w:val="-8"/>
      <w:kern w:val="32"/>
      <w:sz w:val="32"/>
      <w:szCs w:val="32"/>
    </w:rPr>
  </w:style>
  <w:style w:type="character" w:customStyle="1" w:styleId="Heading2Char">
    <w:name w:val="Heading 2 Char"/>
    <w:link w:val="Heading2"/>
    <w:uiPriority w:val="9"/>
    <w:rsid w:val="00ED60F4"/>
    <w:rPr>
      <w:rFonts w:asciiTheme="majorHAnsi" w:hAnsiTheme="majorHAnsi"/>
      <w:b/>
      <w:color w:val="0070C0"/>
      <w:sz w:val="28"/>
      <w:szCs w:val="28"/>
    </w:rPr>
  </w:style>
  <w:style w:type="character" w:customStyle="1" w:styleId="Heading4Char">
    <w:name w:val="Heading 4 Char"/>
    <w:link w:val="Heading4"/>
    <w:uiPriority w:val="9"/>
    <w:rsid w:val="0068528F"/>
    <w:rPr>
      <w:rFonts w:asciiTheme="majorHAnsi" w:eastAsia="MS Mincho" w:hAnsiTheme="majorHAnsi"/>
      <w:bCs/>
      <w:sz w:val="24"/>
      <w:szCs w:val="28"/>
    </w:rPr>
  </w:style>
  <w:style w:type="character" w:customStyle="1" w:styleId="Heading6Char">
    <w:name w:val="Heading 6 Char"/>
    <w:link w:val="Heading6"/>
    <w:uiPriority w:val="99"/>
    <w:rsid w:val="005C47FF"/>
    <w:rPr>
      <w:rFonts w:ascii="Calibri" w:hAnsi="Calibri"/>
      <w:b/>
      <w:bCs/>
      <w:sz w:val="22"/>
      <w:szCs w:val="22"/>
    </w:rPr>
  </w:style>
  <w:style w:type="character" w:customStyle="1" w:styleId="Heading8Char">
    <w:name w:val="Heading 8 Char"/>
    <w:link w:val="Heading8"/>
    <w:uiPriority w:val="99"/>
    <w:rsid w:val="005C47FF"/>
    <w:rPr>
      <w:rFonts w:ascii="Calibri" w:hAnsi="Calibri"/>
      <w:i/>
      <w:iCs/>
      <w:sz w:val="22"/>
      <w:szCs w:val="22"/>
    </w:rPr>
  </w:style>
  <w:style w:type="paragraph" w:styleId="Subtitle">
    <w:name w:val="Subtitle"/>
    <w:aliases w:val="Char Char7"/>
    <w:basedOn w:val="Normal"/>
    <w:link w:val="SubtitleChar"/>
    <w:qFormat/>
    <w:rsid w:val="00D41C34"/>
    <w:pPr>
      <w:numPr>
        <w:numId w:val="2"/>
      </w:numPr>
      <w:spacing w:after="60" w:line="240" w:lineRule="auto"/>
    </w:pPr>
    <w:rPr>
      <w:rFonts w:cs="Angsana New"/>
      <w:szCs w:val="24"/>
    </w:rPr>
  </w:style>
  <w:style w:type="character" w:customStyle="1" w:styleId="SubtitleChar">
    <w:name w:val="Subtitle Char"/>
    <w:aliases w:val="Char Char7 Char"/>
    <w:link w:val="Subtitle"/>
    <w:rsid w:val="005C47FF"/>
    <w:rPr>
      <w:rFonts w:ascii="Calibri" w:hAnsi="Calibri" w:cs="Angsana New"/>
      <w:sz w:val="22"/>
    </w:rPr>
  </w:style>
  <w:style w:type="paragraph" w:customStyle="1" w:styleId="CharChar3">
    <w:name w:val="Char Char3"/>
    <w:basedOn w:val="Subtitle"/>
    <w:uiPriority w:val="99"/>
    <w:rsid w:val="00D41C34"/>
    <w:pPr>
      <w:tabs>
        <w:tab w:val="left" w:pos="2016"/>
      </w:tabs>
      <w:ind w:left="2016" w:hanging="2016"/>
    </w:pPr>
    <w:rPr>
      <w:sz w:val="24"/>
    </w:rPr>
  </w:style>
  <w:style w:type="paragraph" w:styleId="BodyText">
    <w:name w:val="Body Text"/>
    <w:basedOn w:val="Normal"/>
    <w:link w:val="BodyTextChar"/>
    <w:uiPriority w:val="1"/>
    <w:qFormat/>
    <w:rsid w:val="00D41C34"/>
    <w:pPr>
      <w:spacing w:line="240" w:lineRule="auto"/>
    </w:pPr>
    <w:rPr>
      <w:sz w:val="24"/>
      <w:szCs w:val="24"/>
    </w:rPr>
  </w:style>
  <w:style w:type="character" w:customStyle="1" w:styleId="BodyTextChar">
    <w:name w:val="Body Text Char"/>
    <w:link w:val="BodyText"/>
    <w:uiPriority w:val="1"/>
    <w:rsid w:val="005C47FF"/>
    <w:rPr>
      <w:rFonts w:ascii="Calibri" w:hAnsi="Calibri"/>
      <w:sz w:val="24"/>
      <w:szCs w:val="24"/>
    </w:rPr>
  </w:style>
  <w:style w:type="paragraph" w:customStyle="1" w:styleId="CharChar1">
    <w:name w:val="Char Char1"/>
    <w:basedOn w:val="BodyText"/>
    <w:uiPriority w:val="99"/>
    <w:rsid w:val="00D41C34"/>
    <w:rPr>
      <w:b/>
    </w:rPr>
  </w:style>
  <w:style w:type="paragraph" w:customStyle="1" w:styleId="CharChar">
    <w:name w:val="Char Char"/>
    <w:basedOn w:val="Normal"/>
    <w:uiPriority w:val="99"/>
    <w:rsid w:val="00D41C34"/>
    <w:pPr>
      <w:spacing w:after="60"/>
    </w:pPr>
    <w:rPr>
      <w:rFonts w:cs="Angsana New"/>
    </w:rPr>
  </w:style>
  <w:style w:type="paragraph" w:customStyle="1" w:styleId="handoutheading">
    <w:name w:val="handout heading"/>
    <w:basedOn w:val="BodyText"/>
    <w:uiPriority w:val="99"/>
    <w:rsid w:val="00D41C34"/>
    <w:pPr>
      <w:jc w:val="center"/>
    </w:pPr>
    <w:rPr>
      <w:rFonts w:ascii="Arial" w:hAnsi="Arial"/>
      <w:b/>
      <w:sz w:val="32"/>
    </w:rPr>
  </w:style>
  <w:style w:type="paragraph" w:customStyle="1" w:styleId="MainTitle">
    <w:name w:val="Main Title"/>
    <w:basedOn w:val="Subtitle"/>
    <w:uiPriority w:val="99"/>
    <w:rsid w:val="00D41C34"/>
    <w:pPr>
      <w:keepNext/>
      <w:numPr>
        <w:numId w:val="0"/>
      </w:numPr>
      <w:spacing w:before="60" w:after="120"/>
      <w:outlineLvl w:val="1"/>
    </w:pPr>
    <w:rPr>
      <w:rFonts w:cs="Times New Roman"/>
      <w:caps/>
      <w:color w:val="008080"/>
      <w:sz w:val="24"/>
    </w:rPr>
  </w:style>
  <w:style w:type="paragraph" w:customStyle="1" w:styleId="Message">
    <w:name w:val="Message"/>
    <w:basedOn w:val="Normal"/>
    <w:uiPriority w:val="99"/>
    <w:rsid w:val="00D41C34"/>
    <w:pPr>
      <w:spacing w:line="240" w:lineRule="auto"/>
    </w:pPr>
    <w:rPr>
      <w:rFonts w:cs="Angsana New"/>
      <w:b/>
      <w:color w:val="000080"/>
      <w:sz w:val="24"/>
      <w:szCs w:val="24"/>
    </w:rPr>
  </w:style>
  <w:style w:type="paragraph" w:customStyle="1" w:styleId="sub-subhead">
    <w:name w:val="sub-sub head"/>
    <w:basedOn w:val="Normal"/>
    <w:uiPriority w:val="99"/>
    <w:rsid w:val="00D41C34"/>
    <w:pPr>
      <w:tabs>
        <w:tab w:val="left" w:pos="540"/>
        <w:tab w:val="left" w:pos="1800"/>
        <w:tab w:val="left" w:pos="2700"/>
        <w:tab w:val="left" w:pos="2880"/>
      </w:tabs>
    </w:pPr>
    <w:rPr>
      <w:rFonts w:ascii="Calibri Bold Italic" w:hAnsi="Calibri Bold Italic"/>
      <w:b/>
    </w:rPr>
  </w:style>
  <w:style w:type="paragraph" w:customStyle="1" w:styleId="tableheader">
    <w:name w:val="table header"/>
    <w:basedOn w:val="Subtitle"/>
    <w:uiPriority w:val="99"/>
    <w:rsid w:val="00A1292D"/>
    <w:pPr>
      <w:jc w:val="center"/>
    </w:pPr>
    <w:rPr>
      <w:bCs/>
      <w:iCs/>
      <w:caps/>
      <w:szCs w:val="28"/>
    </w:rPr>
  </w:style>
  <w:style w:type="paragraph" w:customStyle="1" w:styleId="tablesubhead">
    <w:name w:val="table subhead"/>
    <w:basedOn w:val="ColumnHeader"/>
    <w:uiPriority w:val="99"/>
    <w:rsid w:val="00D41C34"/>
    <w:pPr>
      <w:framePr w:wrap="around"/>
    </w:pPr>
    <w:rPr>
      <w:caps w:val="0"/>
    </w:rPr>
  </w:style>
  <w:style w:type="paragraph" w:customStyle="1" w:styleId="tablesubheadleft">
    <w:name w:val="table subhead left"/>
    <w:basedOn w:val="tablesubhead"/>
    <w:uiPriority w:val="99"/>
    <w:rsid w:val="00D41C34"/>
    <w:pPr>
      <w:framePr w:wrap="around"/>
      <w:jc w:val="left"/>
    </w:pPr>
    <w:rPr>
      <w:bCs/>
    </w:rPr>
  </w:style>
  <w:style w:type="paragraph" w:styleId="Revision">
    <w:name w:val="Revision"/>
    <w:hidden/>
    <w:uiPriority w:val="99"/>
    <w:semiHidden/>
    <w:rsid w:val="00A1292D"/>
  </w:style>
  <w:style w:type="paragraph" w:styleId="Header">
    <w:name w:val="header"/>
    <w:basedOn w:val="Normal"/>
    <w:link w:val="HeaderChar"/>
    <w:uiPriority w:val="99"/>
    <w:unhideWhenUsed/>
    <w:rsid w:val="00D41C34"/>
    <w:pPr>
      <w:tabs>
        <w:tab w:val="center" w:pos="4680"/>
        <w:tab w:val="right" w:pos="9360"/>
      </w:tabs>
    </w:pPr>
  </w:style>
  <w:style w:type="character" w:customStyle="1" w:styleId="HeaderChar">
    <w:name w:val="Header Char"/>
    <w:link w:val="Header"/>
    <w:uiPriority w:val="99"/>
    <w:rsid w:val="005C47FF"/>
    <w:rPr>
      <w:rFonts w:ascii="Calibri" w:hAnsi="Calibri"/>
      <w:sz w:val="22"/>
      <w:szCs w:val="22"/>
    </w:rPr>
  </w:style>
  <w:style w:type="paragraph" w:customStyle="1" w:styleId="tabletext">
    <w:name w:val="table text"/>
    <w:basedOn w:val="BodyText"/>
    <w:uiPriority w:val="99"/>
    <w:rsid w:val="00D41C34"/>
    <w:pPr>
      <w:spacing w:after="40"/>
    </w:pPr>
  </w:style>
  <w:style w:type="paragraph" w:styleId="Footer">
    <w:name w:val="footer"/>
    <w:basedOn w:val="Normal"/>
    <w:link w:val="FooterChar"/>
    <w:uiPriority w:val="99"/>
    <w:rsid w:val="008B694C"/>
    <w:pPr>
      <w:keepNext/>
      <w:spacing w:before="60" w:after="0"/>
      <w:jc w:val="right"/>
      <w:outlineLvl w:val="1"/>
    </w:pPr>
    <w:rPr>
      <w:rFonts w:ascii="Gill Sans Std" w:hAnsi="Gill Sans Std"/>
      <w:caps/>
      <w:sz w:val="18"/>
      <w:szCs w:val="18"/>
    </w:rPr>
  </w:style>
  <w:style w:type="character" w:customStyle="1" w:styleId="FooterChar">
    <w:name w:val="Footer Char"/>
    <w:link w:val="Footer"/>
    <w:uiPriority w:val="99"/>
    <w:rsid w:val="008B694C"/>
    <w:rPr>
      <w:rFonts w:ascii="Gill Sans Std" w:hAnsi="Gill Sans Std"/>
      <w:caps/>
      <w:sz w:val="18"/>
      <w:szCs w:val="18"/>
    </w:rPr>
  </w:style>
  <w:style w:type="character" w:styleId="PageNumber">
    <w:name w:val="page number"/>
    <w:uiPriority w:val="99"/>
    <w:rsid w:val="00D41C34"/>
    <w:rPr>
      <w:rFonts w:cs="Times New Roman"/>
    </w:rPr>
  </w:style>
  <w:style w:type="character" w:customStyle="1" w:styleId="BalloonTextChar1">
    <w:name w:val="Balloon Text Char1"/>
    <w:link w:val="BalloonText"/>
    <w:uiPriority w:val="99"/>
    <w:semiHidden/>
    <w:rsid w:val="005C47FF"/>
    <w:rPr>
      <w:rFonts w:ascii="Tahoma" w:hAnsi="Tahoma" w:cs="Tahoma"/>
      <w:sz w:val="16"/>
      <w:szCs w:val="16"/>
    </w:rPr>
  </w:style>
  <w:style w:type="character" w:styleId="CommentReference">
    <w:name w:val="annotation reference"/>
    <w:uiPriority w:val="99"/>
    <w:unhideWhenUsed/>
    <w:rsid w:val="00D41C34"/>
    <w:rPr>
      <w:sz w:val="16"/>
    </w:rPr>
  </w:style>
  <w:style w:type="paragraph" w:styleId="CommentText">
    <w:name w:val="annotation text"/>
    <w:basedOn w:val="Normal"/>
    <w:link w:val="CommentTextChar"/>
    <w:uiPriority w:val="99"/>
    <w:rsid w:val="00D41C34"/>
    <w:rPr>
      <w:sz w:val="20"/>
      <w:szCs w:val="20"/>
    </w:rPr>
  </w:style>
  <w:style w:type="character" w:customStyle="1" w:styleId="CommentTextChar">
    <w:name w:val="Comment Text Char"/>
    <w:link w:val="CommentText"/>
    <w:uiPriority w:val="99"/>
    <w:rsid w:val="005C47FF"/>
    <w:rPr>
      <w:rFonts w:ascii="Calibri" w:hAnsi="Calibri"/>
    </w:rPr>
  </w:style>
  <w:style w:type="paragraph" w:styleId="CommentSubject">
    <w:name w:val="annotation subject"/>
    <w:basedOn w:val="CommentText"/>
    <w:next w:val="CommentText"/>
    <w:link w:val="CommentSubjectChar"/>
    <w:uiPriority w:val="99"/>
    <w:semiHidden/>
    <w:unhideWhenUsed/>
    <w:rsid w:val="00D41C34"/>
    <w:rPr>
      <w:b/>
      <w:bCs/>
    </w:rPr>
  </w:style>
  <w:style w:type="character" w:customStyle="1" w:styleId="CommentSubjectChar">
    <w:name w:val="Comment Subject Char"/>
    <w:link w:val="CommentSubject"/>
    <w:uiPriority w:val="99"/>
    <w:semiHidden/>
    <w:rsid w:val="005C47FF"/>
    <w:rPr>
      <w:rFonts w:ascii="Calibri" w:hAnsi="Calibri"/>
      <w:b/>
      <w:bCs/>
    </w:rPr>
  </w:style>
  <w:style w:type="paragraph" w:customStyle="1" w:styleId="Activity">
    <w:name w:val="Activity"/>
    <w:basedOn w:val="Subtitle"/>
    <w:rsid w:val="00D41C34"/>
    <w:pPr>
      <w:tabs>
        <w:tab w:val="left" w:pos="2016"/>
      </w:tabs>
      <w:ind w:left="2016" w:hanging="2016"/>
    </w:pPr>
  </w:style>
  <w:style w:type="paragraph" w:customStyle="1" w:styleId="bullet">
    <w:name w:val="bullet"/>
    <w:basedOn w:val="Normal"/>
    <w:uiPriority w:val="99"/>
    <w:qFormat/>
    <w:rsid w:val="00D41C34"/>
    <w:pPr>
      <w:spacing w:after="60" w:line="240" w:lineRule="auto"/>
    </w:pPr>
    <w:rPr>
      <w:rFonts w:cs="Angsana New"/>
      <w:szCs w:val="24"/>
    </w:rPr>
  </w:style>
  <w:style w:type="paragraph" w:customStyle="1" w:styleId="CharChar2">
    <w:name w:val="Char Char2"/>
    <w:basedOn w:val="Normal"/>
    <w:uiPriority w:val="99"/>
    <w:rsid w:val="00D41C34"/>
    <w:pPr>
      <w:keepNext/>
      <w:spacing w:before="60" w:after="60"/>
      <w:jc w:val="center"/>
      <w:outlineLvl w:val="1"/>
    </w:pPr>
    <w:rPr>
      <w:iCs/>
      <w:color w:val="000080"/>
      <w:sz w:val="28"/>
      <w:szCs w:val="28"/>
    </w:rPr>
  </w:style>
  <w:style w:type="paragraph" w:customStyle="1" w:styleId="CharChar6">
    <w:name w:val="Char Char6"/>
    <w:basedOn w:val="Normal"/>
    <w:uiPriority w:val="99"/>
    <w:rsid w:val="000B5A08"/>
    <w:pPr>
      <w:numPr>
        <w:numId w:val="1"/>
      </w:numPr>
      <w:spacing w:after="60"/>
    </w:pPr>
    <w:rPr>
      <w:rFonts w:cs="Angsana New"/>
    </w:rPr>
  </w:style>
  <w:style w:type="paragraph" w:customStyle="1" w:styleId="CharChar4">
    <w:name w:val="Char Char4"/>
    <w:basedOn w:val="Normal"/>
    <w:rsid w:val="00D41C34"/>
    <w:pPr>
      <w:keepNext/>
      <w:tabs>
        <w:tab w:val="left" w:pos="540"/>
        <w:tab w:val="left" w:pos="2700"/>
        <w:tab w:val="left" w:pos="2880"/>
      </w:tabs>
      <w:spacing w:after="0" w:line="240" w:lineRule="auto"/>
    </w:pPr>
    <w:rPr>
      <w:rFonts w:ascii="Calibri Bold Italic" w:hAnsi="Calibri Bold Italic"/>
      <w:b/>
      <w:sz w:val="24"/>
      <w:szCs w:val="24"/>
    </w:rPr>
  </w:style>
  <w:style w:type="paragraph" w:customStyle="1" w:styleId="CharChar8">
    <w:name w:val="Char Char8"/>
    <w:basedOn w:val="Subtitle"/>
    <w:uiPriority w:val="99"/>
    <w:rsid w:val="000B5A08"/>
    <w:pPr>
      <w:tabs>
        <w:tab w:val="left" w:pos="2016"/>
      </w:tabs>
      <w:ind w:left="2016" w:hanging="2016"/>
    </w:pPr>
    <w:rPr>
      <w:rFonts w:cs="Calibri Bold" w:hint="cs"/>
    </w:rPr>
  </w:style>
  <w:style w:type="paragraph" w:styleId="Title">
    <w:name w:val="Title"/>
    <w:aliases w:val="TOC Title"/>
    <w:basedOn w:val="Heading1"/>
    <w:link w:val="TitleChar"/>
    <w:uiPriority w:val="99"/>
    <w:qFormat/>
    <w:rsid w:val="000B699A"/>
    <w:pPr>
      <w:outlineLvl w:val="9"/>
    </w:pPr>
    <w:rPr>
      <w:szCs w:val="20"/>
    </w:rPr>
  </w:style>
  <w:style w:type="character" w:customStyle="1" w:styleId="TitleChar">
    <w:name w:val="Title Char"/>
    <w:aliases w:val="TOC Title Char"/>
    <w:link w:val="Title"/>
    <w:uiPriority w:val="99"/>
    <w:rsid w:val="000B699A"/>
    <w:rPr>
      <w:rFonts w:asciiTheme="majorHAnsi" w:eastAsia="MS Gothic" w:hAnsiTheme="majorHAnsi"/>
      <w:b/>
      <w:bCs/>
      <w:caps/>
      <w:noProof/>
      <w:color w:val="47652D" w:themeColor="text2"/>
      <w:spacing w:val="-8"/>
      <w:kern w:val="32"/>
      <w:sz w:val="32"/>
    </w:rPr>
  </w:style>
  <w:style w:type="paragraph" w:customStyle="1" w:styleId="Default">
    <w:name w:val="Default"/>
    <w:link w:val="DefaultChar"/>
    <w:rsid w:val="00D41C34"/>
    <w:pPr>
      <w:autoSpaceDE w:val="0"/>
      <w:autoSpaceDN w:val="0"/>
      <w:adjustRightInd w:val="0"/>
    </w:pPr>
    <w:rPr>
      <w:rFonts w:ascii="Minion Pro" w:hAnsi="Minion Pro" w:cs="Minion Pro"/>
      <w:color w:val="000000"/>
    </w:rPr>
  </w:style>
  <w:style w:type="paragraph" w:styleId="ListParagraph">
    <w:name w:val="List Paragraph"/>
    <w:basedOn w:val="Normal"/>
    <w:link w:val="ListParagraphChar"/>
    <w:qFormat/>
    <w:rsid w:val="00D41C34"/>
    <w:pPr>
      <w:ind w:left="720"/>
      <w:contextualSpacing/>
    </w:pPr>
  </w:style>
  <w:style w:type="paragraph" w:styleId="FootnoteText">
    <w:name w:val="footnote text"/>
    <w:basedOn w:val="SText"/>
    <w:link w:val="FootnoteTextChar"/>
    <w:uiPriority w:val="99"/>
    <w:rsid w:val="00A24EDA"/>
    <w:pPr>
      <w:spacing w:before="60" w:after="60" w:line="240" w:lineRule="auto"/>
    </w:pPr>
    <w:rPr>
      <w:rFonts w:ascii="Calibri" w:hAnsi="Calibri"/>
      <w:sz w:val="18"/>
      <w:szCs w:val="20"/>
    </w:rPr>
  </w:style>
  <w:style w:type="character" w:customStyle="1" w:styleId="FootnoteTextChar">
    <w:name w:val="Footnote Text Char"/>
    <w:link w:val="FootnoteText"/>
    <w:uiPriority w:val="99"/>
    <w:rsid w:val="00A24EDA"/>
    <w:rPr>
      <w:rFonts w:ascii="Calibri" w:hAnsi="Calibri" w:cs="Calibri"/>
      <w:noProof/>
      <w:color w:val="000000"/>
      <w:sz w:val="18"/>
    </w:rPr>
  </w:style>
  <w:style w:type="character" w:styleId="FootnoteReference">
    <w:name w:val="footnote reference"/>
    <w:uiPriority w:val="99"/>
    <w:rsid w:val="00D41C34"/>
    <w:rPr>
      <w:vertAlign w:val="superscript"/>
    </w:rPr>
  </w:style>
  <w:style w:type="paragraph" w:customStyle="1" w:styleId="default0">
    <w:name w:val="default"/>
    <w:basedOn w:val="Normal"/>
    <w:rsid w:val="00D41C34"/>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39"/>
    <w:rsid w:val="00D41C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ext">
    <w:name w:val="S Text"/>
    <w:basedOn w:val="Default"/>
    <w:link w:val="STextChar"/>
    <w:qFormat/>
    <w:rsid w:val="00D41C34"/>
    <w:pPr>
      <w:spacing w:after="120" w:line="276" w:lineRule="auto"/>
    </w:pPr>
    <w:rPr>
      <w:rFonts w:ascii="Gill Sans" w:hAnsi="Gill Sans" w:cs="Calibri"/>
      <w:noProof/>
    </w:rPr>
  </w:style>
  <w:style w:type="character" w:customStyle="1" w:styleId="STextChar">
    <w:name w:val="S Text Char"/>
    <w:basedOn w:val="DefaultParagraphFont"/>
    <w:link w:val="SText"/>
    <w:rsid w:val="00D41C34"/>
    <w:rPr>
      <w:rFonts w:ascii="Gill Sans" w:hAnsi="Gill Sans" w:cs="Calibri"/>
      <w:noProof/>
      <w:color w:val="000000"/>
      <w:sz w:val="24"/>
      <w:szCs w:val="24"/>
    </w:rPr>
  </w:style>
  <w:style w:type="paragraph" w:customStyle="1" w:styleId="SCallout">
    <w:name w:val="S Callout"/>
    <w:basedOn w:val="SText"/>
    <w:qFormat/>
    <w:rsid w:val="00D41C34"/>
    <w:rPr>
      <w:color w:val="76923C"/>
    </w:rPr>
  </w:style>
  <w:style w:type="character" w:customStyle="1" w:styleId="apple-style-span">
    <w:name w:val="apple-style-span"/>
    <w:rsid w:val="00D41C34"/>
    <w:rPr>
      <w:rFonts w:cs="Times New Roman"/>
    </w:rPr>
  </w:style>
  <w:style w:type="character" w:customStyle="1" w:styleId="BodyTextChar1">
    <w:name w:val="Body Text Char1"/>
    <w:uiPriority w:val="99"/>
    <w:semiHidden/>
    <w:rsid w:val="00D41C34"/>
    <w:rPr>
      <w:rFonts w:ascii="Calibri" w:hAnsi="Calibri"/>
      <w:sz w:val="22"/>
      <w:szCs w:val="22"/>
    </w:rPr>
  </w:style>
  <w:style w:type="character" w:customStyle="1" w:styleId="body-bold">
    <w:name w:val="body-bold"/>
    <w:rsid w:val="00D41C34"/>
    <w:rPr>
      <w:rFonts w:cs="Times New Roman"/>
    </w:rPr>
  </w:style>
  <w:style w:type="paragraph" w:customStyle="1" w:styleId="bulletcxspmiddle">
    <w:name w:val="bulletcxspmiddle"/>
    <w:basedOn w:val="Normal"/>
    <w:rsid w:val="00D41C34"/>
    <w:pPr>
      <w:spacing w:before="100" w:beforeAutospacing="1" w:after="100" w:afterAutospacing="1" w:line="240" w:lineRule="auto"/>
    </w:pPr>
    <w:rPr>
      <w:rFonts w:ascii="Times New Roman" w:hAnsi="Times New Roman"/>
      <w:sz w:val="24"/>
      <w:szCs w:val="24"/>
    </w:rPr>
  </w:style>
  <w:style w:type="paragraph" w:customStyle="1" w:styleId="CharChar5">
    <w:name w:val="Char Char5"/>
    <w:basedOn w:val="Subtitle"/>
    <w:rsid w:val="00D41C34"/>
    <w:pPr>
      <w:spacing w:after="120"/>
    </w:pPr>
    <w:rPr>
      <w:caps/>
      <w:color w:val="008080"/>
    </w:rPr>
  </w:style>
  <w:style w:type="paragraph" w:customStyle="1" w:styleId="ColorfulList-Accent11">
    <w:name w:val="Colorful List - Accent 11"/>
    <w:basedOn w:val="Normal"/>
    <w:uiPriority w:val="34"/>
    <w:qFormat/>
    <w:rsid w:val="00D41C34"/>
    <w:pPr>
      <w:ind w:left="720"/>
      <w:contextualSpacing/>
    </w:pPr>
  </w:style>
  <w:style w:type="paragraph" w:customStyle="1" w:styleId="ColumnHeader">
    <w:name w:val="Column Header"/>
    <w:basedOn w:val="SText"/>
    <w:uiPriority w:val="99"/>
    <w:rsid w:val="00D41C34"/>
    <w:pPr>
      <w:framePr w:hSpace="180" w:wrap="around" w:vAnchor="text" w:hAnchor="margin" w:xAlign="center" w:y="85"/>
      <w:spacing w:after="0"/>
      <w:jc w:val="center"/>
    </w:pPr>
    <w:rPr>
      <w:b/>
      <w:caps/>
      <w:color w:val="000000" w:themeColor="text1"/>
      <w:sz w:val="18"/>
      <w:szCs w:val="16"/>
    </w:rPr>
  </w:style>
  <w:style w:type="paragraph" w:customStyle="1" w:styleId="defaultcxsplast">
    <w:name w:val="defaultcxsplast"/>
    <w:basedOn w:val="Normal"/>
    <w:rsid w:val="00D41C34"/>
    <w:pPr>
      <w:spacing w:before="100" w:beforeAutospacing="1" w:after="100" w:afterAutospacing="1" w:line="240" w:lineRule="auto"/>
    </w:pPr>
    <w:rPr>
      <w:rFonts w:ascii="Times New Roman" w:hAnsi="Times New Roman"/>
      <w:sz w:val="24"/>
      <w:szCs w:val="24"/>
    </w:rPr>
  </w:style>
  <w:style w:type="paragraph" w:customStyle="1" w:styleId="defaultcxspmiddle">
    <w:name w:val="defaultcxspmiddle"/>
    <w:basedOn w:val="Normal"/>
    <w:rsid w:val="00D41C34"/>
    <w:pPr>
      <w:spacing w:before="100" w:beforeAutospacing="1" w:after="100" w:afterAutospacing="1" w:line="240" w:lineRule="auto"/>
    </w:pPr>
    <w:rPr>
      <w:rFonts w:ascii="Times New Roman" w:hAnsi="Times New Roman"/>
      <w:sz w:val="24"/>
      <w:szCs w:val="24"/>
    </w:rPr>
  </w:style>
  <w:style w:type="paragraph" w:styleId="DocumentMap">
    <w:name w:val="Document Map"/>
    <w:basedOn w:val="Normal"/>
    <w:link w:val="DocumentMapChar"/>
    <w:uiPriority w:val="99"/>
    <w:semiHidden/>
    <w:unhideWhenUsed/>
    <w:rsid w:val="00D41C34"/>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D41C34"/>
    <w:rPr>
      <w:rFonts w:ascii="Lucida Grande" w:hAnsi="Lucida Grande" w:cs="Lucida Grande"/>
      <w:sz w:val="24"/>
      <w:szCs w:val="24"/>
    </w:rPr>
  </w:style>
  <w:style w:type="character" w:styleId="FollowedHyperlink">
    <w:name w:val="FollowedHyperlink"/>
    <w:basedOn w:val="DefaultParagraphFont"/>
    <w:uiPriority w:val="99"/>
    <w:semiHidden/>
    <w:unhideWhenUsed/>
    <w:rsid w:val="00D41C34"/>
    <w:rPr>
      <w:color w:val="47652D" w:themeColor="followedHyperlink"/>
      <w:u w:val="single"/>
    </w:rPr>
  </w:style>
  <w:style w:type="paragraph" w:customStyle="1" w:styleId="Heading2A">
    <w:name w:val="Heading 2A"/>
    <w:basedOn w:val="Heading2"/>
    <w:qFormat/>
    <w:rsid w:val="00D41C34"/>
    <w:pPr>
      <w:pBdr>
        <w:bottom w:val="single" w:sz="4" w:space="1" w:color="317086" w:themeColor="accent3" w:themeShade="BF"/>
      </w:pBdr>
    </w:pPr>
  </w:style>
  <w:style w:type="character" w:customStyle="1" w:styleId="Heading3Char">
    <w:name w:val="Heading 3 Char"/>
    <w:basedOn w:val="DefaultParagraphFont"/>
    <w:link w:val="Heading3"/>
    <w:uiPriority w:val="9"/>
    <w:rsid w:val="0067051C"/>
    <w:rPr>
      <w:rFonts w:asciiTheme="majorHAnsi" w:hAnsiTheme="majorHAnsi" w:cs="Calibri"/>
      <w:b/>
      <w:noProof/>
      <w:color w:val="000000"/>
      <w:sz w:val="28"/>
      <w:szCs w:val="22"/>
    </w:rPr>
  </w:style>
  <w:style w:type="character" w:customStyle="1" w:styleId="Heading5Char">
    <w:name w:val="Heading 5 Char"/>
    <w:basedOn w:val="DefaultParagraphFont"/>
    <w:link w:val="Heading5"/>
    <w:uiPriority w:val="9"/>
    <w:rsid w:val="00D41C34"/>
    <w:rPr>
      <w:rFonts w:ascii="Cambria" w:eastAsia="MS Mincho" w:hAnsi="Cambria"/>
      <w:b/>
      <w:bCs/>
      <w:i/>
      <w:iCs/>
      <w:sz w:val="26"/>
      <w:szCs w:val="26"/>
    </w:rPr>
  </w:style>
  <w:style w:type="paragraph" w:styleId="HTMLAddress">
    <w:name w:val="HTML Address"/>
    <w:basedOn w:val="Normal"/>
    <w:link w:val="HTMLAddressChar"/>
    <w:uiPriority w:val="99"/>
    <w:unhideWhenUsed/>
    <w:rsid w:val="00D41C34"/>
    <w:pPr>
      <w:spacing w:after="0" w:line="240" w:lineRule="auto"/>
    </w:pPr>
    <w:rPr>
      <w:i/>
      <w:iCs/>
    </w:rPr>
  </w:style>
  <w:style w:type="character" w:customStyle="1" w:styleId="HTMLAddressChar">
    <w:name w:val="HTML Address Char"/>
    <w:basedOn w:val="DefaultParagraphFont"/>
    <w:link w:val="HTMLAddress"/>
    <w:uiPriority w:val="99"/>
    <w:rsid w:val="00D41C34"/>
    <w:rPr>
      <w:rFonts w:ascii="Calibri" w:hAnsi="Calibri"/>
      <w:i/>
      <w:iCs/>
      <w:sz w:val="22"/>
      <w:szCs w:val="22"/>
    </w:rPr>
  </w:style>
  <w:style w:type="character" w:styleId="Hyperlink">
    <w:name w:val="Hyperlink"/>
    <w:basedOn w:val="DefaultParagraphFont"/>
    <w:uiPriority w:val="99"/>
    <w:unhideWhenUsed/>
    <w:rsid w:val="00D41C34"/>
    <w:rPr>
      <w:color w:val="91993E" w:themeColor="hyperlink"/>
      <w:u w:val="single"/>
    </w:rPr>
  </w:style>
  <w:style w:type="paragraph" w:customStyle="1" w:styleId="msonormalcxsplast">
    <w:name w:val="msonormalcxsplast"/>
    <w:basedOn w:val="Normal"/>
    <w:rsid w:val="00D41C34"/>
    <w:pPr>
      <w:spacing w:before="100" w:beforeAutospacing="1" w:after="100" w:afterAutospacing="1" w:line="240" w:lineRule="auto"/>
    </w:pPr>
    <w:rPr>
      <w:rFonts w:ascii="Times New Roman" w:hAnsi="Times New Roman"/>
      <w:sz w:val="24"/>
      <w:szCs w:val="24"/>
    </w:rPr>
  </w:style>
  <w:style w:type="paragraph" w:customStyle="1" w:styleId="msonormalcxspmiddle">
    <w:name w:val="msonormalcxspmiddle"/>
    <w:basedOn w:val="Normal"/>
    <w:rsid w:val="00D41C34"/>
    <w:pPr>
      <w:spacing w:before="100" w:beforeAutospacing="1" w:after="100" w:afterAutospacing="1" w:line="240" w:lineRule="auto"/>
    </w:pPr>
    <w:rPr>
      <w:rFonts w:ascii="Times New Roman" w:hAnsi="Times New Roman"/>
      <w:sz w:val="24"/>
      <w:szCs w:val="24"/>
    </w:rPr>
  </w:style>
  <w:style w:type="paragraph" w:customStyle="1" w:styleId="NoSpacing1">
    <w:name w:val="No Spacing1"/>
    <w:uiPriority w:val="1"/>
    <w:qFormat/>
    <w:rsid w:val="00D41C34"/>
    <w:rPr>
      <w:rFonts w:ascii="Calibri" w:hAnsi="Calibri"/>
      <w:sz w:val="22"/>
      <w:szCs w:val="22"/>
    </w:rPr>
  </w:style>
  <w:style w:type="paragraph" w:styleId="NormalWeb">
    <w:name w:val="Normal (Web)"/>
    <w:basedOn w:val="Normal"/>
    <w:uiPriority w:val="99"/>
    <w:rsid w:val="00D41C34"/>
    <w:pPr>
      <w:spacing w:before="100" w:beforeAutospacing="1" w:after="100" w:afterAutospacing="1"/>
    </w:pPr>
    <w:rPr>
      <w:lang w:val="en-GB"/>
    </w:rPr>
  </w:style>
  <w:style w:type="paragraph" w:styleId="PlainText">
    <w:name w:val="Plain Text"/>
    <w:basedOn w:val="Normal"/>
    <w:link w:val="PlainTextChar"/>
    <w:rsid w:val="00D41C34"/>
    <w:rPr>
      <w:rFonts w:ascii="Courier New" w:hAnsi="Courier New"/>
      <w:sz w:val="20"/>
      <w:szCs w:val="20"/>
      <w:lang w:val="en-GB"/>
    </w:rPr>
  </w:style>
  <w:style w:type="character" w:customStyle="1" w:styleId="PlainTextChar">
    <w:name w:val="Plain Text Char"/>
    <w:basedOn w:val="DefaultParagraphFont"/>
    <w:link w:val="PlainText"/>
    <w:rsid w:val="00D41C34"/>
    <w:rPr>
      <w:rFonts w:ascii="Courier New" w:hAnsi="Courier New"/>
      <w:lang w:val="en-GB"/>
    </w:rPr>
  </w:style>
  <w:style w:type="paragraph" w:customStyle="1" w:styleId="SCalloutCenteredSmallCaps">
    <w:name w:val="S Callout Centered Small Caps"/>
    <w:basedOn w:val="SCallout"/>
    <w:qFormat/>
    <w:rsid w:val="00D41C34"/>
    <w:pPr>
      <w:jc w:val="center"/>
    </w:pPr>
    <w:rPr>
      <w:b/>
      <w:smallCaps/>
    </w:rPr>
  </w:style>
  <w:style w:type="paragraph" w:customStyle="1" w:styleId="SFacilitatorNotesSubSubhead">
    <w:name w:val="S Facilitator Notes Sub Subhead"/>
    <w:basedOn w:val="SText"/>
    <w:qFormat/>
    <w:rsid w:val="00D41C34"/>
    <w:pPr>
      <w:spacing w:before="120" w:after="0"/>
    </w:pPr>
    <w:rPr>
      <w:b/>
      <w:sz w:val="23"/>
      <w:szCs w:val="23"/>
    </w:rPr>
  </w:style>
  <w:style w:type="paragraph" w:customStyle="1" w:styleId="SMessage">
    <w:name w:val="S Message"/>
    <w:basedOn w:val="Subtitle"/>
    <w:qFormat/>
    <w:rsid w:val="00D41C34"/>
    <w:pPr>
      <w:framePr w:hSpace="180" w:wrap="around" w:vAnchor="text" w:hAnchor="margin" w:x="108" w:y="115"/>
      <w:numPr>
        <w:numId w:val="0"/>
      </w:numPr>
      <w:tabs>
        <w:tab w:val="left" w:pos="720"/>
      </w:tabs>
      <w:spacing w:line="276" w:lineRule="auto"/>
    </w:pPr>
    <w:rPr>
      <w:rFonts w:ascii="Gill Sans" w:hAnsi="Gill Sans" w:cs="Calibri"/>
      <w:b/>
      <w:bCs/>
      <w:szCs w:val="22"/>
    </w:rPr>
  </w:style>
  <w:style w:type="paragraph" w:customStyle="1" w:styleId="SMessageHead">
    <w:name w:val="S Message Head"/>
    <w:basedOn w:val="Subtitle"/>
    <w:link w:val="SMessageHeadChar"/>
    <w:qFormat/>
    <w:rsid w:val="009C01A9"/>
    <w:pPr>
      <w:keepNext/>
      <w:numPr>
        <w:numId w:val="0"/>
      </w:numPr>
      <w:spacing w:after="0" w:line="276" w:lineRule="auto"/>
      <w:ind w:right="-144"/>
      <w:outlineLvl w:val="1"/>
    </w:pPr>
    <w:rPr>
      <w:rFonts w:ascii="Gill Sans" w:hAnsi="Gill Sans" w:cs="Gill Sans"/>
      <w:b/>
      <w:bCs/>
      <w:smallCaps/>
      <w:color w:val="76923C"/>
      <w:spacing w:val="-4"/>
      <w:kern w:val="32"/>
      <w:szCs w:val="22"/>
    </w:rPr>
  </w:style>
  <w:style w:type="paragraph" w:customStyle="1" w:styleId="SMessageSubSubhead">
    <w:name w:val="S Message Sub Subhead"/>
    <w:basedOn w:val="SText"/>
    <w:qFormat/>
    <w:rsid w:val="00D41C34"/>
    <w:pPr>
      <w:spacing w:before="120" w:after="0" w:line="240" w:lineRule="auto"/>
    </w:pPr>
    <w:rPr>
      <w:i/>
      <w:sz w:val="22"/>
      <w:szCs w:val="22"/>
    </w:rPr>
  </w:style>
  <w:style w:type="paragraph" w:customStyle="1" w:styleId="SFNHead">
    <w:name w:val="S FN Head"/>
    <w:basedOn w:val="SText"/>
    <w:link w:val="SFNHeadChar"/>
    <w:qFormat/>
    <w:rsid w:val="009D36D4"/>
    <w:pPr>
      <w:keepNext/>
      <w:keepLines/>
      <w:shd w:val="clear" w:color="auto" w:fill="317086" w:themeFill="accent3" w:themeFillShade="BF"/>
      <w:spacing w:before="240" w:line="240" w:lineRule="auto"/>
      <w:jc w:val="center"/>
    </w:pPr>
    <w:rPr>
      <w:b/>
      <w:color w:val="FFFFFF" w:themeColor="background1"/>
      <w:sz w:val="28"/>
      <w:szCs w:val="28"/>
    </w:rPr>
  </w:style>
  <w:style w:type="paragraph" w:customStyle="1" w:styleId="SMessageTextBulleted">
    <w:name w:val="S Message Text Bulleted"/>
    <w:basedOn w:val="NoSpacing"/>
    <w:link w:val="SMessageTextBulletedChar"/>
    <w:qFormat/>
    <w:rsid w:val="005D297C"/>
    <w:pPr>
      <w:keepNext/>
      <w:keepLines/>
      <w:numPr>
        <w:numId w:val="3"/>
      </w:numPr>
      <w:spacing w:line="276" w:lineRule="auto"/>
      <w:ind w:left="360"/>
    </w:pPr>
    <w:rPr>
      <w:rFonts w:cs="Gill Sans"/>
      <w:sz w:val="18"/>
    </w:rPr>
  </w:style>
  <w:style w:type="paragraph" w:customStyle="1" w:styleId="SMessageSubtext">
    <w:name w:val="S Message Subtext"/>
    <w:basedOn w:val="SMessageTextBulleted"/>
    <w:qFormat/>
    <w:rsid w:val="00D41C34"/>
    <w:pPr>
      <w:numPr>
        <w:numId w:val="0"/>
      </w:numPr>
    </w:pPr>
    <w:rPr>
      <w:rFonts w:cs="Calibri"/>
      <w:color w:val="000000"/>
    </w:rPr>
  </w:style>
  <w:style w:type="paragraph" w:customStyle="1" w:styleId="STableColumnHeader">
    <w:name w:val="S Table Column Header"/>
    <w:basedOn w:val="SText"/>
    <w:qFormat/>
    <w:rsid w:val="00D41C34"/>
    <w:pPr>
      <w:spacing w:after="0"/>
    </w:pPr>
    <w:rPr>
      <w:b/>
      <w:color w:val="000000" w:themeColor="text1"/>
      <w:sz w:val="16"/>
      <w:szCs w:val="16"/>
    </w:rPr>
  </w:style>
  <w:style w:type="paragraph" w:customStyle="1" w:styleId="STableHead">
    <w:name w:val="S Table Head"/>
    <w:basedOn w:val="SFNHead"/>
    <w:qFormat/>
    <w:rsid w:val="0068528F"/>
    <w:pPr>
      <w:shd w:val="clear" w:color="auto" w:fill="auto"/>
      <w:spacing w:before="120" w:after="0"/>
      <w:jc w:val="left"/>
    </w:pPr>
    <w:rPr>
      <w:rFonts w:asciiTheme="majorHAnsi" w:hAnsiTheme="majorHAnsi"/>
      <w:color w:val="47652D" w:themeColor="text2"/>
      <w:sz w:val="20"/>
      <w:szCs w:val="20"/>
      <w:lang w:val="en-GB"/>
    </w:rPr>
  </w:style>
  <w:style w:type="paragraph" w:customStyle="1" w:styleId="STextBulletedSub">
    <w:name w:val="S Text Bulleted Sub"/>
    <w:basedOn w:val="SText"/>
    <w:qFormat/>
    <w:rsid w:val="00AD337A"/>
    <w:pPr>
      <w:spacing w:after="0"/>
      <w:ind w:left="288"/>
      <w:contextualSpacing/>
    </w:pPr>
    <w:rPr>
      <w:spacing w:val="-4"/>
    </w:rPr>
  </w:style>
  <w:style w:type="paragraph" w:customStyle="1" w:styleId="STableSubhead">
    <w:name w:val="S Table Subhead"/>
    <w:basedOn w:val="STextBulletedSub"/>
    <w:qFormat/>
    <w:rsid w:val="00D41C34"/>
    <w:pPr>
      <w:framePr w:hSpace="180" w:wrap="around" w:vAnchor="text" w:hAnchor="margin" w:xAlign="center" w:y="85"/>
      <w:jc w:val="center"/>
    </w:pPr>
    <w:rPr>
      <w:b/>
      <w:sz w:val="16"/>
      <w:szCs w:val="16"/>
    </w:rPr>
  </w:style>
  <w:style w:type="paragraph" w:customStyle="1" w:styleId="STableText">
    <w:name w:val="S Table Text"/>
    <w:basedOn w:val="SText"/>
    <w:qFormat/>
    <w:rsid w:val="009B6AAD"/>
    <w:pPr>
      <w:spacing w:after="0"/>
    </w:pPr>
    <w:rPr>
      <w:bCs/>
      <w:sz w:val="22"/>
      <w:szCs w:val="20"/>
    </w:rPr>
  </w:style>
  <w:style w:type="paragraph" w:customStyle="1" w:styleId="STextBulleted">
    <w:name w:val="S Text Bulleted"/>
    <w:basedOn w:val="ColorfulList-Accent11"/>
    <w:qFormat/>
    <w:rsid w:val="00E56851"/>
    <w:pPr>
      <w:tabs>
        <w:tab w:val="left" w:pos="288"/>
      </w:tabs>
      <w:spacing w:after="0"/>
      <w:ind w:left="0"/>
    </w:pPr>
    <w:rPr>
      <w:rFonts w:ascii="Gill Sans" w:hAnsi="Gill Sans" w:cs="Calibri"/>
      <w:sz w:val="24"/>
      <w:szCs w:val="24"/>
    </w:rPr>
  </w:style>
  <w:style w:type="paragraph" w:customStyle="1" w:styleId="STextNoSpaceAfter">
    <w:name w:val="S Text No Space After"/>
    <w:basedOn w:val="STextBulleted"/>
    <w:qFormat/>
    <w:rsid w:val="00D41C34"/>
  </w:style>
  <w:style w:type="paragraph" w:customStyle="1" w:styleId="STextBulletedSubNoSpaceAfter">
    <w:name w:val="S Text Bulleted Sub No Space After"/>
    <w:basedOn w:val="STextBulletedSub"/>
    <w:qFormat/>
    <w:rsid w:val="00AB2298"/>
    <w:pPr>
      <w:ind w:left="0"/>
    </w:pPr>
  </w:style>
  <w:style w:type="paragraph" w:customStyle="1" w:styleId="STextChecklist">
    <w:name w:val="S Text Checklist"/>
    <w:basedOn w:val="STextBulleted"/>
    <w:qFormat/>
    <w:rsid w:val="003F5D45"/>
    <w:pPr>
      <w:numPr>
        <w:numId w:val="4"/>
      </w:numPr>
      <w:ind w:left="0" w:firstLine="0"/>
    </w:pPr>
    <w:rPr>
      <w:noProof/>
    </w:rPr>
  </w:style>
  <w:style w:type="paragraph" w:customStyle="1" w:styleId="STextFacilitatorsNotes">
    <w:name w:val="S Text Facilitator's Notes"/>
    <w:basedOn w:val="SText"/>
    <w:qFormat/>
    <w:rsid w:val="00D41C34"/>
    <w:pPr>
      <w:ind w:left="288" w:hanging="288"/>
      <w:contextualSpacing/>
    </w:pPr>
  </w:style>
  <w:style w:type="paragraph" w:customStyle="1" w:styleId="STextNoSpaceAfterandHanging">
    <w:name w:val="S Text No Space After and Hanging"/>
    <w:basedOn w:val="SText"/>
    <w:qFormat/>
    <w:rsid w:val="00D41C34"/>
    <w:pPr>
      <w:spacing w:after="0"/>
      <w:ind w:left="1440" w:hanging="1440"/>
    </w:pPr>
  </w:style>
  <w:style w:type="paragraph" w:customStyle="1" w:styleId="STextTimingItalics">
    <w:name w:val="S Text Timing Italics"/>
    <w:basedOn w:val="SText"/>
    <w:link w:val="STextTimingItalicsChar"/>
    <w:qFormat/>
    <w:rsid w:val="00D41C34"/>
    <w:pPr>
      <w:keepNext/>
      <w:spacing w:after="240"/>
    </w:pPr>
    <w:rPr>
      <w:i/>
    </w:rPr>
  </w:style>
  <w:style w:type="character" w:customStyle="1" w:styleId="SubtitleChar1">
    <w:name w:val="Subtitle Char1"/>
    <w:aliases w:val="Char Char6 Char1"/>
    <w:uiPriority w:val="11"/>
    <w:rsid w:val="00D41C34"/>
    <w:rPr>
      <w:rFonts w:ascii="Cambria" w:eastAsia="Times New Roman" w:hAnsi="Cambria" w:cs="Times New Roman"/>
      <w:sz w:val="24"/>
      <w:szCs w:val="24"/>
    </w:rPr>
  </w:style>
  <w:style w:type="paragraph" w:styleId="TOC1">
    <w:name w:val="toc 1"/>
    <w:basedOn w:val="SText"/>
    <w:next w:val="Normal"/>
    <w:uiPriority w:val="39"/>
    <w:unhideWhenUsed/>
    <w:qFormat/>
    <w:rsid w:val="00027414"/>
    <w:pPr>
      <w:suppressAutoHyphens/>
      <w:autoSpaceDE/>
      <w:autoSpaceDN/>
      <w:adjustRightInd/>
      <w:spacing w:before="120"/>
      <w:ind w:left="288" w:hanging="288"/>
    </w:pPr>
    <w:rPr>
      <w:rFonts w:ascii="Calibri" w:hAnsi="Calibri" w:cs="Times New Roman"/>
      <w:bCs/>
      <w:caps/>
      <w:noProof w:val="0"/>
      <w:color w:val="auto"/>
      <w:sz w:val="20"/>
      <w:szCs w:val="20"/>
    </w:rPr>
  </w:style>
  <w:style w:type="paragraph" w:customStyle="1" w:styleId="SBoxText">
    <w:name w:val="S Box Text"/>
    <w:basedOn w:val="STextBulleted"/>
    <w:qFormat/>
    <w:rsid w:val="0031721E"/>
    <w:rPr>
      <w:sz w:val="22"/>
      <w:szCs w:val="22"/>
    </w:rPr>
  </w:style>
  <w:style w:type="paragraph" w:customStyle="1" w:styleId="SubHeading5">
    <w:name w:val="SubHeading 5"/>
    <w:basedOn w:val="SFNHead"/>
    <w:link w:val="SubHeading5Char"/>
    <w:autoRedefine/>
    <w:qFormat/>
    <w:rsid w:val="000C252F"/>
    <w:pPr>
      <w:pBdr>
        <w:bottom w:val="single" w:sz="4" w:space="1" w:color="91993E" w:themeColor="accent1"/>
      </w:pBdr>
      <w:shd w:val="clear" w:color="auto" w:fill="8AC1D4" w:themeFill="accent3" w:themeFillTint="99"/>
      <w:spacing w:before="60" w:after="60"/>
    </w:pPr>
    <w:rPr>
      <w:rFonts w:asciiTheme="majorHAnsi" w:hAnsiTheme="majorHAnsi"/>
      <w:i/>
      <w:color w:val="auto"/>
      <w:szCs w:val="22"/>
    </w:rPr>
  </w:style>
  <w:style w:type="paragraph" w:styleId="TOC4">
    <w:name w:val="toc 4"/>
    <w:basedOn w:val="Normal"/>
    <w:next w:val="Normal"/>
    <w:autoRedefine/>
    <w:uiPriority w:val="39"/>
    <w:unhideWhenUsed/>
    <w:rsid w:val="00512E7D"/>
    <w:pPr>
      <w:spacing w:before="0" w:after="0"/>
      <w:ind w:left="660"/>
    </w:pPr>
    <w:rPr>
      <w:rFonts w:asciiTheme="minorHAnsi" w:hAnsiTheme="minorHAnsi"/>
      <w:sz w:val="18"/>
      <w:szCs w:val="18"/>
    </w:rPr>
  </w:style>
  <w:style w:type="character" w:customStyle="1" w:styleId="SFNHeadChar">
    <w:name w:val="S FN Head Char"/>
    <w:basedOn w:val="STextChar"/>
    <w:link w:val="SFNHead"/>
    <w:rsid w:val="009D36D4"/>
    <w:rPr>
      <w:rFonts w:ascii="Gill Sans" w:hAnsi="Gill Sans" w:cs="Calibri"/>
      <w:b/>
      <w:noProof/>
      <w:color w:val="FFFFFF" w:themeColor="background1"/>
      <w:sz w:val="28"/>
      <w:szCs w:val="28"/>
      <w:shd w:val="clear" w:color="auto" w:fill="317086" w:themeFill="accent3" w:themeFillShade="BF"/>
    </w:rPr>
  </w:style>
  <w:style w:type="character" w:customStyle="1" w:styleId="SubHeading5Char">
    <w:name w:val="SubHeading 5 Char"/>
    <w:basedOn w:val="SFNHeadChar"/>
    <w:link w:val="SubHeading5"/>
    <w:rsid w:val="000C252F"/>
    <w:rPr>
      <w:rFonts w:asciiTheme="majorHAnsi" w:hAnsiTheme="majorHAnsi" w:cs="Calibri"/>
      <w:b/>
      <w:i/>
      <w:noProof/>
      <w:color w:val="FFFFFF" w:themeColor="background1"/>
      <w:sz w:val="28"/>
      <w:szCs w:val="22"/>
      <w:shd w:val="clear" w:color="auto" w:fill="8AC1D4" w:themeFill="accent3" w:themeFillTint="99"/>
    </w:rPr>
  </w:style>
  <w:style w:type="paragraph" w:styleId="TOC2">
    <w:name w:val="toc 2"/>
    <w:basedOn w:val="TOC1"/>
    <w:next w:val="Normal"/>
    <w:uiPriority w:val="39"/>
    <w:unhideWhenUsed/>
    <w:qFormat/>
    <w:rsid w:val="00027414"/>
    <w:pPr>
      <w:spacing w:before="0" w:after="0"/>
      <w:ind w:left="864"/>
    </w:pPr>
    <w:rPr>
      <w:bCs w:val="0"/>
    </w:rPr>
  </w:style>
  <w:style w:type="paragraph" w:styleId="TOC3">
    <w:name w:val="toc 3"/>
    <w:basedOn w:val="SText"/>
    <w:next w:val="Normal"/>
    <w:uiPriority w:val="39"/>
    <w:unhideWhenUsed/>
    <w:qFormat/>
    <w:rsid w:val="00512E7D"/>
    <w:pPr>
      <w:suppressAutoHyphens/>
      <w:autoSpaceDE/>
      <w:autoSpaceDN/>
      <w:adjustRightInd/>
      <w:spacing w:after="0"/>
      <w:ind w:left="440"/>
    </w:pPr>
    <w:rPr>
      <w:rFonts w:asciiTheme="minorHAnsi" w:hAnsiTheme="minorHAnsi" w:cs="Times New Roman"/>
      <w:i/>
      <w:iCs/>
      <w:noProof w:val="0"/>
      <w:color w:val="auto"/>
      <w:sz w:val="20"/>
      <w:szCs w:val="20"/>
    </w:rPr>
  </w:style>
  <w:style w:type="paragraph" w:styleId="TOC5">
    <w:name w:val="toc 5"/>
    <w:basedOn w:val="Normal"/>
    <w:next w:val="Normal"/>
    <w:autoRedefine/>
    <w:uiPriority w:val="39"/>
    <w:unhideWhenUsed/>
    <w:rsid w:val="00512E7D"/>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512E7D"/>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512E7D"/>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512E7D"/>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512E7D"/>
    <w:pPr>
      <w:spacing w:before="0" w:after="0"/>
      <w:ind w:left="1760"/>
    </w:pPr>
    <w:rPr>
      <w:rFonts w:asciiTheme="minorHAnsi" w:hAnsiTheme="minorHAnsi"/>
      <w:sz w:val="18"/>
      <w:szCs w:val="18"/>
    </w:rPr>
  </w:style>
  <w:style w:type="paragraph" w:customStyle="1" w:styleId="STextActivity">
    <w:name w:val="S Text Activity"/>
    <w:basedOn w:val="SText"/>
    <w:qFormat/>
    <w:rsid w:val="008841DE"/>
    <w:pPr>
      <w:tabs>
        <w:tab w:val="left" w:pos="720"/>
        <w:tab w:val="left" w:pos="1440"/>
      </w:tabs>
      <w:ind w:left="720" w:hanging="720"/>
      <w:contextualSpacing/>
    </w:pPr>
  </w:style>
  <w:style w:type="paragraph" w:customStyle="1" w:styleId="SGraphicText">
    <w:name w:val="S Graphic Text"/>
    <w:basedOn w:val="SText"/>
    <w:qFormat/>
    <w:rsid w:val="000702B1"/>
    <w:pPr>
      <w:spacing w:after="0" w:line="240" w:lineRule="auto"/>
      <w:jc w:val="center"/>
    </w:pPr>
    <w:rPr>
      <w:rFonts w:ascii="Arial Narrow" w:hAnsi="Arial Narrow"/>
      <w:b/>
      <w:caps/>
      <w:color w:val="214B5A" w:themeColor="accent3" w:themeShade="80"/>
      <w:sz w:val="20"/>
      <w:szCs w:val="20"/>
    </w:rPr>
  </w:style>
  <w:style w:type="paragraph" w:customStyle="1" w:styleId="STableTextBulleted">
    <w:name w:val="S Table Text Bulleted"/>
    <w:basedOn w:val="STableText"/>
    <w:qFormat/>
    <w:rsid w:val="0024162F"/>
    <w:pPr>
      <w:numPr>
        <w:numId w:val="5"/>
      </w:numPr>
      <w:tabs>
        <w:tab w:val="left" w:pos="288"/>
      </w:tabs>
      <w:ind w:left="0" w:firstLine="0"/>
    </w:pPr>
    <w:rPr>
      <w:snapToGrid w:val="0"/>
      <w:szCs w:val="22"/>
    </w:rPr>
  </w:style>
  <w:style w:type="paragraph" w:customStyle="1" w:styleId="1BoxText">
    <w:name w:val="1BoxText"/>
    <w:basedOn w:val="CharChar2"/>
    <w:qFormat/>
    <w:rsid w:val="00276E87"/>
    <w:pPr>
      <w:jc w:val="left"/>
    </w:pPr>
    <w:rPr>
      <w:rFonts w:ascii="Century Gothic" w:hAnsi="Century Gothic"/>
      <w:sz w:val="20"/>
      <w:szCs w:val="33"/>
    </w:rPr>
  </w:style>
  <w:style w:type="paragraph" w:customStyle="1" w:styleId="SMessageSubheadinDoc4">
    <w:name w:val="S Message Subhead in Doc 4"/>
    <w:basedOn w:val="SFNHead"/>
    <w:qFormat/>
    <w:rsid w:val="006D7E83"/>
    <w:pPr>
      <w:shd w:val="clear" w:color="auto" w:fill="auto"/>
    </w:pPr>
    <w:rPr>
      <w:color w:val="317086" w:themeColor="accent3" w:themeShade="BF"/>
      <w:szCs w:val="24"/>
    </w:rPr>
  </w:style>
  <w:style w:type="character" w:customStyle="1" w:styleId="SMessageTextBulletedChar">
    <w:name w:val="S Message Text Bulleted Char"/>
    <w:link w:val="SMessageTextBulleted"/>
    <w:rsid w:val="005D297C"/>
    <w:rPr>
      <w:rFonts w:ascii="Calibri" w:hAnsi="Calibri" w:cs="Gill Sans"/>
      <w:sz w:val="18"/>
      <w:szCs w:val="22"/>
    </w:rPr>
  </w:style>
  <w:style w:type="paragraph" w:customStyle="1" w:styleId="SMessageHeadinFacilitatorsNote">
    <w:name w:val="S Message Head in Facilitator's Note"/>
    <w:basedOn w:val="SMessageHead"/>
    <w:qFormat/>
    <w:rsid w:val="009D36D4"/>
    <w:pPr>
      <w:spacing w:before="180"/>
      <w:ind w:right="0"/>
    </w:pPr>
    <w:rPr>
      <w:caps/>
      <w:smallCaps w:val="0"/>
      <w:sz w:val="20"/>
      <w:szCs w:val="20"/>
    </w:rPr>
  </w:style>
  <w:style w:type="paragraph" w:customStyle="1" w:styleId="STableTextHIV">
    <w:name w:val="S Table Text HIV"/>
    <w:basedOn w:val="Normal"/>
    <w:qFormat/>
    <w:rsid w:val="00C719EB"/>
    <w:pPr>
      <w:spacing w:after="0" w:line="240" w:lineRule="auto"/>
    </w:pPr>
    <w:rPr>
      <w:rFonts w:ascii="Arial Narrow" w:hAnsi="Arial Narrow"/>
      <w:sz w:val="18"/>
      <w:szCs w:val="18"/>
    </w:rPr>
  </w:style>
  <w:style w:type="paragraph" w:customStyle="1" w:styleId="STableTextHIVBulleted">
    <w:name w:val="S Table Text HIV Bulleted"/>
    <w:basedOn w:val="STableTextHIV"/>
    <w:qFormat/>
    <w:rsid w:val="004B771C"/>
    <w:pPr>
      <w:numPr>
        <w:numId w:val="6"/>
      </w:numPr>
      <w:tabs>
        <w:tab w:val="left" w:pos="144"/>
      </w:tabs>
      <w:suppressAutoHyphens w:val="0"/>
      <w:spacing w:after="80"/>
      <w:ind w:left="0" w:firstLine="0"/>
    </w:pPr>
    <w:rPr>
      <w:sz w:val="20"/>
      <w:szCs w:val="20"/>
    </w:rPr>
  </w:style>
  <w:style w:type="paragraph" w:customStyle="1" w:styleId="STextBulletedSubNumbered">
    <w:name w:val="S Text Bulleted Sub Numbered"/>
    <w:basedOn w:val="STextBulletedSub"/>
    <w:qFormat/>
    <w:rsid w:val="00254B3A"/>
    <w:pPr>
      <w:numPr>
        <w:numId w:val="7"/>
      </w:numPr>
    </w:pPr>
  </w:style>
  <w:style w:type="paragraph" w:customStyle="1" w:styleId="SMessageText">
    <w:name w:val="S Message Text"/>
    <w:basedOn w:val="STableText"/>
    <w:qFormat/>
    <w:rsid w:val="005375BB"/>
    <w:pPr>
      <w:spacing w:after="120"/>
    </w:pPr>
  </w:style>
  <w:style w:type="paragraph" w:customStyle="1" w:styleId="SFNMessageTextBulleted">
    <w:name w:val="S FN Message Text Bulleted"/>
    <w:basedOn w:val="SMessageTextBulleted"/>
    <w:qFormat/>
    <w:rsid w:val="00311A82"/>
    <w:pPr>
      <w:keepNext w:val="0"/>
      <w:keepLines w:val="0"/>
      <w:spacing w:after="120"/>
      <w:ind w:left="288" w:hanging="288"/>
      <w:contextualSpacing/>
    </w:pPr>
    <w:rPr>
      <w:i/>
    </w:rPr>
  </w:style>
  <w:style w:type="paragraph" w:customStyle="1" w:styleId="SFNMessageText5">
    <w:name w:val="S FN Message Text 5"/>
    <w:basedOn w:val="STableText"/>
    <w:qFormat/>
    <w:rsid w:val="0024162F"/>
    <w:pPr>
      <w:tabs>
        <w:tab w:val="left" w:pos="288"/>
      </w:tabs>
      <w:spacing w:after="120"/>
    </w:pPr>
    <w:rPr>
      <w:rFonts w:cs="Angsana New"/>
      <w:iCs/>
    </w:rPr>
  </w:style>
  <w:style w:type="character" w:customStyle="1" w:styleId="apple-converted-space">
    <w:name w:val="apple-converted-space"/>
    <w:basedOn w:val="DefaultParagraphFont"/>
    <w:rsid w:val="00344473"/>
  </w:style>
  <w:style w:type="paragraph" w:customStyle="1" w:styleId="bodytextbold">
    <w:name w:val="body text bold"/>
    <w:basedOn w:val="BodyText"/>
    <w:uiPriority w:val="99"/>
    <w:rsid w:val="00E91D02"/>
    <w:rPr>
      <w:b/>
    </w:rPr>
  </w:style>
  <w:style w:type="paragraph" w:customStyle="1" w:styleId="SGreenBoxNote">
    <w:name w:val="S Green Box Note"/>
    <w:basedOn w:val="SMessageSubheadinDoc4"/>
    <w:qFormat/>
    <w:rsid w:val="00361A66"/>
    <w:pPr>
      <w:pBdr>
        <w:top w:val="single" w:sz="4" w:space="1" w:color="317086" w:themeColor="accent3" w:themeShade="BF"/>
        <w:bottom w:val="single" w:sz="4" w:space="1" w:color="317086" w:themeColor="accent3" w:themeShade="BF"/>
      </w:pBdr>
      <w:spacing w:before="0" w:after="0"/>
    </w:pPr>
    <w:rPr>
      <w:rFonts w:ascii="Arial Narrow" w:hAnsi="Arial Narrow"/>
      <w:bCs/>
      <w:sz w:val="22"/>
      <w:szCs w:val="22"/>
    </w:rPr>
  </w:style>
  <w:style w:type="paragraph" w:customStyle="1" w:styleId="SFNBasicTextBulleted">
    <w:name w:val="S FN Basic Text Bulleted"/>
    <w:basedOn w:val="SFNMessageTextBulleted"/>
    <w:rsid w:val="00CF3C8E"/>
    <w:pPr>
      <w:ind w:left="360" w:hanging="360"/>
    </w:pPr>
    <w:rPr>
      <w:i w:val="0"/>
      <w:noProof/>
    </w:rPr>
  </w:style>
  <w:style w:type="paragraph" w:customStyle="1" w:styleId="SGreenBoxNoteLooser">
    <w:name w:val="S Green Box Note Looser"/>
    <w:basedOn w:val="SGreenBoxNote"/>
    <w:qFormat/>
    <w:rsid w:val="005C6E7E"/>
    <w:pPr>
      <w:spacing w:line="276" w:lineRule="auto"/>
    </w:pPr>
  </w:style>
  <w:style w:type="paragraph" w:customStyle="1" w:styleId="SFNMessageSubtext">
    <w:name w:val="S FN Message Subtext"/>
    <w:basedOn w:val="SFNMessageText5"/>
    <w:qFormat/>
    <w:rsid w:val="00397FAF"/>
    <w:pPr>
      <w:ind w:left="360"/>
      <w:contextualSpacing/>
    </w:pPr>
  </w:style>
  <w:style w:type="paragraph" w:customStyle="1" w:styleId="SFNChecklist">
    <w:name w:val="S FN Checklist"/>
    <w:basedOn w:val="SFNMessageSubtext"/>
    <w:qFormat/>
    <w:rsid w:val="001A0DD6"/>
    <w:pPr>
      <w:ind w:left="0"/>
      <w:contextualSpacing w:val="0"/>
    </w:pPr>
  </w:style>
  <w:style w:type="character" w:customStyle="1" w:styleId="STextTimingItalicsChar">
    <w:name w:val="S Text Timing Italics Char"/>
    <w:basedOn w:val="STextChar"/>
    <w:link w:val="STextTimingItalics"/>
    <w:rsid w:val="00FF567F"/>
    <w:rPr>
      <w:rFonts w:ascii="Gill Sans" w:hAnsi="Gill Sans" w:cs="Calibri"/>
      <w:i/>
      <w:noProof/>
      <w:color w:val="000000"/>
      <w:sz w:val="24"/>
      <w:szCs w:val="24"/>
    </w:rPr>
  </w:style>
  <w:style w:type="character" w:styleId="Emphasis">
    <w:name w:val="Emphasis"/>
    <w:basedOn w:val="DefaultParagraphFont"/>
    <w:uiPriority w:val="20"/>
    <w:qFormat/>
    <w:rsid w:val="00634BBE"/>
    <w:rPr>
      <w:i/>
      <w:iCs/>
    </w:rPr>
  </w:style>
  <w:style w:type="paragraph" w:customStyle="1" w:styleId="SFacilitatorNotesFormText">
    <w:name w:val="S Facilitator Notes Form Text"/>
    <w:basedOn w:val="SFNMessageText5"/>
    <w:qFormat/>
    <w:rsid w:val="005B1B85"/>
    <w:rPr>
      <w:sz w:val="18"/>
      <w:szCs w:val="18"/>
    </w:rPr>
  </w:style>
  <w:style w:type="paragraph" w:customStyle="1" w:styleId="SFacilitatorNotesFormSubhead">
    <w:name w:val="S Facilitator Notes Form Subhead"/>
    <w:basedOn w:val="SFacilitatorNotesSubSubhead"/>
    <w:qFormat/>
    <w:rsid w:val="00B45F47"/>
    <w:pPr>
      <w:spacing w:before="60" w:after="60"/>
    </w:pPr>
    <w:rPr>
      <w:sz w:val="22"/>
      <w:szCs w:val="22"/>
    </w:rPr>
  </w:style>
  <w:style w:type="paragraph" w:customStyle="1" w:styleId="SFacilitatorNotesFormIndent">
    <w:name w:val="S Facilitator Notes Form Indent"/>
    <w:basedOn w:val="SFacilitatorNotesFormText"/>
    <w:qFormat/>
    <w:rsid w:val="00E4183D"/>
    <w:pPr>
      <w:ind w:left="187"/>
    </w:pPr>
  </w:style>
  <w:style w:type="paragraph" w:customStyle="1" w:styleId="STextBulletedNoSpaceAfter">
    <w:name w:val="S Text Bulleted No Space After"/>
    <w:basedOn w:val="STextBulleted"/>
    <w:qFormat/>
    <w:rsid w:val="00A35B0D"/>
  </w:style>
  <w:style w:type="paragraph" w:customStyle="1" w:styleId="SFNDocumentNumber">
    <w:name w:val="S FN Document Number"/>
    <w:basedOn w:val="Heading2"/>
    <w:qFormat/>
    <w:rsid w:val="009D36D4"/>
  </w:style>
  <w:style w:type="paragraph" w:customStyle="1" w:styleId="SMessageSubheadNoSpaceBefore">
    <w:name w:val="S Message Subhead No Space Before"/>
    <w:basedOn w:val="SMessageSubheadinDoc4"/>
    <w:qFormat/>
    <w:rsid w:val="006D7E83"/>
    <w:pPr>
      <w:spacing w:before="0"/>
    </w:pPr>
  </w:style>
  <w:style w:type="character" w:customStyle="1" w:styleId="STextItalics">
    <w:name w:val="S Text Italics"/>
    <w:basedOn w:val="DefaultParagraphFont"/>
    <w:uiPriority w:val="1"/>
    <w:qFormat/>
    <w:rsid w:val="009906EF"/>
    <w:rPr>
      <w:i/>
    </w:rPr>
  </w:style>
  <w:style w:type="paragraph" w:customStyle="1" w:styleId="SMessageSubhead">
    <w:name w:val="S Message Subhead"/>
    <w:basedOn w:val="SText"/>
    <w:link w:val="SMessageSubheadChar"/>
    <w:qFormat/>
    <w:rsid w:val="00110720"/>
    <w:pPr>
      <w:keepNext/>
      <w:keepLines/>
      <w:spacing w:before="240" w:after="0"/>
      <w:jc w:val="center"/>
    </w:pPr>
    <w:rPr>
      <w:b/>
      <w:color w:val="317086" w:themeColor="accent3" w:themeShade="BF"/>
      <w:sz w:val="28"/>
      <w:szCs w:val="28"/>
    </w:rPr>
  </w:style>
  <w:style w:type="character" w:customStyle="1" w:styleId="SMessageSubheadChar">
    <w:name w:val="S Message Subhead Char"/>
    <w:basedOn w:val="STextChar"/>
    <w:link w:val="SMessageSubhead"/>
    <w:rsid w:val="00110720"/>
    <w:rPr>
      <w:rFonts w:ascii="Gill Sans" w:hAnsi="Gill Sans" w:cs="Calibri"/>
      <w:b/>
      <w:noProof/>
      <w:color w:val="317086" w:themeColor="accent3" w:themeShade="BF"/>
      <w:sz w:val="28"/>
      <w:szCs w:val="28"/>
    </w:rPr>
  </w:style>
  <w:style w:type="paragraph" w:customStyle="1" w:styleId="SAgendaSubhead">
    <w:name w:val="S Agenda Subhead"/>
    <w:basedOn w:val="STableText"/>
    <w:qFormat/>
    <w:rsid w:val="00EA56A0"/>
    <w:pPr>
      <w:spacing w:line="240" w:lineRule="auto"/>
      <w:jc w:val="center"/>
    </w:pPr>
    <w:rPr>
      <w:rFonts w:ascii="Arial Narrow" w:hAnsi="Arial Narrow"/>
      <w:b/>
      <w:sz w:val="20"/>
    </w:rPr>
  </w:style>
  <w:style w:type="paragraph" w:customStyle="1" w:styleId="STableTextBoldCentered">
    <w:name w:val="S Table Text Bold Centered"/>
    <w:basedOn w:val="STableText"/>
    <w:qFormat/>
    <w:rsid w:val="00476F32"/>
    <w:pPr>
      <w:spacing w:line="240" w:lineRule="auto"/>
      <w:jc w:val="center"/>
    </w:pPr>
    <w:rPr>
      <w:b/>
    </w:rPr>
  </w:style>
  <w:style w:type="character" w:customStyle="1" w:styleId="Hyperlink1">
    <w:name w:val="Hyperlink1"/>
    <w:uiPriority w:val="99"/>
    <w:unhideWhenUsed/>
    <w:rsid w:val="00B04680"/>
    <w:rPr>
      <w:color w:val="91993E"/>
      <w:u w:val="single"/>
    </w:rPr>
  </w:style>
  <w:style w:type="paragraph" w:customStyle="1" w:styleId="graphictext">
    <w:name w:val="graphic text"/>
    <w:basedOn w:val="Normal"/>
    <w:rsid w:val="00172180"/>
    <w:pPr>
      <w:spacing w:before="60" w:after="0" w:line="240" w:lineRule="auto"/>
      <w:jc w:val="center"/>
    </w:pPr>
    <w:rPr>
      <w:b/>
      <w:szCs w:val="24"/>
      <w:lang w:val="fr-FR" w:bidi="en-US"/>
    </w:rPr>
  </w:style>
  <w:style w:type="character" w:customStyle="1" w:styleId="SMessageHeadChar">
    <w:name w:val="S Message Head Char"/>
    <w:link w:val="SMessageHead"/>
    <w:rsid w:val="0007306A"/>
    <w:rPr>
      <w:rFonts w:ascii="Gill Sans" w:hAnsi="Gill Sans" w:cs="Gill Sans"/>
      <w:b/>
      <w:bCs/>
      <w:smallCaps/>
      <w:color w:val="76923C"/>
      <w:spacing w:val="-4"/>
      <w:kern w:val="32"/>
      <w:sz w:val="22"/>
      <w:szCs w:val="22"/>
    </w:rPr>
  </w:style>
  <w:style w:type="character" w:styleId="IntenseReference">
    <w:name w:val="Intense Reference"/>
    <w:basedOn w:val="DefaultParagraphFont"/>
    <w:uiPriority w:val="32"/>
    <w:qFormat/>
    <w:rsid w:val="000B699A"/>
    <w:rPr>
      <w:b/>
      <w:bCs/>
      <w:smallCaps/>
      <w:color w:val="E28432" w:themeColor="accent2"/>
      <w:spacing w:val="5"/>
      <w:u w:val="single"/>
    </w:rPr>
  </w:style>
  <w:style w:type="paragraph" w:styleId="NoSpacing">
    <w:name w:val="No Spacing"/>
    <w:link w:val="NoSpacingChar"/>
    <w:qFormat/>
    <w:rsid w:val="005D297C"/>
    <w:rPr>
      <w:rFonts w:ascii="Calibri" w:hAnsi="Calibri"/>
      <w:sz w:val="22"/>
      <w:szCs w:val="22"/>
    </w:rPr>
  </w:style>
  <w:style w:type="character" w:styleId="SubtleReference">
    <w:name w:val="Subtle Reference"/>
    <w:basedOn w:val="DefaultParagraphFont"/>
    <w:uiPriority w:val="31"/>
    <w:qFormat/>
    <w:rsid w:val="00D9521E"/>
    <w:rPr>
      <w:smallCaps/>
      <w:color w:val="E28432" w:themeColor="accent2"/>
      <w:u w:val="single"/>
    </w:rPr>
  </w:style>
  <w:style w:type="paragraph" w:styleId="ListBullet2">
    <w:name w:val="List Bullet 2"/>
    <w:basedOn w:val="Normal"/>
    <w:uiPriority w:val="99"/>
    <w:unhideWhenUsed/>
    <w:rsid w:val="00D13F6E"/>
    <w:pPr>
      <w:numPr>
        <w:numId w:val="8"/>
      </w:numPr>
      <w:suppressAutoHyphens w:val="0"/>
      <w:contextualSpacing/>
    </w:pPr>
  </w:style>
  <w:style w:type="paragraph" w:styleId="ListBullet">
    <w:name w:val="List Bullet"/>
    <w:basedOn w:val="Normal"/>
    <w:uiPriority w:val="99"/>
    <w:unhideWhenUsed/>
    <w:rsid w:val="00F41EC7"/>
    <w:pPr>
      <w:numPr>
        <w:numId w:val="9"/>
      </w:numPr>
      <w:contextualSpacing/>
    </w:pPr>
  </w:style>
  <w:style w:type="table" w:styleId="LightList-Accent5">
    <w:name w:val="Light List Accent 5"/>
    <w:basedOn w:val="TableNormal"/>
    <w:uiPriority w:val="61"/>
    <w:rsid w:val="007121FD"/>
    <w:tblPr>
      <w:tblStyleRowBandSize w:val="1"/>
      <w:tblStyleColBandSize w:val="1"/>
      <w:tblBorders>
        <w:top w:val="single" w:sz="8" w:space="0" w:color="47652D" w:themeColor="accent5"/>
        <w:left w:val="single" w:sz="8" w:space="0" w:color="47652D" w:themeColor="accent5"/>
        <w:bottom w:val="single" w:sz="8" w:space="0" w:color="47652D" w:themeColor="accent5"/>
        <w:right w:val="single" w:sz="8" w:space="0" w:color="47652D" w:themeColor="accent5"/>
      </w:tblBorders>
    </w:tblPr>
    <w:tblStylePr w:type="firstRow">
      <w:pPr>
        <w:spacing w:before="0" w:after="0" w:line="240" w:lineRule="auto"/>
      </w:pPr>
      <w:rPr>
        <w:b/>
        <w:bCs/>
        <w:color w:val="FFFFFF" w:themeColor="background1"/>
      </w:rPr>
      <w:tblPr/>
      <w:tcPr>
        <w:shd w:val="clear" w:color="auto" w:fill="47652D" w:themeFill="accent5"/>
      </w:tcPr>
    </w:tblStylePr>
    <w:tblStylePr w:type="lastRow">
      <w:pPr>
        <w:spacing w:before="0" w:after="0" w:line="240" w:lineRule="auto"/>
      </w:pPr>
      <w:rPr>
        <w:b/>
        <w:bCs/>
      </w:rPr>
      <w:tblPr/>
      <w:tcPr>
        <w:tcBorders>
          <w:top w:val="double" w:sz="6" w:space="0" w:color="47652D" w:themeColor="accent5"/>
          <w:left w:val="single" w:sz="8" w:space="0" w:color="47652D" w:themeColor="accent5"/>
          <w:bottom w:val="single" w:sz="8" w:space="0" w:color="47652D" w:themeColor="accent5"/>
          <w:right w:val="single" w:sz="8" w:space="0" w:color="47652D" w:themeColor="accent5"/>
        </w:tcBorders>
      </w:tcPr>
    </w:tblStylePr>
    <w:tblStylePr w:type="firstCol">
      <w:rPr>
        <w:b/>
        <w:bCs/>
      </w:rPr>
    </w:tblStylePr>
    <w:tblStylePr w:type="lastCol">
      <w:rPr>
        <w:b/>
        <w:bCs/>
      </w:rPr>
    </w:tblStylePr>
    <w:tblStylePr w:type="band1Vert">
      <w:tblPr/>
      <w:tcPr>
        <w:tcBorders>
          <w:top w:val="single" w:sz="8" w:space="0" w:color="47652D" w:themeColor="accent5"/>
          <w:left w:val="single" w:sz="8" w:space="0" w:color="47652D" w:themeColor="accent5"/>
          <w:bottom w:val="single" w:sz="8" w:space="0" w:color="47652D" w:themeColor="accent5"/>
          <w:right w:val="single" w:sz="8" w:space="0" w:color="47652D" w:themeColor="accent5"/>
        </w:tcBorders>
      </w:tcPr>
    </w:tblStylePr>
    <w:tblStylePr w:type="band1Horz">
      <w:tblPr/>
      <w:tcPr>
        <w:tcBorders>
          <w:top w:val="single" w:sz="8" w:space="0" w:color="47652D" w:themeColor="accent5"/>
          <w:left w:val="single" w:sz="8" w:space="0" w:color="47652D" w:themeColor="accent5"/>
          <w:bottom w:val="single" w:sz="8" w:space="0" w:color="47652D" w:themeColor="accent5"/>
          <w:right w:val="single" w:sz="8" w:space="0" w:color="47652D" w:themeColor="accent5"/>
        </w:tcBorders>
      </w:tcPr>
    </w:tblStylePr>
  </w:style>
  <w:style w:type="paragraph" w:customStyle="1" w:styleId="TableParagraph">
    <w:name w:val="Table Paragraph"/>
    <w:basedOn w:val="Normal"/>
    <w:uiPriority w:val="1"/>
    <w:qFormat/>
    <w:rsid w:val="00A8557C"/>
    <w:pPr>
      <w:widowControl w:val="0"/>
      <w:suppressAutoHyphens w:val="0"/>
      <w:spacing w:before="0" w:after="0" w:line="240" w:lineRule="auto"/>
    </w:pPr>
    <w:rPr>
      <w:rFonts w:eastAsia="Calibri"/>
    </w:rPr>
  </w:style>
  <w:style w:type="paragraph" w:customStyle="1" w:styleId="Titles">
    <w:name w:val="# Titles"/>
    <w:basedOn w:val="Normal"/>
    <w:next w:val="Normal"/>
    <w:rsid w:val="008E005D"/>
    <w:pPr>
      <w:suppressAutoHyphens w:val="0"/>
      <w:autoSpaceDE w:val="0"/>
      <w:autoSpaceDN w:val="0"/>
      <w:adjustRightInd w:val="0"/>
      <w:spacing w:before="0" w:after="0" w:line="240" w:lineRule="auto"/>
    </w:pPr>
    <w:rPr>
      <w:rFonts w:ascii="COFEMF+ComicSansMS" w:hAnsi="COFEMF+ComicSansMS"/>
      <w:sz w:val="24"/>
      <w:szCs w:val="24"/>
    </w:rPr>
  </w:style>
  <w:style w:type="paragraph" w:styleId="BodyTextIndent">
    <w:name w:val="Body Text Indent"/>
    <w:basedOn w:val="Normal"/>
    <w:link w:val="BodyTextIndentChar"/>
    <w:uiPriority w:val="99"/>
    <w:unhideWhenUsed/>
    <w:rsid w:val="00356A47"/>
    <w:pPr>
      <w:suppressAutoHyphens w:val="0"/>
      <w:spacing w:before="0" w:line="360" w:lineRule="auto"/>
      <w:ind w:left="360"/>
      <w:jc w:val="both"/>
    </w:pPr>
    <w:rPr>
      <w:rFonts w:ascii="Arial" w:hAnsi="Arial"/>
      <w:sz w:val="24"/>
      <w:szCs w:val="24"/>
    </w:rPr>
  </w:style>
  <w:style w:type="character" w:customStyle="1" w:styleId="BodyTextIndentChar">
    <w:name w:val="Body Text Indent Char"/>
    <w:basedOn w:val="DefaultParagraphFont"/>
    <w:link w:val="BodyTextIndent"/>
    <w:uiPriority w:val="99"/>
    <w:rsid w:val="00356A47"/>
    <w:rPr>
      <w:rFonts w:ascii="Arial" w:hAnsi="Arial"/>
    </w:rPr>
  </w:style>
  <w:style w:type="character" w:customStyle="1" w:styleId="ListParagraphChar">
    <w:name w:val="List Paragraph Char"/>
    <w:link w:val="ListParagraph"/>
    <w:rsid w:val="00B43C79"/>
    <w:rPr>
      <w:rFonts w:ascii="Calibri" w:hAnsi="Calibri"/>
      <w:sz w:val="22"/>
      <w:szCs w:val="22"/>
    </w:rPr>
  </w:style>
  <w:style w:type="paragraph" w:customStyle="1" w:styleId="answerlist">
    <w:name w:val="answerlist"/>
    <w:basedOn w:val="Normal"/>
    <w:rsid w:val="00577E2D"/>
    <w:pPr>
      <w:widowControl w:val="0"/>
      <w:tabs>
        <w:tab w:val="left" w:pos="720"/>
        <w:tab w:val="left" w:pos="1200"/>
        <w:tab w:val="left" w:pos="1680"/>
      </w:tabs>
      <w:autoSpaceDE w:val="0"/>
      <w:autoSpaceDN w:val="0"/>
      <w:adjustRightInd w:val="0"/>
      <w:spacing w:before="0" w:after="80" w:line="320" w:lineRule="atLeast"/>
      <w:ind w:left="720" w:hanging="360"/>
      <w:jc w:val="both"/>
      <w:textAlignment w:val="center"/>
    </w:pPr>
    <w:rPr>
      <w:rFonts w:ascii="StoneSans" w:eastAsia="Calibri" w:hAnsi="StoneSans" w:cs="StoneSans"/>
      <w:color w:val="000000"/>
      <w:sz w:val="23"/>
      <w:szCs w:val="23"/>
    </w:rPr>
  </w:style>
  <w:style w:type="paragraph" w:customStyle="1" w:styleId="answernoindent">
    <w:name w:val="answernoindent"/>
    <w:basedOn w:val="Normal"/>
    <w:rsid w:val="00577E2D"/>
    <w:pPr>
      <w:widowControl w:val="0"/>
      <w:tabs>
        <w:tab w:val="left" w:pos="480"/>
        <w:tab w:val="left" w:pos="960"/>
      </w:tabs>
      <w:autoSpaceDE w:val="0"/>
      <w:autoSpaceDN w:val="0"/>
      <w:adjustRightInd w:val="0"/>
      <w:spacing w:before="0" w:after="160" w:line="320" w:lineRule="atLeast"/>
      <w:jc w:val="both"/>
      <w:textAlignment w:val="center"/>
    </w:pPr>
    <w:rPr>
      <w:rFonts w:ascii="StoneSans" w:eastAsia="Calibri" w:hAnsi="StoneSans" w:cs="StoneSans"/>
      <w:color w:val="000000"/>
      <w:sz w:val="23"/>
      <w:szCs w:val="23"/>
    </w:rPr>
  </w:style>
  <w:style w:type="character" w:customStyle="1" w:styleId="NoSpacingChar">
    <w:name w:val="No Spacing Char"/>
    <w:link w:val="NoSpacing"/>
    <w:locked/>
    <w:rsid w:val="003F3972"/>
    <w:rPr>
      <w:rFonts w:ascii="Calibri" w:hAnsi="Calibri"/>
      <w:sz w:val="22"/>
      <w:szCs w:val="22"/>
    </w:rPr>
  </w:style>
  <w:style w:type="paragraph" w:customStyle="1" w:styleId="Methodology">
    <w:name w:val="Methodology"/>
    <w:link w:val="MethodologyChar"/>
    <w:rsid w:val="008D0FA5"/>
    <w:rPr>
      <w:rFonts w:ascii="Tahoma" w:hAnsi="Tahoma"/>
      <w:b/>
      <w:color w:val="000080"/>
      <w:sz w:val="22"/>
      <w:szCs w:val="22"/>
      <w:lang w:val="en-GB"/>
    </w:rPr>
  </w:style>
  <w:style w:type="character" w:customStyle="1" w:styleId="MethodologyChar">
    <w:name w:val="Methodology Char"/>
    <w:link w:val="Methodology"/>
    <w:locked/>
    <w:rsid w:val="008D0FA5"/>
    <w:rPr>
      <w:rFonts w:ascii="Tahoma" w:hAnsi="Tahoma"/>
      <w:b/>
      <w:color w:val="000080"/>
      <w:sz w:val="22"/>
      <w:szCs w:val="22"/>
      <w:lang w:val="en-GB"/>
    </w:rPr>
  </w:style>
  <w:style w:type="paragraph" w:customStyle="1" w:styleId="LastBullet">
    <w:name w:val="Last Bullet"/>
    <w:basedOn w:val="ListParagraph"/>
    <w:qFormat/>
    <w:rsid w:val="00DD2FA9"/>
    <w:pPr>
      <w:numPr>
        <w:numId w:val="10"/>
      </w:numPr>
      <w:suppressAutoHyphens w:val="0"/>
      <w:spacing w:after="240" w:line="240" w:lineRule="auto"/>
      <w:jc w:val="both"/>
    </w:pPr>
  </w:style>
  <w:style w:type="paragraph" w:customStyle="1" w:styleId="BodyTextLast">
    <w:name w:val="Body Text Last"/>
    <w:basedOn w:val="Normal"/>
    <w:qFormat/>
    <w:rsid w:val="00DF2253"/>
    <w:pPr>
      <w:spacing w:before="0" w:after="240" w:line="240" w:lineRule="auto"/>
    </w:pPr>
  </w:style>
  <w:style w:type="character" w:customStyle="1" w:styleId="CommentTextChar1">
    <w:name w:val="Comment Text Char1"/>
    <w:uiPriority w:val="99"/>
    <w:locked/>
    <w:rsid w:val="001076E7"/>
    <w:rPr>
      <w:rFonts w:ascii="ArialMT" w:hAnsi="ArialMT"/>
      <w:color w:val="000000"/>
    </w:rPr>
  </w:style>
  <w:style w:type="paragraph" w:customStyle="1" w:styleId="OddPageNumber">
    <w:name w:val="Odd Page Number"/>
    <w:basedOn w:val="Normal"/>
    <w:qFormat/>
    <w:rsid w:val="00B85C60"/>
    <w:pPr>
      <w:suppressAutoHyphens w:val="0"/>
    </w:pPr>
    <w:rPr>
      <w:sz w:val="18"/>
      <w:szCs w:val="18"/>
    </w:rPr>
  </w:style>
  <w:style w:type="character" w:customStyle="1" w:styleId="FootnoteTextChar2">
    <w:name w:val="Footnote Text Char2"/>
    <w:rsid w:val="00E54B07"/>
    <w:rPr>
      <w:rFonts w:ascii="Garamond" w:eastAsia="Times New Roman" w:hAnsi="Garamond"/>
      <w:color w:val="000000"/>
    </w:rPr>
  </w:style>
  <w:style w:type="character" w:customStyle="1" w:styleId="A5">
    <w:name w:val="A5"/>
    <w:rsid w:val="00E54B07"/>
    <w:rPr>
      <w:rFonts w:cs="Gill Sans MT Std Medium"/>
      <w:color w:val="000000"/>
      <w:sz w:val="18"/>
      <w:szCs w:val="18"/>
    </w:rPr>
  </w:style>
  <w:style w:type="paragraph" w:styleId="BodyTextIndent2">
    <w:name w:val="Body Text Indent 2"/>
    <w:basedOn w:val="Normal"/>
    <w:link w:val="BodyTextIndent2Char"/>
    <w:uiPriority w:val="99"/>
    <w:unhideWhenUsed/>
    <w:rsid w:val="00984944"/>
    <w:pPr>
      <w:spacing w:line="480" w:lineRule="auto"/>
      <w:ind w:left="360"/>
    </w:pPr>
  </w:style>
  <w:style w:type="character" w:customStyle="1" w:styleId="BodyTextIndent2Char">
    <w:name w:val="Body Text Indent 2 Char"/>
    <w:basedOn w:val="DefaultParagraphFont"/>
    <w:link w:val="BodyTextIndent2"/>
    <w:uiPriority w:val="99"/>
    <w:rsid w:val="00984944"/>
    <w:rPr>
      <w:rFonts w:ascii="Calibri" w:hAnsi="Calibri"/>
      <w:sz w:val="22"/>
      <w:szCs w:val="22"/>
    </w:rPr>
  </w:style>
  <w:style w:type="paragraph" w:styleId="Caption">
    <w:name w:val="caption"/>
    <w:basedOn w:val="Normal"/>
    <w:next w:val="Normal"/>
    <w:autoRedefine/>
    <w:uiPriority w:val="35"/>
    <w:qFormat/>
    <w:rsid w:val="00302964"/>
    <w:pPr>
      <w:keepNext/>
      <w:suppressAutoHyphens w:val="0"/>
      <w:spacing w:before="0" w:after="0" w:line="240" w:lineRule="auto"/>
    </w:pPr>
    <w:rPr>
      <w:rFonts w:ascii="Arial" w:eastAsia="MS Gothic" w:hAnsi="Arial"/>
      <w:b/>
      <w:bCs/>
      <w:sz w:val="20"/>
      <w:szCs w:val="21"/>
    </w:rPr>
  </w:style>
  <w:style w:type="character" w:customStyle="1" w:styleId="DefaultChar">
    <w:name w:val="Default Char"/>
    <w:basedOn w:val="DefaultParagraphFont"/>
    <w:link w:val="Default"/>
    <w:rsid w:val="00EC1A5A"/>
    <w:rPr>
      <w:rFonts w:ascii="Minion Pro" w:hAnsi="Minion Pro" w:cs="Minion Pro"/>
      <w:color w:val="000000"/>
    </w:rPr>
  </w:style>
  <w:style w:type="paragraph" w:customStyle="1" w:styleId="CGsmallgreensubhead">
    <w:name w:val="CG small green subhead"/>
    <w:basedOn w:val="Normal"/>
    <w:qFormat/>
    <w:rsid w:val="00B166E3"/>
    <w:pPr>
      <w:spacing w:before="240"/>
    </w:pPr>
    <w:rPr>
      <w:rFonts w:ascii="Cambria" w:eastAsia="Calibri" w:hAnsi="Cambria"/>
      <w:b/>
      <w:color w:val="008C9A"/>
      <w:sz w:val="28"/>
      <w:szCs w:val="28"/>
    </w:rPr>
  </w:style>
  <w:style w:type="paragraph" w:customStyle="1" w:styleId="CGtext">
    <w:name w:val="CG text"/>
    <w:basedOn w:val="Normal"/>
    <w:qFormat/>
    <w:rsid w:val="00660BA8"/>
    <w:pPr>
      <w:spacing w:before="0" w:line="271" w:lineRule="auto"/>
    </w:pPr>
    <w:rPr>
      <w:rFonts w:eastAsia="Calibri" w:cs="Calibri"/>
    </w:rPr>
  </w:style>
  <w:style w:type="paragraph" w:customStyle="1" w:styleId="CGheadlinetext">
    <w:name w:val="CG headline text"/>
    <w:basedOn w:val="CGsmallgreensubhead"/>
    <w:qFormat/>
    <w:rsid w:val="00D36F81"/>
    <w:pPr>
      <w:spacing w:after="240" w:line="240" w:lineRule="auto"/>
    </w:pPr>
    <w:rPr>
      <w:rFonts w:eastAsia="Century Gothic"/>
      <w:color w:val="14487E"/>
      <w:sz w:val="40"/>
      <w:szCs w:val="40"/>
    </w:rPr>
  </w:style>
  <w:style w:type="paragraph" w:customStyle="1" w:styleId="CGfootnote">
    <w:name w:val="CG footnote"/>
    <w:basedOn w:val="FootnoteText"/>
    <w:qFormat/>
    <w:rsid w:val="00660BA8"/>
    <w:pPr>
      <w:spacing w:before="0"/>
    </w:pPr>
    <w:rPr>
      <w:rFonts w:eastAsia="Calibri"/>
      <w:color w:val="auto"/>
      <w:spacing w:val="1"/>
      <w:sz w:val="16"/>
      <w:szCs w:val="16"/>
    </w:rPr>
  </w:style>
  <w:style w:type="paragraph" w:customStyle="1" w:styleId="CGacronyms">
    <w:name w:val="CG acronyms"/>
    <w:basedOn w:val="Normal"/>
    <w:qFormat/>
    <w:rsid w:val="00660BA8"/>
    <w:pPr>
      <w:spacing w:before="60" w:after="60" w:line="240" w:lineRule="auto"/>
    </w:pPr>
  </w:style>
  <w:style w:type="paragraph" w:customStyle="1" w:styleId="CGTOC1">
    <w:name w:val="CG TOC 1"/>
    <w:basedOn w:val="TOC1"/>
    <w:qFormat/>
    <w:rsid w:val="00BD7FA9"/>
    <w:pPr>
      <w:tabs>
        <w:tab w:val="right" w:leader="dot" w:pos="9350"/>
      </w:tabs>
      <w:spacing w:before="240" w:after="0"/>
    </w:pPr>
    <w:rPr>
      <w:noProof/>
      <w:lang w:val="fr-FR"/>
    </w:rPr>
  </w:style>
  <w:style w:type="paragraph" w:customStyle="1" w:styleId="CGTOC2">
    <w:name w:val="CG TOC 2"/>
    <w:basedOn w:val="TOC2"/>
    <w:qFormat/>
    <w:rsid w:val="00BD7FA9"/>
    <w:pPr>
      <w:tabs>
        <w:tab w:val="right" w:leader="dot" w:pos="9350"/>
      </w:tabs>
    </w:pPr>
    <w:rPr>
      <w:b/>
      <w:noProof/>
      <w:lang w:val="fr-FR"/>
    </w:rPr>
  </w:style>
  <w:style w:type="paragraph" w:customStyle="1" w:styleId="CGboldtext">
    <w:name w:val="CG bold text"/>
    <w:basedOn w:val="CGtext"/>
    <w:qFormat/>
    <w:rsid w:val="00E47823"/>
    <w:rPr>
      <w:rFonts w:cs="Arial"/>
      <w:b/>
      <w:bCs/>
      <w:color w:val="0070C0"/>
      <w:shd w:val="clear" w:color="auto" w:fill="FFFFFF"/>
    </w:rPr>
  </w:style>
  <w:style w:type="paragraph" w:customStyle="1" w:styleId="CGsmallboldboxheadlinecentered">
    <w:name w:val="CG small bold box headline centered"/>
    <w:basedOn w:val="CGtext"/>
    <w:qFormat/>
    <w:rsid w:val="00597A4A"/>
    <w:pPr>
      <w:framePr w:hSpace="141" w:wrap="around" w:vAnchor="text" w:hAnchor="margin" w:xAlign="center" w:y="91"/>
      <w:spacing w:before="240"/>
      <w:jc w:val="center"/>
    </w:pPr>
    <w:rPr>
      <w:b/>
      <w:sz w:val="24"/>
      <w:szCs w:val="24"/>
    </w:rPr>
  </w:style>
  <w:style w:type="paragraph" w:customStyle="1" w:styleId="CGbullettext">
    <w:name w:val="CG bullet text"/>
    <w:basedOn w:val="CGbullettextlast"/>
    <w:qFormat/>
    <w:rsid w:val="003D41A0"/>
    <w:pPr>
      <w:spacing w:after="60"/>
    </w:pPr>
  </w:style>
  <w:style w:type="paragraph" w:customStyle="1" w:styleId="CGbullettextlast">
    <w:name w:val="CG bullet text last"/>
    <w:basedOn w:val="CGtext"/>
    <w:qFormat/>
    <w:rsid w:val="00597A4A"/>
    <w:pPr>
      <w:numPr>
        <w:numId w:val="12"/>
      </w:numPr>
      <w:spacing w:after="240"/>
    </w:pPr>
  </w:style>
  <w:style w:type="paragraph" w:customStyle="1" w:styleId="CGtextbold">
    <w:name w:val="CG text bold"/>
    <w:basedOn w:val="CGtext"/>
    <w:qFormat/>
    <w:rsid w:val="00597A4A"/>
    <w:rPr>
      <w:b/>
    </w:rPr>
  </w:style>
  <w:style w:type="paragraph" w:customStyle="1" w:styleId="CGbulletlevel2">
    <w:name w:val="CG bullet level 2"/>
    <w:basedOn w:val="Normal"/>
    <w:qFormat/>
    <w:rsid w:val="00C73ECE"/>
    <w:pPr>
      <w:numPr>
        <w:numId w:val="13"/>
      </w:numPr>
      <w:spacing w:before="60" w:line="240" w:lineRule="auto"/>
      <w:ind w:left="1166" w:hanging="446"/>
    </w:pPr>
    <w:rPr>
      <w:rFonts w:cs="Angsana New"/>
      <w:szCs w:val="24"/>
    </w:rPr>
  </w:style>
  <w:style w:type="paragraph" w:customStyle="1" w:styleId="CGtableheadline">
    <w:name w:val="CG table headline"/>
    <w:basedOn w:val="tableheader"/>
    <w:qFormat/>
    <w:rsid w:val="008B1E4A"/>
    <w:pPr>
      <w:numPr>
        <w:numId w:val="0"/>
      </w:numPr>
      <w:spacing w:after="120"/>
    </w:pPr>
    <w:rPr>
      <w:rFonts w:cs="Calibri"/>
      <w:b/>
      <w:color w:val="FFFFFF" w:themeColor="background1"/>
      <w:sz w:val="20"/>
      <w:szCs w:val="20"/>
    </w:rPr>
  </w:style>
  <w:style w:type="paragraph" w:customStyle="1" w:styleId="CGtabletext">
    <w:name w:val="CG table text"/>
    <w:basedOn w:val="BodyText"/>
    <w:qFormat/>
    <w:rsid w:val="008B1E4A"/>
    <w:rPr>
      <w:rFonts w:cs="Calibri"/>
      <w:sz w:val="20"/>
      <w:szCs w:val="20"/>
    </w:rPr>
  </w:style>
  <w:style w:type="paragraph" w:customStyle="1" w:styleId="CGtablebullettext">
    <w:name w:val="CG table bullet text"/>
    <w:basedOn w:val="CGbulletlevel2"/>
    <w:qFormat/>
    <w:rsid w:val="008B1E4A"/>
    <w:pPr>
      <w:numPr>
        <w:numId w:val="14"/>
      </w:numPr>
      <w:ind w:left="389"/>
    </w:pPr>
    <w:rPr>
      <w:sz w:val="20"/>
      <w:szCs w:val="20"/>
    </w:rPr>
  </w:style>
  <w:style w:type="paragraph" w:customStyle="1" w:styleId="CGtablebullettextlevel2">
    <w:name w:val="CG table bullet text level 2"/>
    <w:basedOn w:val="CGtablebullettext"/>
    <w:qFormat/>
    <w:rsid w:val="00C053E0"/>
    <w:pPr>
      <w:numPr>
        <w:numId w:val="15"/>
      </w:numPr>
    </w:pPr>
  </w:style>
  <w:style w:type="paragraph" w:customStyle="1" w:styleId="CGchartwhitlecenteredtext">
    <w:name w:val="CG chart whitle centered text"/>
    <w:basedOn w:val="CGtextbold"/>
    <w:qFormat/>
    <w:rsid w:val="00A45A88"/>
    <w:pPr>
      <w:spacing w:line="240" w:lineRule="exact"/>
      <w:jc w:val="center"/>
    </w:pPr>
    <w:rPr>
      <w:color w:val="FFFFFF" w:themeColor="background1"/>
      <w:sz w:val="20"/>
      <w:szCs w:val="20"/>
    </w:rPr>
  </w:style>
  <w:style w:type="paragraph" w:customStyle="1" w:styleId="CGsmallbluesubhead">
    <w:name w:val="CG small blue subhead"/>
    <w:basedOn w:val="CGsmallgreensubhead"/>
    <w:qFormat/>
    <w:rsid w:val="00C678D2"/>
    <w:pPr>
      <w:spacing w:before="120"/>
    </w:pPr>
    <w:rPr>
      <w:color w:val="14487E"/>
      <w:sz w:val="24"/>
      <w:szCs w:val="24"/>
    </w:rPr>
  </w:style>
  <w:style w:type="paragraph" w:customStyle="1" w:styleId="CTtabletightbullet">
    <w:name w:val="CT table tight bullet"/>
    <w:basedOn w:val="CGtabletext"/>
    <w:qFormat/>
    <w:rsid w:val="005B7A38"/>
    <w:pPr>
      <w:numPr>
        <w:numId w:val="16"/>
      </w:numPr>
      <w:spacing w:after="0"/>
      <w:ind w:left="144" w:hanging="144"/>
    </w:pPr>
    <w:rPr>
      <w:sz w:val="16"/>
      <w:szCs w:val="16"/>
    </w:rPr>
  </w:style>
  <w:style w:type="paragraph" w:customStyle="1" w:styleId="CGtableheadlinesmall">
    <w:name w:val="CG table headline small"/>
    <w:basedOn w:val="CGtableheadline"/>
    <w:qFormat/>
    <w:rsid w:val="005B7A38"/>
    <w:rPr>
      <w:b w:val="0"/>
      <w:bCs w:val="0"/>
      <w:sz w:val="16"/>
      <w:szCs w:val="16"/>
    </w:rPr>
  </w:style>
  <w:style w:type="paragraph" w:customStyle="1" w:styleId="CGcenteredcallout">
    <w:name w:val="CG centered call out"/>
    <w:basedOn w:val="CGsmallgreensubhead"/>
    <w:qFormat/>
    <w:rsid w:val="00B14E8F"/>
    <w:pPr>
      <w:jc w:val="center"/>
    </w:pPr>
    <w:rPr>
      <w:sz w:val="32"/>
      <w:szCs w:val="32"/>
    </w:rPr>
  </w:style>
  <w:style w:type="paragraph" w:customStyle="1" w:styleId="CGsmallbluenumbersubhead">
    <w:name w:val="CG small blue number subhead"/>
    <w:basedOn w:val="CGsmallbluesubhead"/>
    <w:qFormat/>
    <w:rsid w:val="008522A2"/>
    <w:pPr>
      <w:numPr>
        <w:numId w:val="17"/>
      </w:numPr>
      <w:ind w:left="360"/>
    </w:pPr>
  </w:style>
  <w:style w:type="paragraph" w:customStyle="1" w:styleId="CGsubheadinbar">
    <w:name w:val="CG subhead in bar"/>
    <w:basedOn w:val="CGsmallgreensubhead"/>
    <w:qFormat/>
    <w:rsid w:val="00713BAF"/>
    <w:pPr>
      <w:pBdr>
        <w:bottom w:val="single" w:sz="4" w:space="1" w:color="auto"/>
      </w:pBdr>
      <w:shd w:val="clear" w:color="auto" w:fill="14487E"/>
      <w:jc w:val="center"/>
    </w:pPr>
    <w:rPr>
      <w:color w:val="FFFFFF" w:themeColor="background1"/>
    </w:rPr>
  </w:style>
  <w:style w:type="paragraph" w:customStyle="1" w:styleId="CGbulletlevel2last">
    <w:name w:val="CG bullet level 2 last"/>
    <w:basedOn w:val="CGbulletlevel2"/>
    <w:qFormat/>
    <w:rsid w:val="00C73ECE"/>
    <w:pPr>
      <w:spacing w:after="240"/>
    </w:pPr>
  </w:style>
  <w:style w:type="paragraph" w:customStyle="1" w:styleId="STextContentsHead">
    <w:name w:val="S Text Contents Head"/>
    <w:basedOn w:val="Heading1"/>
    <w:qFormat/>
    <w:rsid w:val="00565D9F"/>
    <w:pPr>
      <w:tabs>
        <w:tab w:val="left" w:pos="1440"/>
      </w:tabs>
      <w:suppressAutoHyphens w:val="0"/>
      <w:spacing w:before="120" w:after="120"/>
    </w:pPr>
  </w:style>
  <w:style w:type="paragraph" w:customStyle="1" w:styleId="SBoxHead">
    <w:name w:val="S Box Head"/>
    <w:basedOn w:val="SFNHead"/>
    <w:qFormat/>
    <w:rsid w:val="00565D9F"/>
    <w:rPr>
      <w:rFonts w:ascii="Arial Narrow" w:hAnsi="Arial Narrow"/>
      <w:caps/>
      <w:sz w:val="20"/>
      <w:szCs w:val="22"/>
    </w:rPr>
  </w:style>
  <w:style w:type="paragraph" w:customStyle="1" w:styleId="TableHeading">
    <w:name w:val="Table Heading"/>
    <w:basedOn w:val="Heading3"/>
    <w:rsid w:val="00565D9F"/>
    <w:pPr>
      <w:tabs>
        <w:tab w:val="left" w:pos="1440"/>
      </w:tabs>
      <w:autoSpaceDE/>
      <w:autoSpaceDN/>
      <w:adjustRightInd/>
      <w:spacing w:before="60" w:after="0" w:line="240" w:lineRule="auto"/>
      <w:jc w:val="center"/>
    </w:pPr>
    <w:rPr>
      <w:rFonts w:eastAsia="MS Gothic" w:cs="Times New Roman"/>
      <w:bCs/>
      <w:color w:val="47652D" w:themeColor="text2"/>
      <w:spacing w:val="-8"/>
      <w:kern w:val="32"/>
      <w:sz w:val="22"/>
      <w:szCs w:val="24"/>
      <w:lang w:val="fr-FR" w:bidi="en-US"/>
    </w:rPr>
  </w:style>
  <w:style w:type="paragraph" w:styleId="TOCHeading">
    <w:name w:val="TOC Heading"/>
    <w:basedOn w:val="Heading1"/>
    <w:next w:val="Normal"/>
    <w:uiPriority w:val="39"/>
    <w:unhideWhenUsed/>
    <w:qFormat/>
    <w:rsid w:val="00565D9F"/>
    <w:pPr>
      <w:suppressAutoHyphens w:val="0"/>
      <w:spacing w:before="480" w:after="0"/>
      <w:outlineLvl w:val="9"/>
    </w:pPr>
    <w:rPr>
      <w:rFonts w:eastAsiaTheme="majorEastAsia" w:cstheme="majorBidi"/>
      <w:caps w:val="0"/>
      <w:noProof w:val="0"/>
      <w:color w:val="6C722E" w:themeColor="accent1" w:themeShade="BF"/>
      <w:spacing w:val="0"/>
      <w:kern w:val="0"/>
      <w:sz w:val="28"/>
      <w:szCs w:val="28"/>
    </w:rPr>
  </w:style>
  <w:style w:type="character" w:styleId="Strong">
    <w:name w:val="Strong"/>
    <w:basedOn w:val="DefaultParagraphFont"/>
    <w:uiPriority w:val="22"/>
    <w:qFormat/>
    <w:rsid w:val="00565D9F"/>
    <w:rPr>
      <w:b/>
      <w:bCs/>
    </w:rPr>
  </w:style>
  <w:style w:type="paragraph" w:styleId="Salutation">
    <w:name w:val="Salutation"/>
    <w:basedOn w:val="Normal"/>
    <w:next w:val="Normal"/>
    <w:link w:val="SalutationChar"/>
    <w:uiPriority w:val="99"/>
    <w:unhideWhenUsed/>
    <w:rsid w:val="00565D9F"/>
    <w:pPr>
      <w:suppressAutoHyphens w:val="0"/>
    </w:pPr>
  </w:style>
  <w:style w:type="character" w:customStyle="1" w:styleId="SalutationChar">
    <w:name w:val="Salutation Char"/>
    <w:basedOn w:val="DefaultParagraphFont"/>
    <w:link w:val="Salutation"/>
    <w:uiPriority w:val="99"/>
    <w:rsid w:val="00565D9F"/>
    <w:rPr>
      <w:rFonts w:ascii="Calibri" w:hAnsi="Calibri"/>
      <w:sz w:val="22"/>
      <w:szCs w:val="22"/>
    </w:rPr>
  </w:style>
  <w:style w:type="paragraph" w:styleId="ListNumber">
    <w:name w:val="List Number"/>
    <w:basedOn w:val="Normal"/>
    <w:uiPriority w:val="99"/>
    <w:unhideWhenUsed/>
    <w:rsid w:val="00565D9F"/>
    <w:pPr>
      <w:numPr>
        <w:numId w:val="18"/>
      </w:numPr>
      <w:suppressAutoHyphens w:val="0"/>
      <w:contextualSpacing/>
    </w:pPr>
  </w:style>
  <w:style w:type="character" w:styleId="IntenseEmphasis">
    <w:name w:val="Intense Emphasis"/>
    <w:basedOn w:val="DefaultParagraphFont"/>
    <w:uiPriority w:val="21"/>
    <w:qFormat/>
    <w:rsid w:val="00565D9F"/>
    <w:rPr>
      <w:b/>
      <w:bCs/>
      <w:i/>
      <w:iCs/>
      <w:color w:val="91993E" w:themeColor="accent1"/>
    </w:rPr>
  </w:style>
  <w:style w:type="paragraph" w:customStyle="1" w:styleId="EvenPageNumber">
    <w:name w:val="Even Page Number"/>
    <w:basedOn w:val="Normal"/>
    <w:qFormat/>
    <w:rsid w:val="00565D9F"/>
    <w:pPr>
      <w:suppressAutoHyphens w:val="0"/>
      <w:jc w:val="right"/>
    </w:pPr>
    <w:rPr>
      <w:sz w:val="18"/>
    </w:rPr>
  </w:style>
  <w:style w:type="paragraph" w:customStyle="1" w:styleId="CGtablebluesubhead">
    <w:name w:val="CG table blue subhead"/>
    <w:basedOn w:val="Normal"/>
    <w:qFormat/>
    <w:rsid w:val="00675BFF"/>
    <w:pPr>
      <w:framePr w:hSpace="180" w:wrap="around" w:vAnchor="text" w:hAnchor="text" w:y="18"/>
      <w:spacing w:before="0" w:after="0" w:line="240" w:lineRule="auto"/>
      <w:jc w:val="center"/>
    </w:pPr>
    <w:rPr>
      <w:b/>
      <w:color w:val="14487E"/>
    </w:rPr>
  </w:style>
  <w:style w:type="paragraph" w:customStyle="1" w:styleId="CGlargeheadline">
    <w:name w:val="CG large headline"/>
    <w:basedOn w:val="CGheadlinetext"/>
    <w:rsid w:val="00C044A9"/>
    <w:rPr>
      <w:sz w:val="44"/>
      <w:szCs w:val="44"/>
    </w:rPr>
  </w:style>
  <w:style w:type="paragraph" w:customStyle="1" w:styleId="CGheadline2text">
    <w:name w:val="CG headline 2 text"/>
    <w:basedOn w:val="CGheadlinetext"/>
    <w:qFormat/>
    <w:rsid w:val="00774E58"/>
    <w:pPr>
      <w:spacing w:before="360" w:after="0"/>
    </w:pPr>
    <w:rPr>
      <w:sz w:val="30"/>
      <w:szCs w:val="30"/>
    </w:rPr>
  </w:style>
  <w:style w:type="paragraph" w:customStyle="1" w:styleId="CGheadlineNOTE">
    <w:name w:val="CG headline NOTE"/>
    <w:basedOn w:val="CGheadline2text"/>
    <w:qFormat/>
    <w:rsid w:val="00462EF1"/>
    <w:pPr>
      <w:shd w:val="clear" w:color="auto" w:fill="008C9A"/>
      <w:spacing w:after="240"/>
    </w:pPr>
    <w:rPr>
      <w:rFonts w:cs="Arial"/>
      <w:color w:val="FFFFFF" w:themeColor="background1"/>
      <w:sz w:val="28"/>
      <w:szCs w:val="28"/>
    </w:rPr>
  </w:style>
  <w:style w:type="paragraph" w:customStyle="1" w:styleId="DP-Appendizlevel2numberlist">
    <w:name w:val="DP-Appendiz level 2 number list"/>
    <w:basedOn w:val="Normal"/>
    <w:rsid w:val="00B50C95"/>
    <w:pPr>
      <w:numPr>
        <w:numId w:val="46"/>
      </w:numPr>
    </w:pPr>
  </w:style>
  <w:style w:type="character" w:customStyle="1" w:styleId="hps">
    <w:name w:val="hps"/>
    <w:basedOn w:val="DefaultParagraphFont"/>
    <w:rsid w:val="00A23EC0"/>
  </w:style>
  <w:style w:type="character" w:customStyle="1" w:styleId="atn">
    <w:name w:val="atn"/>
    <w:basedOn w:val="DefaultParagraphFont"/>
    <w:rsid w:val="00A23EC0"/>
  </w:style>
  <w:style w:type="paragraph" w:customStyle="1" w:styleId="Tabletext0">
    <w:name w:val="Table text"/>
    <w:basedOn w:val="BodyText"/>
    <w:uiPriority w:val="99"/>
    <w:rsid w:val="00A23EC0"/>
    <w:pPr>
      <w:suppressAutoHyphens w:val="0"/>
      <w:spacing w:before="0" w:after="0"/>
    </w:pPr>
    <w:rPr>
      <w:sz w:val="22"/>
      <w:lang w:val="fr-FR"/>
    </w:rPr>
  </w:style>
  <w:style w:type="paragraph" w:customStyle="1" w:styleId="DP-boldlettersubhead">
    <w:name w:val="DP-bold letter subhead"/>
    <w:basedOn w:val="Normal"/>
    <w:rsid w:val="009F35F6"/>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72262">
      <w:bodyDiv w:val="1"/>
      <w:marLeft w:val="0"/>
      <w:marRight w:val="0"/>
      <w:marTop w:val="0"/>
      <w:marBottom w:val="0"/>
      <w:divBdr>
        <w:top w:val="none" w:sz="0" w:space="0" w:color="auto"/>
        <w:left w:val="none" w:sz="0" w:space="0" w:color="auto"/>
        <w:bottom w:val="none" w:sz="0" w:space="0" w:color="auto"/>
        <w:right w:val="none" w:sz="0" w:space="0" w:color="auto"/>
      </w:divBdr>
    </w:div>
    <w:div w:id="98532449">
      <w:bodyDiv w:val="1"/>
      <w:marLeft w:val="0"/>
      <w:marRight w:val="0"/>
      <w:marTop w:val="0"/>
      <w:marBottom w:val="0"/>
      <w:divBdr>
        <w:top w:val="none" w:sz="0" w:space="0" w:color="auto"/>
        <w:left w:val="none" w:sz="0" w:space="0" w:color="auto"/>
        <w:bottom w:val="none" w:sz="0" w:space="0" w:color="auto"/>
        <w:right w:val="none" w:sz="0" w:space="0" w:color="auto"/>
      </w:divBdr>
    </w:div>
    <w:div w:id="113404342">
      <w:bodyDiv w:val="1"/>
      <w:marLeft w:val="0"/>
      <w:marRight w:val="0"/>
      <w:marTop w:val="0"/>
      <w:marBottom w:val="0"/>
      <w:divBdr>
        <w:top w:val="none" w:sz="0" w:space="0" w:color="auto"/>
        <w:left w:val="none" w:sz="0" w:space="0" w:color="auto"/>
        <w:bottom w:val="none" w:sz="0" w:space="0" w:color="auto"/>
        <w:right w:val="none" w:sz="0" w:space="0" w:color="auto"/>
      </w:divBdr>
    </w:div>
    <w:div w:id="156464869">
      <w:bodyDiv w:val="1"/>
      <w:marLeft w:val="0"/>
      <w:marRight w:val="0"/>
      <w:marTop w:val="0"/>
      <w:marBottom w:val="0"/>
      <w:divBdr>
        <w:top w:val="none" w:sz="0" w:space="0" w:color="auto"/>
        <w:left w:val="none" w:sz="0" w:space="0" w:color="auto"/>
        <w:bottom w:val="none" w:sz="0" w:space="0" w:color="auto"/>
        <w:right w:val="none" w:sz="0" w:space="0" w:color="auto"/>
      </w:divBdr>
    </w:div>
    <w:div w:id="182129608">
      <w:bodyDiv w:val="1"/>
      <w:marLeft w:val="0"/>
      <w:marRight w:val="0"/>
      <w:marTop w:val="0"/>
      <w:marBottom w:val="0"/>
      <w:divBdr>
        <w:top w:val="none" w:sz="0" w:space="0" w:color="auto"/>
        <w:left w:val="none" w:sz="0" w:space="0" w:color="auto"/>
        <w:bottom w:val="none" w:sz="0" w:space="0" w:color="auto"/>
        <w:right w:val="none" w:sz="0" w:space="0" w:color="auto"/>
      </w:divBdr>
    </w:div>
    <w:div w:id="198859255">
      <w:bodyDiv w:val="1"/>
      <w:marLeft w:val="0"/>
      <w:marRight w:val="0"/>
      <w:marTop w:val="0"/>
      <w:marBottom w:val="0"/>
      <w:divBdr>
        <w:top w:val="none" w:sz="0" w:space="0" w:color="auto"/>
        <w:left w:val="none" w:sz="0" w:space="0" w:color="auto"/>
        <w:bottom w:val="none" w:sz="0" w:space="0" w:color="auto"/>
        <w:right w:val="none" w:sz="0" w:space="0" w:color="auto"/>
      </w:divBdr>
    </w:div>
    <w:div w:id="244581891">
      <w:bodyDiv w:val="1"/>
      <w:marLeft w:val="0"/>
      <w:marRight w:val="0"/>
      <w:marTop w:val="0"/>
      <w:marBottom w:val="0"/>
      <w:divBdr>
        <w:top w:val="none" w:sz="0" w:space="0" w:color="auto"/>
        <w:left w:val="none" w:sz="0" w:space="0" w:color="auto"/>
        <w:bottom w:val="none" w:sz="0" w:space="0" w:color="auto"/>
        <w:right w:val="none" w:sz="0" w:space="0" w:color="auto"/>
      </w:divBdr>
    </w:div>
    <w:div w:id="245461404">
      <w:bodyDiv w:val="1"/>
      <w:marLeft w:val="0"/>
      <w:marRight w:val="0"/>
      <w:marTop w:val="0"/>
      <w:marBottom w:val="0"/>
      <w:divBdr>
        <w:top w:val="none" w:sz="0" w:space="0" w:color="auto"/>
        <w:left w:val="none" w:sz="0" w:space="0" w:color="auto"/>
        <w:bottom w:val="none" w:sz="0" w:space="0" w:color="auto"/>
        <w:right w:val="none" w:sz="0" w:space="0" w:color="auto"/>
      </w:divBdr>
    </w:div>
    <w:div w:id="296254206">
      <w:bodyDiv w:val="1"/>
      <w:marLeft w:val="0"/>
      <w:marRight w:val="0"/>
      <w:marTop w:val="0"/>
      <w:marBottom w:val="0"/>
      <w:divBdr>
        <w:top w:val="none" w:sz="0" w:space="0" w:color="auto"/>
        <w:left w:val="none" w:sz="0" w:space="0" w:color="auto"/>
        <w:bottom w:val="none" w:sz="0" w:space="0" w:color="auto"/>
        <w:right w:val="none" w:sz="0" w:space="0" w:color="auto"/>
      </w:divBdr>
    </w:div>
    <w:div w:id="310209266">
      <w:bodyDiv w:val="1"/>
      <w:marLeft w:val="0"/>
      <w:marRight w:val="0"/>
      <w:marTop w:val="0"/>
      <w:marBottom w:val="0"/>
      <w:divBdr>
        <w:top w:val="none" w:sz="0" w:space="0" w:color="auto"/>
        <w:left w:val="none" w:sz="0" w:space="0" w:color="auto"/>
        <w:bottom w:val="none" w:sz="0" w:space="0" w:color="auto"/>
        <w:right w:val="none" w:sz="0" w:space="0" w:color="auto"/>
      </w:divBdr>
    </w:div>
    <w:div w:id="317805894">
      <w:bodyDiv w:val="1"/>
      <w:marLeft w:val="0"/>
      <w:marRight w:val="0"/>
      <w:marTop w:val="0"/>
      <w:marBottom w:val="0"/>
      <w:divBdr>
        <w:top w:val="none" w:sz="0" w:space="0" w:color="auto"/>
        <w:left w:val="none" w:sz="0" w:space="0" w:color="auto"/>
        <w:bottom w:val="none" w:sz="0" w:space="0" w:color="auto"/>
        <w:right w:val="none" w:sz="0" w:space="0" w:color="auto"/>
      </w:divBdr>
    </w:div>
    <w:div w:id="356078397">
      <w:bodyDiv w:val="1"/>
      <w:marLeft w:val="0"/>
      <w:marRight w:val="0"/>
      <w:marTop w:val="0"/>
      <w:marBottom w:val="0"/>
      <w:divBdr>
        <w:top w:val="none" w:sz="0" w:space="0" w:color="auto"/>
        <w:left w:val="none" w:sz="0" w:space="0" w:color="auto"/>
        <w:bottom w:val="none" w:sz="0" w:space="0" w:color="auto"/>
        <w:right w:val="none" w:sz="0" w:space="0" w:color="auto"/>
      </w:divBdr>
    </w:div>
    <w:div w:id="411895968">
      <w:bodyDiv w:val="1"/>
      <w:marLeft w:val="0"/>
      <w:marRight w:val="0"/>
      <w:marTop w:val="0"/>
      <w:marBottom w:val="0"/>
      <w:divBdr>
        <w:top w:val="none" w:sz="0" w:space="0" w:color="auto"/>
        <w:left w:val="none" w:sz="0" w:space="0" w:color="auto"/>
        <w:bottom w:val="none" w:sz="0" w:space="0" w:color="auto"/>
        <w:right w:val="none" w:sz="0" w:space="0" w:color="auto"/>
      </w:divBdr>
    </w:div>
    <w:div w:id="559247762">
      <w:bodyDiv w:val="1"/>
      <w:marLeft w:val="0"/>
      <w:marRight w:val="0"/>
      <w:marTop w:val="0"/>
      <w:marBottom w:val="0"/>
      <w:divBdr>
        <w:top w:val="none" w:sz="0" w:space="0" w:color="auto"/>
        <w:left w:val="none" w:sz="0" w:space="0" w:color="auto"/>
        <w:bottom w:val="none" w:sz="0" w:space="0" w:color="auto"/>
        <w:right w:val="none" w:sz="0" w:space="0" w:color="auto"/>
      </w:divBdr>
    </w:div>
    <w:div w:id="577133046">
      <w:bodyDiv w:val="1"/>
      <w:marLeft w:val="0"/>
      <w:marRight w:val="0"/>
      <w:marTop w:val="0"/>
      <w:marBottom w:val="0"/>
      <w:divBdr>
        <w:top w:val="none" w:sz="0" w:space="0" w:color="auto"/>
        <w:left w:val="none" w:sz="0" w:space="0" w:color="auto"/>
        <w:bottom w:val="none" w:sz="0" w:space="0" w:color="auto"/>
        <w:right w:val="none" w:sz="0" w:space="0" w:color="auto"/>
      </w:divBdr>
    </w:div>
    <w:div w:id="655842624">
      <w:bodyDiv w:val="1"/>
      <w:marLeft w:val="0"/>
      <w:marRight w:val="0"/>
      <w:marTop w:val="0"/>
      <w:marBottom w:val="0"/>
      <w:divBdr>
        <w:top w:val="none" w:sz="0" w:space="0" w:color="auto"/>
        <w:left w:val="none" w:sz="0" w:space="0" w:color="auto"/>
        <w:bottom w:val="none" w:sz="0" w:space="0" w:color="auto"/>
        <w:right w:val="none" w:sz="0" w:space="0" w:color="auto"/>
      </w:divBdr>
    </w:div>
    <w:div w:id="664361351">
      <w:bodyDiv w:val="1"/>
      <w:marLeft w:val="0"/>
      <w:marRight w:val="0"/>
      <w:marTop w:val="0"/>
      <w:marBottom w:val="0"/>
      <w:divBdr>
        <w:top w:val="none" w:sz="0" w:space="0" w:color="auto"/>
        <w:left w:val="none" w:sz="0" w:space="0" w:color="auto"/>
        <w:bottom w:val="none" w:sz="0" w:space="0" w:color="auto"/>
        <w:right w:val="none" w:sz="0" w:space="0" w:color="auto"/>
      </w:divBdr>
    </w:div>
    <w:div w:id="667026406">
      <w:bodyDiv w:val="1"/>
      <w:marLeft w:val="0"/>
      <w:marRight w:val="0"/>
      <w:marTop w:val="0"/>
      <w:marBottom w:val="0"/>
      <w:divBdr>
        <w:top w:val="none" w:sz="0" w:space="0" w:color="auto"/>
        <w:left w:val="none" w:sz="0" w:space="0" w:color="auto"/>
        <w:bottom w:val="none" w:sz="0" w:space="0" w:color="auto"/>
        <w:right w:val="none" w:sz="0" w:space="0" w:color="auto"/>
      </w:divBdr>
    </w:div>
    <w:div w:id="687607357">
      <w:bodyDiv w:val="1"/>
      <w:marLeft w:val="0"/>
      <w:marRight w:val="0"/>
      <w:marTop w:val="0"/>
      <w:marBottom w:val="0"/>
      <w:divBdr>
        <w:top w:val="none" w:sz="0" w:space="0" w:color="auto"/>
        <w:left w:val="none" w:sz="0" w:space="0" w:color="auto"/>
        <w:bottom w:val="none" w:sz="0" w:space="0" w:color="auto"/>
        <w:right w:val="none" w:sz="0" w:space="0" w:color="auto"/>
      </w:divBdr>
    </w:div>
    <w:div w:id="790707188">
      <w:bodyDiv w:val="1"/>
      <w:marLeft w:val="0"/>
      <w:marRight w:val="0"/>
      <w:marTop w:val="0"/>
      <w:marBottom w:val="0"/>
      <w:divBdr>
        <w:top w:val="none" w:sz="0" w:space="0" w:color="auto"/>
        <w:left w:val="none" w:sz="0" w:space="0" w:color="auto"/>
        <w:bottom w:val="none" w:sz="0" w:space="0" w:color="auto"/>
        <w:right w:val="none" w:sz="0" w:space="0" w:color="auto"/>
      </w:divBdr>
    </w:div>
    <w:div w:id="872305321">
      <w:bodyDiv w:val="1"/>
      <w:marLeft w:val="0"/>
      <w:marRight w:val="0"/>
      <w:marTop w:val="0"/>
      <w:marBottom w:val="0"/>
      <w:divBdr>
        <w:top w:val="none" w:sz="0" w:space="0" w:color="auto"/>
        <w:left w:val="none" w:sz="0" w:space="0" w:color="auto"/>
        <w:bottom w:val="none" w:sz="0" w:space="0" w:color="auto"/>
        <w:right w:val="none" w:sz="0" w:space="0" w:color="auto"/>
      </w:divBdr>
    </w:div>
    <w:div w:id="922953818">
      <w:bodyDiv w:val="1"/>
      <w:marLeft w:val="0"/>
      <w:marRight w:val="0"/>
      <w:marTop w:val="0"/>
      <w:marBottom w:val="0"/>
      <w:divBdr>
        <w:top w:val="none" w:sz="0" w:space="0" w:color="auto"/>
        <w:left w:val="none" w:sz="0" w:space="0" w:color="auto"/>
        <w:bottom w:val="none" w:sz="0" w:space="0" w:color="auto"/>
        <w:right w:val="none" w:sz="0" w:space="0" w:color="auto"/>
      </w:divBdr>
    </w:div>
    <w:div w:id="975796066">
      <w:bodyDiv w:val="1"/>
      <w:marLeft w:val="0"/>
      <w:marRight w:val="0"/>
      <w:marTop w:val="0"/>
      <w:marBottom w:val="0"/>
      <w:divBdr>
        <w:top w:val="none" w:sz="0" w:space="0" w:color="auto"/>
        <w:left w:val="none" w:sz="0" w:space="0" w:color="auto"/>
        <w:bottom w:val="none" w:sz="0" w:space="0" w:color="auto"/>
        <w:right w:val="none" w:sz="0" w:space="0" w:color="auto"/>
      </w:divBdr>
    </w:div>
    <w:div w:id="1079446050">
      <w:bodyDiv w:val="1"/>
      <w:marLeft w:val="0"/>
      <w:marRight w:val="0"/>
      <w:marTop w:val="0"/>
      <w:marBottom w:val="0"/>
      <w:divBdr>
        <w:top w:val="none" w:sz="0" w:space="0" w:color="auto"/>
        <w:left w:val="none" w:sz="0" w:space="0" w:color="auto"/>
        <w:bottom w:val="none" w:sz="0" w:space="0" w:color="auto"/>
        <w:right w:val="none" w:sz="0" w:space="0" w:color="auto"/>
      </w:divBdr>
    </w:div>
    <w:div w:id="1082020171">
      <w:bodyDiv w:val="1"/>
      <w:marLeft w:val="0"/>
      <w:marRight w:val="0"/>
      <w:marTop w:val="0"/>
      <w:marBottom w:val="0"/>
      <w:divBdr>
        <w:top w:val="none" w:sz="0" w:space="0" w:color="auto"/>
        <w:left w:val="none" w:sz="0" w:space="0" w:color="auto"/>
        <w:bottom w:val="none" w:sz="0" w:space="0" w:color="auto"/>
        <w:right w:val="none" w:sz="0" w:space="0" w:color="auto"/>
      </w:divBdr>
    </w:div>
    <w:div w:id="1091051425">
      <w:bodyDiv w:val="1"/>
      <w:marLeft w:val="0"/>
      <w:marRight w:val="0"/>
      <w:marTop w:val="0"/>
      <w:marBottom w:val="0"/>
      <w:divBdr>
        <w:top w:val="none" w:sz="0" w:space="0" w:color="auto"/>
        <w:left w:val="none" w:sz="0" w:space="0" w:color="auto"/>
        <w:bottom w:val="none" w:sz="0" w:space="0" w:color="auto"/>
        <w:right w:val="none" w:sz="0" w:space="0" w:color="auto"/>
      </w:divBdr>
    </w:div>
    <w:div w:id="1121529758">
      <w:bodyDiv w:val="1"/>
      <w:marLeft w:val="0"/>
      <w:marRight w:val="0"/>
      <w:marTop w:val="0"/>
      <w:marBottom w:val="0"/>
      <w:divBdr>
        <w:top w:val="none" w:sz="0" w:space="0" w:color="auto"/>
        <w:left w:val="none" w:sz="0" w:space="0" w:color="auto"/>
        <w:bottom w:val="none" w:sz="0" w:space="0" w:color="auto"/>
        <w:right w:val="none" w:sz="0" w:space="0" w:color="auto"/>
      </w:divBdr>
    </w:div>
    <w:div w:id="1215700927">
      <w:bodyDiv w:val="1"/>
      <w:marLeft w:val="0"/>
      <w:marRight w:val="0"/>
      <w:marTop w:val="0"/>
      <w:marBottom w:val="0"/>
      <w:divBdr>
        <w:top w:val="none" w:sz="0" w:space="0" w:color="auto"/>
        <w:left w:val="none" w:sz="0" w:space="0" w:color="auto"/>
        <w:bottom w:val="none" w:sz="0" w:space="0" w:color="auto"/>
        <w:right w:val="none" w:sz="0" w:space="0" w:color="auto"/>
      </w:divBdr>
    </w:div>
    <w:div w:id="1241016265">
      <w:bodyDiv w:val="1"/>
      <w:marLeft w:val="0"/>
      <w:marRight w:val="0"/>
      <w:marTop w:val="0"/>
      <w:marBottom w:val="0"/>
      <w:divBdr>
        <w:top w:val="none" w:sz="0" w:space="0" w:color="auto"/>
        <w:left w:val="none" w:sz="0" w:space="0" w:color="auto"/>
        <w:bottom w:val="none" w:sz="0" w:space="0" w:color="auto"/>
        <w:right w:val="none" w:sz="0" w:space="0" w:color="auto"/>
      </w:divBdr>
    </w:div>
    <w:div w:id="1253471812">
      <w:bodyDiv w:val="1"/>
      <w:marLeft w:val="0"/>
      <w:marRight w:val="0"/>
      <w:marTop w:val="0"/>
      <w:marBottom w:val="0"/>
      <w:divBdr>
        <w:top w:val="none" w:sz="0" w:space="0" w:color="auto"/>
        <w:left w:val="none" w:sz="0" w:space="0" w:color="auto"/>
        <w:bottom w:val="none" w:sz="0" w:space="0" w:color="auto"/>
        <w:right w:val="none" w:sz="0" w:space="0" w:color="auto"/>
      </w:divBdr>
    </w:div>
    <w:div w:id="1299334443">
      <w:bodyDiv w:val="1"/>
      <w:marLeft w:val="0"/>
      <w:marRight w:val="0"/>
      <w:marTop w:val="0"/>
      <w:marBottom w:val="0"/>
      <w:divBdr>
        <w:top w:val="none" w:sz="0" w:space="0" w:color="auto"/>
        <w:left w:val="none" w:sz="0" w:space="0" w:color="auto"/>
        <w:bottom w:val="none" w:sz="0" w:space="0" w:color="auto"/>
        <w:right w:val="none" w:sz="0" w:space="0" w:color="auto"/>
      </w:divBdr>
    </w:div>
    <w:div w:id="1318192326">
      <w:bodyDiv w:val="1"/>
      <w:marLeft w:val="0"/>
      <w:marRight w:val="0"/>
      <w:marTop w:val="0"/>
      <w:marBottom w:val="0"/>
      <w:divBdr>
        <w:top w:val="none" w:sz="0" w:space="0" w:color="auto"/>
        <w:left w:val="none" w:sz="0" w:space="0" w:color="auto"/>
        <w:bottom w:val="none" w:sz="0" w:space="0" w:color="auto"/>
        <w:right w:val="none" w:sz="0" w:space="0" w:color="auto"/>
      </w:divBdr>
    </w:div>
    <w:div w:id="1318463465">
      <w:bodyDiv w:val="1"/>
      <w:marLeft w:val="0"/>
      <w:marRight w:val="0"/>
      <w:marTop w:val="0"/>
      <w:marBottom w:val="0"/>
      <w:divBdr>
        <w:top w:val="none" w:sz="0" w:space="0" w:color="auto"/>
        <w:left w:val="none" w:sz="0" w:space="0" w:color="auto"/>
        <w:bottom w:val="none" w:sz="0" w:space="0" w:color="auto"/>
        <w:right w:val="none" w:sz="0" w:space="0" w:color="auto"/>
      </w:divBdr>
    </w:div>
    <w:div w:id="1388918033">
      <w:bodyDiv w:val="1"/>
      <w:marLeft w:val="0"/>
      <w:marRight w:val="0"/>
      <w:marTop w:val="0"/>
      <w:marBottom w:val="0"/>
      <w:divBdr>
        <w:top w:val="none" w:sz="0" w:space="0" w:color="auto"/>
        <w:left w:val="none" w:sz="0" w:space="0" w:color="auto"/>
        <w:bottom w:val="none" w:sz="0" w:space="0" w:color="auto"/>
        <w:right w:val="none" w:sz="0" w:space="0" w:color="auto"/>
      </w:divBdr>
    </w:div>
    <w:div w:id="1392458344">
      <w:bodyDiv w:val="1"/>
      <w:marLeft w:val="0"/>
      <w:marRight w:val="0"/>
      <w:marTop w:val="0"/>
      <w:marBottom w:val="0"/>
      <w:divBdr>
        <w:top w:val="none" w:sz="0" w:space="0" w:color="auto"/>
        <w:left w:val="none" w:sz="0" w:space="0" w:color="auto"/>
        <w:bottom w:val="none" w:sz="0" w:space="0" w:color="auto"/>
        <w:right w:val="none" w:sz="0" w:space="0" w:color="auto"/>
      </w:divBdr>
    </w:div>
    <w:div w:id="1427534522">
      <w:bodyDiv w:val="1"/>
      <w:marLeft w:val="0"/>
      <w:marRight w:val="0"/>
      <w:marTop w:val="0"/>
      <w:marBottom w:val="0"/>
      <w:divBdr>
        <w:top w:val="none" w:sz="0" w:space="0" w:color="auto"/>
        <w:left w:val="none" w:sz="0" w:space="0" w:color="auto"/>
        <w:bottom w:val="none" w:sz="0" w:space="0" w:color="auto"/>
        <w:right w:val="none" w:sz="0" w:space="0" w:color="auto"/>
      </w:divBdr>
    </w:div>
    <w:div w:id="1480883669">
      <w:bodyDiv w:val="1"/>
      <w:marLeft w:val="0"/>
      <w:marRight w:val="0"/>
      <w:marTop w:val="0"/>
      <w:marBottom w:val="0"/>
      <w:divBdr>
        <w:top w:val="none" w:sz="0" w:space="0" w:color="auto"/>
        <w:left w:val="none" w:sz="0" w:space="0" w:color="auto"/>
        <w:bottom w:val="none" w:sz="0" w:space="0" w:color="auto"/>
        <w:right w:val="none" w:sz="0" w:space="0" w:color="auto"/>
      </w:divBdr>
    </w:div>
    <w:div w:id="1501890545">
      <w:bodyDiv w:val="1"/>
      <w:marLeft w:val="0"/>
      <w:marRight w:val="0"/>
      <w:marTop w:val="0"/>
      <w:marBottom w:val="0"/>
      <w:divBdr>
        <w:top w:val="none" w:sz="0" w:space="0" w:color="auto"/>
        <w:left w:val="none" w:sz="0" w:space="0" w:color="auto"/>
        <w:bottom w:val="none" w:sz="0" w:space="0" w:color="auto"/>
        <w:right w:val="none" w:sz="0" w:space="0" w:color="auto"/>
      </w:divBdr>
    </w:div>
    <w:div w:id="1701586531">
      <w:bodyDiv w:val="1"/>
      <w:marLeft w:val="0"/>
      <w:marRight w:val="0"/>
      <w:marTop w:val="0"/>
      <w:marBottom w:val="0"/>
      <w:divBdr>
        <w:top w:val="none" w:sz="0" w:space="0" w:color="auto"/>
        <w:left w:val="none" w:sz="0" w:space="0" w:color="auto"/>
        <w:bottom w:val="none" w:sz="0" w:space="0" w:color="auto"/>
        <w:right w:val="none" w:sz="0" w:space="0" w:color="auto"/>
      </w:divBdr>
    </w:div>
    <w:div w:id="1706054919">
      <w:bodyDiv w:val="1"/>
      <w:marLeft w:val="0"/>
      <w:marRight w:val="0"/>
      <w:marTop w:val="0"/>
      <w:marBottom w:val="0"/>
      <w:divBdr>
        <w:top w:val="none" w:sz="0" w:space="0" w:color="auto"/>
        <w:left w:val="none" w:sz="0" w:space="0" w:color="auto"/>
        <w:bottom w:val="none" w:sz="0" w:space="0" w:color="auto"/>
        <w:right w:val="none" w:sz="0" w:space="0" w:color="auto"/>
      </w:divBdr>
    </w:div>
    <w:div w:id="1753625568">
      <w:bodyDiv w:val="1"/>
      <w:marLeft w:val="0"/>
      <w:marRight w:val="0"/>
      <w:marTop w:val="0"/>
      <w:marBottom w:val="0"/>
      <w:divBdr>
        <w:top w:val="none" w:sz="0" w:space="0" w:color="auto"/>
        <w:left w:val="none" w:sz="0" w:space="0" w:color="auto"/>
        <w:bottom w:val="none" w:sz="0" w:space="0" w:color="auto"/>
        <w:right w:val="none" w:sz="0" w:space="0" w:color="auto"/>
      </w:divBdr>
    </w:div>
    <w:div w:id="1803767726">
      <w:bodyDiv w:val="1"/>
      <w:marLeft w:val="0"/>
      <w:marRight w:val="0"/>
      <w:marTop w:val="0"/>
      <w:marBottom w:val="0"/>
      <w:divBdr>
        <w:top w:val="none" w:sz="0" w:space="0" w:color="auto"/>
        <w:left w:val="none" w:sz="0" w:space="0" w:color="auto"/>
        <w:bottom w:val="none" w:sz="0" w:space="0" w:color="auto"/>
        <w:right w:val="none" w:sz="0" w:space="0" w:color="auto"/>
      </w:divBdr>
    </w:div>
    <w:div w:id="1835603947">
      <w:bodyDiv w:val="1"/>
      <w:marLeft w:val="0"/>
      <w:marRight w:val="0"/>
      <w:marTop w:val="0"/>
      <w:marBottom w:val="0"/>
      <w:divBdr>
        <w:top w:val="none" w:sz="0" w:space="0" w:color="auto"/>
        <w:left w:val="none" w:sz="0" w:space="0" w:color="auto"/>
        <w:bottom w:val="none" w:sz="0" w:space="0" w:color="auto"/>
        <w:right w:val="none" w:sz="0" w:space="0" w:color="auto"/>
      </w:divBdr>
    </w:div>
    <w:div w:id="1835955208">
      <w:bodyDiv w:val="1"/>
      <w:marLeft w:val="0"/>
      <w:marRight w:val="0"/>
      <w:marTop w:val="0"/>
      <w:marBottom w:val="0"/>
      <w:divBdr>
        <w:top w:val="none" w:sz="0" w:space="0" w:color="auto"/>
        <w:left w:val="none" w:sz="0" w:space="0" w:color="auto"/>
        <w:bottom w:val="none" w:sz="0" w:space="0" w:color="auto"/>
        <w:right w:val="none" w:sz="0" w:space="0" w:color="auto"/>
      </w:divBdr>
    </w:div>
    <w:div w:id="1843157031">
      <w:bodyDiv w:val="1"/>
      <w:marLeft w:val="0"/>
      <w:marRight w:val="0"/>
      <w:marTop w:val="0"/>
      <w:marBottom w:val="0"/>
      <w:divBdr>
        <w:top w:val="none" w:sz="0" w:space="0" w:color="auto"/>
        <w:left w:val="none" w:sz="0" w:space="0" w:color="auto"/>
        <w:bottom w:val="none" w:sz="0" w:space="0" w:color="auto"/>
        <w:right w:val="none" w:sz="0" w:space="0" w:color="auto"/>
      </w:divBdr>
    </w:div>
    <w:div w:id="1913343431">
      <w:bodyDiv w:val="1"/>
      <w:marLeft w:val="0"/>
      <w:marRight w:val="0"/>
      <w:marTop w:val="0"/>
      <w:marBottom w:val="0"/>
      <w:divBdr>
        <w:top w:val="none" w:sz="0" w:space="0" w:color="auto"/>
        <w:left w:val="none" w:sz="0" w:space="0" w:color="auto"/>
        <w:bottom w:val="none" w:sz="0" w:space="0" w:color="auto"/>
        <w:right w:val="none" w:sz="0" w:space="0" w:color="auto"/>
      </w:divBdr>
    </w:div>
    <w:div w:id="1919633418">
      <w:bodyDiv w:val="1"/>
      <w:marLeft w:val="0"/>
      <w:marRight w:val="0"/>
      <w:marTop w:val="0"/>
      <w:marBottom w:val="0"/>
      <w:divBdr>
        <w:top w:val="none" w:sz="0" w:space="0" w:color="auto"/>
        <w:left w:val="none" w:sz="0" w:space="0" w:color="auto"/>
        <w:bottom w:val="none" w:sz="0" w:space="0" w:color="auto"/>
        <w:right w:val="none" w:sz="0" w:space="0" w:color="auto"/>
      </w:divBdr>
    </w:div>
    <w:div w:id="1951080603">
      <w:bodyDiv w:val="1"/>
      <w:marLeft w:val="0"/>
      <w:marRight w:val="0"/>
      <w:marTop w:val="0"/>
      <w:marBottom w:val="0"/>
      <w:divBdr>
        <w:top w:val="none" w:sz="0" w:space="0" w:color="auto"/>
        <w:left w:val="none" w:sz="0" w:space="0" w:color="auto"/>
        <w:bottom w:val="none" w:sz="0" w:space="0" w:color="auto"/>
        <w:right w:val="none" w:sz="0" w:space="0" w:color="auto"/>
      </w:divBdr>
    </w:div>
    <w:div w:id="2015648761">
      <w:bodyDiv w:val="1"/>
      <w:marLeft w:val="0"/>
      <w:marRight w:val="0"/>
      <w:marTop w:val="0"/>
      <w:marBottom w:val="0"/>
      <w:divBdr>
        <w:top w:val="none" w:sz="0" w:space="0" w:color="auto"/>
        <w:left w:val="none" w:sz="0" w:space="0" w:color="auto"/>
        <w:bottom w:val="none" w:sz="0" w:space="0" w:color="auto"/>
        <w:right w:val="none" w:sz="0" w:space="0" w:color="auto"/>
      </w:divBdr>
    </w:div>
    <w:div w:id="2032680972">
      <w:bodyDiv w:val="1"/>
      <w:marLeft w:val="0"/>
      <w:marRight w:val="0"/>
      <w:marTop w:val="0"/>
      <w:marBottom w:val="0"/>
      <w:divBdr>
        <w:top w:val="none" w:sz="0" w:space="0" w:color="auto"/>
        <w:left w:val="none" w:sz="0" w:space="0" w:color="auto"/>
        <w:bottom w:val="none" w:sz="0" w:space="0" w:color="auto"/>
        <w:right w:val="none" w:sz="0" w:space="0" w:color="auto"/>
      </w:divBdr>
    </w:div>
    <w:div w:id="2033066893">
      <w:bodyDiv w:val="1"/>
      <w:marLeft w:val="0"/>
      <w:marRight w:val="0"/>
      <w:marTop w:val="0"/>
      <w:marBottom w:val="0"/>
      <w:divBdr>
        <w:top w:val="none" w:sz="0" w:space="0" w:color="auto"/>
        <w:left w:val="none" w:sz="0" w:space="0" w:color="auto"/>
        <w:bottom w:val="none" w:sz="0" w:space="0" w:color="auto"/>
        <w:right w:val="none" w:sz="0" w:space="0" w:color="auto"/>
      </w:divBdr>
    </w:div>
    <w:div w:id="2049648478">
      <w:bodyDiv w:val="1"/>
      <w:marLeft w:val="0"/>
      <w:marRight w:val="0"/>
      <w:marTop w:val="0"/>
      <w:marBottom w:val="0"/>
      <w:divBdr>
        <w:top w:val="none" w:sz="0" w:space="0" w:color="auto"/>
        <w:left w:val="none" w:sz="0" w:space="0" w:color="auto"/>
        <w:bottom w:val="none" w:sz="0" w:space="0" w:color="auto"/>
        <w:right w:val="none" w:sz="0" w:space="0" w:color="auto"/>
      </w:divBdr>
    </w:div>
    <w:div w:id="2084401804">
      <w:bodyDiv w:val="1"/>
      <w:marLeft w:val="0"/>
      <w:marRight w:val="0"/>
      <w:marTop w:val="0"/>
      <w:marBottom w:val="0"/>
      <w:divBdr>
        <w:top w:val="none" w:sz="0" w:space="0" w:color="auto"/>
        <w:left w:val="none" w:sz="0" w:space="0" w:color="auto"/>
        <w:bottom w:val="none" w:sz="0" w:space="0" w:color="auto"/>
        <w:right w:val="none" w:sz="0" w:space="0" w:color="auto"/>
      </w:divBdr>
    </w:div>
    <w:div w:id="2115591906">
      <w:bodyDiv w:val="1"/>
      <w:marLeft w:val="0"/>
      <w:marRight w:val="0"/>
      <w:marTop w:val="0"/>
      <w:marBottom w:val="0"/>
      <w:divBdr>
        <w:top w:val="none" w:sz="0" w:space="0" w:color="auto"/>
        <w:left w:val="none" w:sz="0" w:space="0" w:color="auto"/>
        <w:bottom w:val="none" w:sz="0" w:space="0" w:color="auto"/>
        <w:right w:val="none" w:sz="0" w:space="0" w:color="auto"/>
      </w:divBdr>
    </w:div>
    <w:div w:id="21271149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http://www.coregroup.org/storage/Nutrition/ENA/IIA._HW_Training_Guide_complete.pdf" TargetMode="External"/><Relationship Id="rId26" Type="http://schemas.openxmlformats.org/officeDocument/2006/relationships/hyperlink" Target="http://caregroupinfo.org/docs/CG_Manual_Final.pdf" TargetMode="External"/><Relationship Id="rId39" Type="http://schemas.openxmlformats.org/officeDocument/2006/relationships/image" Target="media/image12.jpeg"/><Relationship Id="rId21" Type="http://schemas.openxmlformats.org/officeDocument/2006/relationships/hyperlink" Target="mailto:jnielsen@hki.org"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18.jpeg"/><Relationship Id="rId50" Type="http://schemas.openxmlformats.org/officeDocument/2006/relationships/footer" Target="footer11.xm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thelancet.com/series/maternal-and-child-undernutrition" TargetMode="External"/><Relationship Id="rId29" Type="http://schemas.openxmlformats.org/officeDocument/2006/relationships/header" Target="header3.xml"/><Relationship Id="rId11" Type="http://schemas.openxmlformats.org/officeDocument/2006/relationships/footer" Target="footer2.xml"/><Relationship Id="rId24" Type="http://schemas.openxmlformats.org/officeDocument/2006/relationships/hyperlink" Target="http://www.coregroup.org/storage/documents/Diffusion_of_Innovation/Care_Manual.pdf" TargetMode="External"/><Relationship Id="rId32" Type="http://schemas.openxmlformats.org/officeDocument/2006/relationships/image" Target="media/image5.emf"/><Relationship Id="rId37" Type="http://schemas.openxmlformats.org/officeDocument/2006/relationships/image" Target="media/image10.emf"/><Relationship Id="rId40" Type="http://schemas.openxmlformats.org/officeDocument/2006/relationships/image" Target="media/image13.png"/><Relationship Id="rId45" Type="http://schemas.openxmlformats.org/officeDocument/2006/relationships/footer" Target="footer7.xml"/><Relationship Id="rId53" Type="http://schemas.openxmlformats.org/officeDocument/2006/relationships/image" Target="media/image19.gif"/><Relationship Id="rId79" Type="http://schemas.microsoft.com/office/2011/relationships/commentsExtended" Target="commentsExtended.xml"/><Relationship Id="rId5" Type="http://schemas.openxmlformats.org/officeDocument/2006/relationships/settings" Target="settings.xml"/><Relationship Id="rId19" Type="http://schemas.openxmlformats.org/officeDocument/2006/relationships/hyperlink" Target="http://www.coregroup.org/storage/Nutrition/ENA/IIB._HW_Training_Handouts_complete.pdf" TargetMode="Externa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footer" Target="footer5.xml"/><Relationship Id="rId22" Type="http://schemas.openxmlformats.org/officeDocument/2006/relationships/hyperlink" Target="http://www.fsnnetwork.org/resource-library/social-and-behavioral-change/quality-improvement-verification-checklists-online-tra" TargetMode="External"/><Relationship Id="rId27" Type="http://schemas.openxmlformats.org/officeDocument/2006/relationships/header" Target="header1.xml"/><Relationship Id="rId30" Type="http://schemas.openxmlformats.org/officeDocument/2006/relationships/image" Target="media/image3.emf"/><Relationship Id="rId35" Type="http://schemas.openxmlformats.org/officeDocument/2006/relationships/image" Target="media/image8.png"/><Relationship Id="rId43" Type="http://schemas.openxmlformats.org/officeDocument/2006/relationships/image" Target="media/image16.emf"/><Relationship Id="rId48" Type="http://schemas.openxmlformats.org/officeDocument/2006/relationships/footer" Target="footer9.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2.xml"/><Relationship Id="rId80" Type="http://schemas.microsoft.com/office/2011/relationships/people" Target="peop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www.thelancet.com/series/maternal-and-child-nutrition" TargetMode="External"/><Relationship Id="rId25" Type="http://schemas.openxmlformats.org/officeDocument/2006/relationships/hyperlink" Target="http://www.coregroup.org/storage/documents/Diffusion_of_Innovation/Care_Manual.pdf" TargetMode="External"/><Relationship Id="rId33" Type="http://schemas.openxmlformats.org/officeDocument/2006/relationships/image" Target="media/image6.emf"/><Relationship Id="rId38" Type="http://schemas.openxmlformats.org/officeDocument/2006/relationships/image" Target="media/image11.png"/><Relationship Id="rId46" Type="http://schemas.openxmlformats.org/officeDocument/2006/relationships/footer" Target="footer8.xml"/><Relationship Id="rId20" Type="http://schemas.openxmlformats.org/officeDocument/2006/relationships/hyperlink" Target="http://www.coregroup.org/storage/Nutrition/ENA/III._CV_Training_Guide_complete.pdf" TargetMode="External"/><Relationship Id="rId41" Type="http://schemas.openxmlformats.org/officeDocument/2006/relationships/image" Target="media/image14.emf"/><Relationship Id="rId54"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hyperlink" Target="http://www.coregroup.org/our-technical-work/initiatives/diffusion-of-innovations/83" TargetMode="External"/><Relationship Id="rId28" Type="http://schemas.openxmlformats.org/officeDocument/2006/relationships/header" Target="header2.xml"/><Relationship Id="rId36" Type="http://schemas.openxmlformats.org/officeDocument/2006/relationships/image" Target="media/image9.emf"/><Relationship Id="rId49" Type="http://schemas.openxmlformats.org/officeDocument/2006/relationships/footer" Target="footer10.xml"/><Relationship Id="rId10" Type="http://schemas.openxmlformats.org/officeDocument/2006/relationships/footer" Target="footer1.xml"/><Relationship Id="rId31" Type="http://schemas.openxmlformats.org/officeDocument/2006/relationships/image" Target="media/image4.emf"/><Relationship Id="rId44" Type="http://schemas.openxmlformats.org/officeDocument/2006/relationships/image" Target="media/image17.emf"/><Relationship Id="rId52" Type="http://schemas.openxmlformats.org/officeDocument/2006/relationships/footer" Target="footer13.xml"/></Relationships>
</file>

<file path=word/_rels/footnotes.xml.rels><?xml version="1.0" encoding="UTF-8" standalone="yes"?>
<Relationships xmlns="http://schemas.openxmlformats.org/package/2006/relationships"><Relationship Id="rId3" Type="http://schemas.openxmlformats.org/officeDocument/2006/relationships/hyperlink" Target="http://www.thelancet.com/series/maternal-and-child-undernutrition" TargetMode="External"/><Relationship Id="rId7" Type="http://schemas.openxmlformats.org/officeDocument/2006/relationships/hyperlink" Target="http://www.who.int/nutrition/publications/infantfeeding/essential_nutrition_actions/en/" TargetMode="External"/><Relationship Id="rId2" Type="http://schemas.openxmlformats.org/officeDocument/2006/relationships/hyperlink" Target="http://www.thousanddays.org/" TargetMode="External"/><Relationship Id="rId1" Type="http://schemas.openxmlformats.org/officeDocument/2006/relationships/hyperlink" Target="http://www.who.int/nutrition/en/" TargetMode="External"/><Relationship Id="rId6" Type="http://schemas.openxmlformats.org/officeDocument/2006/relationships/hyperlink" Target="http://dx.doi.org/10.1016/S0140-" TargetMode="External"/><Relationship Id="rId5" Type="http://schemas.openxmlformats.org/officeDocument/2006/relationships/hyperlink" Target="http://www.who.int/nutrition/publications/infantfeeding/essential_nutrition_actions/en/." TargetMode="External"/><Relationship Id="rId4" Type="http://schemas.openxmlformats.org/officeDocument/2006/relationships/hyperlink" Target="http://www.thelancet.com/series/maternal-and-child-nutritio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eme1">
  <a:themeElements>
    <a:clrScheme name="SPRING">
      <a:dk1>
        <a:sysClr val="windowText" lastClr="000000"/>
      </a:dk1>
      <a:lt1>
        <a:sysClr val="window" lastClr="FFFFFF"/>
      </a:lt1>
      <a:dk2>
        <a:srgbClr val="47652D"/>
      </a:dk2>
      <a:lt2>
        <a:srgbClr val="EEECE1"/>
      </a:lt2>
      <a:accent1>
        <a:srgbClr val="91993E"/>
      </a:accent1>
      <a:accent2>
        <a:srgbClr val="E28432"/>
      </a:accent2>
      <a:accent3>
        <a:srgbClr val="4297B4"/>
      </a:accent3>
      <a:accent4>
        <a:srgbClr val="BFBFBF"/>
      </a:accent4>
      <a:accent5>
        <a:srgbClr val="47652D"/>
      </a:accent5>
      <a:accent6>
        <a:srgbClr val="7F7F7F"/>
      </a:accent6>
      <a:hlink>
        <a:srgbClr val="91993E"/>
      </a:hlink>
      <a:folHlink>
        <a:srgbClr val="47652D"/>
      </a:folHlink>
    </a:clrScheme>
    <a:fontScheme name="SPRING Them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998A5-C12A-4190-9E5B-1C71E5038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100</Pages>
  <Words>25800</Words>
  <Characters>147063</Characters>
  <Application>Microsoft Office Word</Application>
  <DocSecurity>0</DocSecurity>
  <Lines>1225</Lines>
  <Paragraphs>345</Paragraphs>
  <ScaleCrop>false</ScaleCrop>
  <HeadingPairs>
    <vt:vector size="2" baseType="variant">
      <vt:variant>
        <vt:lpstr>Title</vt:lpstr>
      </vt:variant>
      <vt:variant>
        <vt:i4>1</vt:i4>
      </vt:variant>
    </vt:vector>
  </HeadingPairs>
  <TitlesOfParts>
    <vt:vector size="1" baseType="lpstr">
      <vt:lpstr>Using Essential actions in Nutrition (ENA)</vt:lpstr>
    </vt:vector>
  </TitlesOfParts>
  <Company>MTS, Inc</Company>
  <LinksUpToDate>false</LinksUpToDate>
  <CharactersWithSpaces>172518</CharactersWithSpaces>
  <SharedDoc>false</SharedDoc>
  <HLinks>
    <vt:vector size="36" baseType="variant">
      <vt:variant>
        <vt:i4>4390994</vt:i4>
      </vt:variant>
      <vt:variant>
        <vt:i4>90</vt:i4>
      </vt:variant>
      <vt:variant>
        <vt:i4>0</vt:i4>
      </vt:variant>
      <vt:variant>
        <vt:i4>5</vt:i4>
      </vt:variant>
      <vt:variant>
        <vt:lpwstr>http://www.thousanddays.org/</vt:lpwstr>
      </vt:variant>
      <vt:variant>
        <vt:lpwstr/>
      </vt:variant>
      <vt:variant>
        <vt:i4>5570654</vt:i4>
      </vt:variant>
      <vt:variant>
        <vt:i4>12</vt:i4>
      </vt:variant>
      <vt:variant>
        <vt:i4>0</vt:i4>
      </vt:variant>
      <vt:variant>
        <vt:i4>5</vt:i4>
      </vt:variant>
      <vt:variant>
        <vt:lpwstr>http://www.jsi.com/JSIInternet/Inc/Common/_download_pub.cfm?id=14139&amp;lid=3</vt:lpwstr>
      </vt:variant>
      <vt:variant>
        <vt:lpwstr/>
      </vt:variant>
      <vt:variant>
        <vt:i4>6881360</vt:i4>
      </vt:variant>
      <vt:variant>
        <vt:i4>9</vt:i4>
      </vt:variant>
      <vt:variant>
        <vt:i4>0</vt:i4>
      </vt:variant>
      <vt:variant>
        <vt:i4>5</vt:i4>
      </vt:variant>
      <vt:variant>
        <vt:lpwstr>http://www.who.int/nutrition/publications/infantfeeding/essential_nutrition_actions/en/</vt:lpwstr>
      </vt:variant>
      <vt:variant>
        <vt:lpwstr/>
      </vt:variant>
      <vt:variant>
        <vt:i4>1048607</vt:i4>
      </vt:variant>
      <vt:variant>
        <vt:i4>6</vt:i4>
      </vt:variant>
      <vt:variant>
        <vt:i4>0</vt:i4>
      </vt:variant>
      <vt:variant>
        <vt:i4>5</vt:i4>
      </vt:variant>
      <vt:variant>
        <vt:lpwstr>http://www.thelancet.com/series/maternal-and-child-nutrition</vt:lpwstr>
      </vt:variant>
      <vt:variant>
        <vt:lpwstr/>
      </vt:variant>
      <vt:variant>
        <vt:i4>1769596</vt:i4>
      </vt:variant>
      <vt:variant>
        <vt:i4>3</vt:i4>
      </vt:variant>
      <vt:variant>
        <vt:i4>0</vt:i4>
      </vt:variant>
      <vt:variant>
        <vt:i4>5</vt:i4>
      </vt:variant>
      <vt:variant>
        <vt:lpwstr>http://www.thelancet.com/series/maternal-and-child-undernutrition</vt:lpwstr>
      </vt:variant>
      <vt:variant>
        <vt:lpwstr/>
      </vt:variant>
      <vt:variant>
        <vt:i4>589830</vt:i4>
      </vt:variant>
      <vt:variant>
        <vt:i4>0</vt:i4>
      </vt:variant>
      <vt:variant>
        <vt:i4>0</vt:i4>
      </vt:variant>
      <vt:variant>
        <vt:i4>5</vt:i4>
      </vt:variant>
      <vt:variant>
        <vt:lpwstr>http://www.jsi.com/JSIInternet/Inc/Common/_display_related_objects.cfm?thisSection=IntlHealth&amp;thisSectionTitle=International%5EHealth&amp;thisPage=techexpertise&amp;ctid=1000&amp;cid=83&amp;tid=201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Essential actions in Nutrition (ENA)</dc:title>
  <dc:creator>Doris Uanserume</dc:creator>
  <cp:lastModifiedBy>Michelle Shapiro</cp:lastModifiedBy>
  <cp:revision>2</cp:revision>
  <cp:lastPrinted>2015-10-30T16:18:00Z</cp:lastPrinted>
  <dcterms:created xsi:type="dcterms:W3CDTF">2015-11-24T17:40:00Z</dcterms:created>
  <dcterms:modified xsi:type="dcterms:W3CDTF">2015-11-24T17:40:00Z</dcterms:modified>
</cp:coreProperties>
</file>